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51C212" w14:textId="77777777" w:rsidR="005E21D3" w:rsidRPr="005E21D3" w:rsidRDefault="005E21D3" w:rsidP="00E0272A">
      <w:pPr>
        <w:jc w:val="center"/>
        <w:rPr>
          <w:b/>
          <w:sz w:val="20"/>
          <w:szCs w:val="20"/>
        </w:rPr>
      </w:pPr>
      <w:bookmarkStart w:id="0" w:name="OLE_LINK3"/>
      <w:bookmarkStart w:id="1" w:name="OLE_LINK4"/>
    </w:p>
    <w:bookmarkEnd w:id="0"/>
    <w:bookmarkEnd w:id="1"/>
    <w:p w14:paraId="10EFDB4B" w14:textId="77777777" w:rsidR="00CA1FA1" w:rsidRDefault="00B074CC" w:rsidP="000E1E0C">
      <w:pPr>
        <w:jc w:val="center"/>
        <w:rPr>
          <w:rFonts w:ascii="Verdana" w:hAnsi="Verdana"/>
          <w:b/>
          <w:sz w:val="24"/>
          <w:szCs w:val="24"/>
        </w:rPr>
      </w:pPr>
      <w:r>
        <w:rPr>
          <w:rFonts w:ascii="Verdana" w:hAnsi="Verdana"/>
          <w:b/>
          <w:sz w:val="24"/>
          <w:szCs w:val="24"/>
        </w:rPr>
        <w:t xml:space="preserve">Instrukce pro kontrolu příloh k Žádosti o dotaci 19.2.1 – společné přílohy pro všechny články </w:t>
      </w:r>
    </w:p>
    <w:p w14:paraId="569D1131" w14:textId="159E147B" w:rsidR="00B074CC" w:rsidRDefault="00AA5C31" w:rsidP="000E1E0C">
      <w:pPr>
        <w:jc w:val="center"/>
        <w:rPr>
          <w:rFonts w:ascii="Verdana" w:hAnsi="Verdana"/>
          <w:b/>
          <w:sz w:val="24"/>
          <w:szCs w:val="24"/>
        </w:rPr>
      </w:pPr>
      <w:r>
        <w:rPr>
          <w:rFonts w:ascii="Verdana" w:hAnsi="Verdana"/>
          <w:b/>
          <w:sz w:val="24"/>
          <w:szCs w:val="24"/>
        </w:rPr>
        <w:t>(</w:t>
      </w:r>
      <w:r w:rsidR="00B074CC">
        <w:rPr>
          <w:rFonts w:ascii="Verdana" w:hAnsi="Verdana"/>
          <w:b/>
          <w:sz w:val="24"/>
          <w:szCs w:val="24"/>
        </w:rPr>
        <w:t>dle Pravidel</w:t>
      </w:r>
      <w:r w:rsidR="002D2F7F">
        <w:rPr>
          <w:rFonts w:ascii="Verdana" w:hAnsi="Verdana"/>
          <w:b/>
          <w:sz w:val="24"/>
          <w:szCs w:val="24"/>
        </w:rPr>
        <w:t xml:space="preserve"> 19.2.1,</w:t>
      </w:r>
      <w:r w:rsidR="00B074CC">
        <w:rPr>
          <w:rFonts w:ascii="Verdana" w:hAnsi="Verdana"/>
          <w:b/>
          <w:sz w:val="24"/>
          <w:szCs w:val="24"/>
        </w:rPr>
        <w:t xml:space="preserve"> část B</w:t>
      </w:r>
      <w:r>
        <w:rPr>
          <w:rFonts w:ascii="Verdana" w:hAnsi="Verdana"/>
          <w:b/>
          <w:sz w:val="24"/>
          <w:szCs w:val="24"/>
        </w:rPr>
        <w:t>)</w:t>
      </w:r>
    </w:p>
    <w:p w14:paraId="592BAFA0" w14:textId="77777777" w:rsidR="00B074CC" w:rsidRDefault="00B074CC" w:rsidP="000E1E0C">
      <w:pPr>
        <w:jc w:val="center"/>
        <w:rPr>
          <w:rFonts w:ascii="Verdana" w:hAnsi="Verdana"/>
          <w:b/>
          <w:sz w:val="24"/>
          <w:szCs w:val="24"/>
        </w:rPr>
      </w:pPr>
    </w:p>
    <w:p w14:paraId="2D12CF63" w14:textId="77777777" w:rsidR="00B074CC" w:rsidRDefault="00B074CC" w:rsidP="00B074CC">
      <w:pPr>
        <w:ind w:left="2340" w:hanging="2340"/>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444344" w:rsidRPr="005D2E15" w14:paraId="684AEC25" w14:textId="135A95B8" w:rsidTr="002D2F7F">
        <w:trPr>
          <w:trHeight w:val="51"/>
        </w:trPr>
        <w:tc>
          <w:tcPr>
            <w:tcW w:w="7168" w:type="dxa"/>
            <w:shd w:val="clear" w:color="auto" w:fill="DAEEF3" w:themeFill="accent5" w:themeFillTint="33"/>
            <w:noWrap/>
          </w:tcPr>
          <w:p w14:paraId="45AAE1C1" w14:textId="77777777" w:rsidR="00444344" w:rsidRPr="005D2E15" w:rsidRDefault="00444344" w:rsidP="000001D2">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tcPr>
          <w:p w14:paraId="47A38C51" w14:textId="77777777" w:rsidR="00444344" w:rsidRPr="005D2E15" w:rsidRDefault="00444344" w:rsidP="000001D2">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152E7B07" w14:textId="32D76E27" w:rsidR="00444344" w:rsidRPr="009F2691" w:rsidRDefault="009F2691" w:rsidP="000001D2">
            <w:pPr>
              <w:rPr>
                <w:rFonts w:ascii="Verdana" w:hAnsi="Verdana"/>
                <w:b/>
                <w:bCs/>
                <w:sz w:val="16"/>
                <w:szCs w:val="16"/>
              </w:rPr>
            </w:pPr>
            <w:r w:rsidRPr="009F2691">
              <w:rPr>
                <w:rFonts w:ascii="Verdana" w:hAnsi="Verdana"/>
                <w:b/>
                <w:bCs/>
                <w:sz w:val="16"/>
                <w:szCs w:val="16"/>
              </w:rPr>
              <w:t>A/N/NT</w:t>
            </w:r>
          </w:p>
        </w:tc>
      </w:tr>
      <w:tr w:rsidR="00444344" w:rsidRPr="005D2E15" w14:paraId="5B8B8D06" w14:textId="33328473" w:rsidTr="00FC0123">
        <w:trPr>
          <w:trHeight w:val="248"/>
        </w:trPr>
        <w:tc>
          <w:tcPr>
            <w:tcW w:w="7168" w:type="dxa"/>
            <w:vMerge w:val="restart"/>
            <w:shd w:val="clear" w:color="auto" w:fill="FFFFFF"/>
          </w:tcPr>
          <w:p w14:paraId="1D5236CA" w14:textId="77777777" w:rsidR="00444344" w:rsidRPr="00285B34" w:rsidRDefault="00444344" w:rsidP="000001D2">
            <w:pPr>
              <w:jc w:val="both"/>
              <w:rPr>
                <w:rFonts w:ascii="Verdana" w:hAnsi="Verdana"/>
                <w:sz w:val="18"/>
                <w:szCs w:val="18"/>
              </w:rPr>
            </w:pPr>
            <w:r w:rsidRPr="00285B34">
              <w:rPr>
                <w:rFonts w:ascii="Verdana" w:hAnsi="Verdana"/>
                <w:sz w:val="18"/>
                <w:szCs w:val="18"/>
              </w:rPr>
              <w:t xml:space="preserve">V případě, že projekt/část projektu podléhá řízení stavebního úřadu, pak ke dni podání Žádosti o dotaci platné a ke dni předložení přílohy </w:t>
            </w:r>
            <w:proofErr w:type="gramStart"/>
            <w:r w:rsidRPr="00285B34">
              <w:rPr>
                <w:rFonts w:ascii="Verdana" w:hAnsi="Verdana"/>
                <w:sz w:val="18"/>
                <w:szCs w:val="18"/>
              </w:rPr>
              <w:t>pravomocné  (v případě</w:t>
            </w:r>
            <w:proofErr w:type="gramEnd"/>
            <w:r w:rsidRPr="00285B34">
              <w:rPr>
                <w:rFonts w:ascii="Verdana" w:hAnsi="Verdana"/>
                <w:sz w:val="18"/>
                <w:szCs w:val="18"/>
              </w:rPr>
              <w:t xml:space="preserve"> veřejnoprávní smlouvy ke dni podání Žádosti o dotaci platné a ke dni předložení přílohy účinné) odpovídající povolení stavebního úřadu (dle Obecných podmínek Pravidel, kapitola 1 „Řízení stavebního úřadu“), na jehož základě lze projekt realizovat  - prostá kopie.</w:t>
            </w:r>
          </w:p>
        </w:tc>
        <w:tc>
          <w:tcPr>
            <w:tcW w:w="6520" w:type="dxa"/>
            <w:shd w:val="clear" w:color="auto" w:fill="FFFFFF"/>
          </w:tcPr>
          <w:p w14:paraId="760C93B5" w14:textId="46AB3A41" w:rsidR="00444344" w:rsidRPr="00285B34" w:rsidRDefault="00444344" w:rsidP="00AC423C">
            <w:pPr>
              <w:jc w:val="both"/>
              <w:rPr>
                <w:rFonts w:ascii="Verdana" w:hAnsi="Verdana"/>
                <w:sz w:val="18"/>
                <w:szCs w:val="18"/>
              </w:rPr>
            </w:pPr>
            <w:r w:rsidRPr="00285B34">
              <w:rPr>
                <w:rFonts w:ascii="Verdana" w:hAnsi="Verdana"/>
                <w:sz w:val="18"/>
                <w:szCs w:val="18"/>
              </w:rPr>
              <w:t>Souhlasí s identifikací projektu</w:t>
            </w:r>
          </w:p>
        </w:tc>
        <w:tc>
          <w:tcPr>
            <w:tcW w:w="851" w:type="dxa"/>
            <w:shd w:val="clear" w:color="auto" w:fill="FFFFFF"/>
          </w:tcPr>
          <w:p w14:paraId="340FFF81" w14:textId="77777777" w:rsidR="00444344" w:rsidRPr="00285B34" w:rsidRDefault="00444344" w:rsidP="000001D2">
            <w:pPr>
              <w:jc w:val="both"/>
              <w:rPr>
                <w:rFonts w:ascii="Verdana" w:hAnsi="Verdana"/>
                <w:sz w:val="18"/>
                <w:szCs w:val="18"/>
              </w:rPr>
            </w:pPr>
          </w:p>
        </w:tc>
      </w:tr>
      <w:tr w:rsidR="00444344" w:rsidRPr="005D2E15" w14:paraId="646AA6CF" w14:textId="64C9B587" w:rsidTr="00FC0123">
        <w:trPr>
          <w:trHeight w:val="138"/>
        </w:trPr>
        <w:tc>
          <w:tcPr>
            <w:tcW w:w="7168" w:type="dxa"/>
            <w:vMerge/>
            <w:shd w:val="clear" w:color="auto" w:fill="FFFFFF"/>
          </w:tcPr>
          <w:p w14:paraId="13AE0C34" w14:textId="77777777" w:rsidR="00444344" w:rsidRPr="00285B34" w:rsidRDefault="00444344" w:rsidP="000001D2">
            <w:pPr>
              <w:jc w:val="both"/>
              <w:rPr>
                <w:rFonts w:ascii="Verdana" w:hAnsi="Verdana"/>
                <w:sz w:val="18"/>
                <w:szCs w:val="18"/>
              </w:rPr>
            </w:pPr>
          </w:p>
        </w:tc>
        <w:tc>
          <w:tcPr>
            <w:tcW w:w="6520" w:type="dxa"/>
            <w:shd w:val="clear" w:color="auto" w:fill="FFFFFF"/>
          </w:tcPr>
          <w:p w14:paraId="1716E562" w14:textId="77777777" w:rsidR="00444344" w:rsidRPr="00285B34" w:rsidRDefault="00444344" w:rsidP="000001D2">
            <w:pPr>
              <w:jc w:val="both"/>
              <w:rPr>
                <w:rFonts w:ascii="Verdana" w:hAnsi="Verdana"/>
                <w:sz w:val="18"/>
                <w:szCs w:val="18"/>
              </w:rPr>
            </w:pPr>
            <w:r w:rsidRPr="00285B34">
              <w:rPr>
                <w:rFonts w:ascii="Verdana" w:hAnsi="Verdana"/>
                <w:sz w:val="18"/>
                <w:szCs w:val="18"/>
              </w:rPr>
              <w:t>Platné ke dni podání ŽOD</w:t>
            </w:r>
          </w:p>
        </w:tc>
        <w:tc>
          <w:tcPr>
            <w:tcW w:w="851" w:type="dxa"/>
            <w:shd w:val="clear" w:color="auto" w:fill="FFFFFF"/>
          </w:tcPr>
          <w:p w14:paraId="2945E8B1" w14:textId="77777777" w:rsidR="00444344" w:rsidRPr="00285B34" w:rsidRDefault="00444344" w:rsidP="000001D2">
            <w:pPr>
              <w:jc w:val="both"/>
              <w:rPr>
                <w:rFonts w:ascii="Verdana" w:hAnsi="Verdana"/>
                <w:sz w:val="18"/>
                <w:szCs w:val="18"/>
              </w:rPr>
            </w:pPr>
          </w:p>
        </w:tc>
      </w:tr>
      <w:tr w:rsidR="00444344" w:rsidRPr="005D2E15" w14:paraId="44F412AF" w14:textId="79FC904F" w:rsidTr="00FC0123">
        <w:trPr>
          <w:trHeight w:val="337"/>
        </w:trPr>
        <w:tc>
          <w:tcPr>
            <w:tcW w:w="7168" w:type="dxa"/>
            <w:vMerge/>
            <w:shd w:val="clear" w:color="auto" w:fill="FFFFFF"/>
          </w:tcPr>
          <w:p w14:paraId="6A8E349B" w14:textId="77777777" w:rsidR="00444344" w:rsidRPr="00285B34" w:rsidRDefault="00444344" w:rsidP="000001D2">
            <w:pPr>
              <w:jc w:val="both"/>
              <w:rPr>
                <w:rFonts w:ascii="Verdana" w:hAnsi="Verdana"/>
                <w:sz w:val="18"/>
                <w:szCs w:val="18"/>
              </w:rPr>
            </w:pPr>
          </w:p>
        </w:tc>
        <w:tc>
          <w:tcPr>
            <w:tcW w:w="6520" w:type="dxa"/>
            <w:shd w:val="clear" w:color="auto" w:fill="FFFFFF"/>
          </w:tcPr>
          <w:p w14:paraId="6C84FD3E" w14:textId="77777777" w:rsidR="00444344" w:rsidRPr="00285B34" w:rsidRDefault="00444344" w:rsidP="000001D2">
            <w:pPr>
              <w:jc w:val="both"/>
              <w:rPr>
                <w:rFonts w:ascii="Verdana" w:hAnsi="Verdana"/>
                <w:sz w:val="18"/>
                <w:szCs w:val="18"/>
              </w:rPr>
            </w:pPr>
            <w:r w:rsidRPr="00285B34">
              <w:rPr>
                <w:rFonts w:ascii="Verdana" w:hAnsi="Verdana"/>
                <w:sz w:val="18"/>
                <w:szCs w:val="18"/>
              </w:rPr>
              <w:t>Pravomocné (účinné v případě veřejnoprávní smlouvy) ke dni předložení přílohy</w:t>
            </w:r>
          </w:p>
        </w:tc>
        <w:tc>
          <w:tcPr>
            <w:tcW w:w="851" w:type="dxa"/>
            <w:shd w:val="clear" w:color="auto" w:fill="FFFFFF"/>
          </w:tcPr>
          <w:p w14:paraId="693927E0" w14:textId="77777777" w:rsidR="00444344" w:rsidRPr="00285B34" w:rsidRDefault="00444344" w:rsidP="000001D2">
            <w:pPr>
              <w:jc w:val="both"/>
              <w:rPr>
                <w:rFonts w:ascii="Verdana" w:hAnsi="Verdana"/>
                <w:sz w:val="18"/>
                <w:szCs w:val="18"/>
              </w:rPr>
            </w:pPr>
          </w:p>
        </w:tc>
      </w:tr>
      <w:tr w:rsidR="00444344" w:rsidRPr="005D2E15" w14:paraId="7FC03897" w14:textId="50BB9BE8" w:rsidTr="00FC0123">
        <w:trPr>
          <w:trHeight w:val="337"/>
        </w:trPr>
        <w:tc>
          <w:tcPr>
            <w:tcW w:w="7168" w:type="dxa"/>
            <w:vMerge/>
            <w:shd w:val="clear" w:color="auto" w:fill="FFFFFF"/>
          </w:tcPr>
          <w:p w14:paraId="627D916C" w14:textId="77777777" w:rsidR="00444344" w:rsidRPr="00285B34" w:rsidRDefault="00444344" w:rsidP="000001D2">
            <w:pPr>
              <w:jc w:val="both"/>
              <w:rPr>
                <w:rFonts w:ascii="Verdana" w:hAnsi="Verdana"/>
                <w:sz w:val="18"/>
                <w:szCs w:val="18"/>
              </w:rPr>
            </w:pPr>
          </w:p>
        </w:tc>
        <w:tc>
          <w:tcPr>
            <w:tcW w:w="6520" w:type="dxa"/>
            <w:shd w:val="clear" w:color="auto" w:fill="FFFFFF"/>
          </w:tcPr>
          <w:p w14:paraId="0640D1E0" w14:textId="77777777"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Vydáno příslušným stavebním úřadem</w:t>
            </w:r>
          </w:p>
        </w:tc>
        <w:tc>
          <w:tcPr>
            <w:tcW w:w="851" w:type="dxa"/>
            <w:shd w:val="clear" w:color="auto" w:fill="FFFFFF"/>
          </w:tcPr>
          <w:p w14:paraId="485903D3" w14:textId="77777777" w:rsidR="00444344" w:rsidRPr="00285B34" w:rsidRDefault="00444344" w:rsidP="000001D2">
            <w:pPr>
              <w:jc w:val="both"/>
              <w:rPr>
                <w:rFonts w:ascii="Verdana" w:hAnsi="Verdana"/>
                <w:color w:val="000000"/>
                <w:sz w:val="18"/>
                <w:szCs w:val="18"/>
              </w:rPr>
            </w:pPr>
          </w:p>
        </w:tc>
      </w:tr>
      <w:tr w:rsidR="00444344" w:rsidRPr="005D2E15" w14:paraId="7362B71B" w14:textId="19F488C0" w:rsidTr="00FC0123">
        <w:trPr>
          <w:trHeight w:val="70"/>
        </w:trPr>
        <w:tc>
          <w:tcPr>
            <w:tcW w:w="7168" w:type="dxa"/>
            <w:vMerge w:val="restart"/>
            <w:shd w:val="clear" w:color="auto" w:fill="FFFFFF"/>
          </w:tcPr>
          <w:p w14:paraId="0C47FE3B" w14:textId="77777777" w:rsidR="00444344" w:rsidRPr="00285B34" w:rsidRDefault="00444344" w:rsidP="000001D2">
            <w:pPr>
              <w:jc w:val="both"/>
              <w:rPr>
                <w:rFonts w:ascii="Verdana" w:hAnsi="Verdana"/>
                <w:sz w:val="18"/>
                <w:szCs w:val="18"/>
              </w:rPr>
            </w:pPr>
            <w:r w:rsidRPr="00285B34">
              <w:rPr>
                <w:rFonts w:ascii="Verdana" w:hAnsi="Verdana"/>
                <w:sz w:val="18"/>
                <w:szCs w:val="18"/>
              </w:rPr>
              <w:t xml:space="preserve">V případě, že projekt/část projektu podléhá řízení stavebního úřadu, pak stavebním úřadem ověřená projektová dokumentace předkládaná k řízení stavebního </w:t>
            </w:r>
            <w:proofErr w:type="gramStart"/>
            <w:r w:rsidRPr="00285B34">
              <w:rPr>
                <w:rFonts w:ascii="Verdana" w:hAnsi="Verdana"/>
                <w:sz w:val="18"/>
                <w:szCs w:val="18"/>
              </w:rPr>
              <w:t>úřadu  v souladu</w:t>
            </w:r>
            <w:proofErr w:type="gramEnd"/>
            <w:r w:rsidRPr="00285B34">
              <w:rPr>
                <w:rFonts w:ascii="Verdana" w:hAnsi="Verdana"/>
                <w:sz w:val="18"/>
                <w:szCs w:val="18"/>
              </w:rPr>
              <w:t xml:space="preserve"> se zákonem č. 183/2006 Sb., o územním plánování a stavebním řádu (stavební zákon), ve znění pozdějších předpisů, a příslušnými prováděcími předpisy –prostá kopie (lze předložit v listinné podobě).</w:t>
            </w:r>
          </w:p>
        </w:tc>
        <w:tc>
          <w:tcPr>
            <w:tcW w:w="6520" w:type="dxa"/>
            <w:shd w:val="clear" w:color="auto" w:fill="FFFFFF"/>
          </w:tcPr>
          <w:p w14:paraId="40F0DD33"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Souhlasí s identifikací projektu</w:t>
            </w:r>
          </w:p>
        </w:tc>
        <w:tc>
          <w:tcPr>
            <w:tcW w:w="851" w:type="dxa"/>
            <w:shd w:val="clear" w:color="auto" w:fill="FFFFFF"/>
          </w:tcPr>
          <w:p w14:paraId="552EF215" w14:textId="77777777" w:rsidR="00444344" w:rsidRPr="00285B34" w:rsidRDefault="00444344" w:rsidP="000001D2">
            <w:pPr>
              <w:jc w:val="both"/>
              <w:rPr>
                <w:rFonts w:ascii="Verdana" w:hAnsi="Verdana"/>
                <w:color w:val="000000"/>
                <w:sz w:val="18"/>
                <w:szCs w:val="18"/>
              </w:rPr>
            </w:pPr>
          </w:p>
        </w:tc>
      </w:tr>
      <w:tr w:rsidR="00444344" w:rsidRPr="005D2E15" w14:paraId="31A9744F" w14:textId="050A02A6" w:rsidTr="00FC0123">
        <w:trPr>
          <w:trHeight w:val="276"/>
        </w:trPr>
        <w:tc>
          <w:tcPr>
            <w:tcW w:w="7168" w:type="dxa"/>
            <w:vMerge/>
            <w:shd w:val="clear" w:color="auto" w:fill="FFFFFF"/>
          </w:tcPr>
          <w:p w14:paraId="2D176EE3" w14:textId="77777777" w:rsidR="00444344" w:rsidRPr="00285B34" w:rsidRDefault="00444344" w:rsidP="000001D2">
            <w:pPr>
              <w:jc w:val="both"/>
              <w:rPr>
                <w:rFonts w:ascii="Verdana" w:hAnsi="Verdana"/>
                <w:sz w:val="18"/>
                <w:szCs w:val="18"/>
              </w:rPr>
            </w:pPr>
          </w:p>
        </w:tc>
        <w:tc>
          <w:tcPr>
            <w:tcW w:w="6520" w:type="dxa"/>
            <w:shd w:val="clear" w:color="auto" w:fill="FFFFFF"/>
          </w:tcPr>
          <w:p w14:paraId="7705B97A" w14:textId="77777777" w:rsidR="00444344" w:rsidRPr="00285B34" w:rsidRDefault="00444344" w:rsidP="000001D2">
            <w:pPr>
              <w:rPr>
                <w:rFonts w:ascii="Verdana" w:hAnsi="Verdana"/>
                <w:sz w:val="18"/>
                <w:szCs w:val="18"/>
              </w:rPr>
            </w:pPr>
            <w:r w:rsidRPr="00285B34">
              <w:rPr>
                <w:rFonts w:ascii="Verdana" w:hAnsi="Verdana"/>
                <w:color w:val="000000"/>
                <w:sz w:val="18"/>
                <w:szCs w:val="18"/>
              </w:rPr>
              <w:t>Přísluší k dodanému povolení stavebního úřadu</w:t>
            </w:r>
          </w:p>
        </w:tc>
        <w:tc>
          <w:tcPr>
            <w:tcW w:w="851" w:type="dxa"/>
            <w:shd w:val="clear" w:color="auto" w:fill="FFFFFF"/>
          </w:tcPr>
          <w:p w14:paraId="6C1446CF" w14:textId="77777777" w:rsidR="00444344" w:rsidRPr="00285B34" w:rsidRDefault="00444344" w:rsidP="000001D2">
            <w:pPr>
              <w:rPr>
                <w:rFonts w:ascii="Verdana" w:hAnsi="Verdana"/>
                <w:color w:val="000000"/>
                <w:sz w:val="18"/>
                <w:szCs w:val="18"/>
              </w:rPr>
            </w:pPr>
          </w:p>
        </w:tc>
      </w:tr>
      <w:tr w:rsidR="00444344" w:rsidRPr="005D2E15" w14:paraId="1702D756" w14:textId="60ED6F5B" w:rsidTr="00FC0123">
        <w:trPr>
          <w:trHeight w:val="518"/>
        </w:trPr>
        <w:tc>
          <w:tcPr>
            <w:tcW w:w="7168" w:type="dxa"/>
            <w:vMerge/>
            <w:shd w:val="clear" w:color="auto" w:fill="FFFFFF"/>
          </w:tcPr>
          <w:p w14:paraId="4CDFBF42" w14:textId="77777777" w:rsidR="00444344" w:rsidRPr="00285B34" w:rsidRDefault="00444344" w:rsidP="000001D2">
            <w:pPr>
              <w:jc w:val="both"/>
              <w:rPr>
                <w:rFonts w:ascii="Verdana" w:hAnsi="Verdana"/>
                <w:sz w:val="18"/>
                <w:szCs w:val="18"/>
              </w:rPr>
            </w:pPr>
          </w:p>
        </w:tc>
        <w:tc>
          <w:tcPr>
            <w:tcW w:w="6520" w:type="dxa"/>
            <w:shd w:val="clear" w:color="auto" w:fill="FFFFFF"/>
          </w:tcPr>
          <w:p w14:paraId="31AD38B6" w14:textId="0B7D266A" w:rsidR="00444344" w:rsidRPr="00285B34" w:rsidRDefault="00444344" w:rsidP="000001D2">
            <w:pPr>
              <w:rPr>
                <w:rFonts w:ascii="Verdana" w:hAnsi="Verdana"/>
                <w:color w:val="000000"/>
                <w:sz w:val="18"/>
                <w:szCs w:val="18"/>
              </w:rPr>
            </w:pPr>
            <w:r w:rsidRPr="00285B34">
              <w:rPr>
                <w:rFonts w:ascii="Verdana" w:hAnsi="Verdana"/>
                <w:color w:val="000000"/>
                <w:sz w:val="18"/>
                <w:szCs w:val="18"/>
              </w:rPr>
              <w:t>Projektová dokumentace ověřena příslušným stavebním úřadem</w:t>
            </w:r>
          </w:p>
          <w:p w14:paraId="5D656C91" w14:textId="77777777" w:rsidR="00444344" w:rsidRPr="00285B34" w:rsidRDefault="00444344" w:rsidP="000001D2">
            <w:pPr>
              <w:rPr>
                <w:rFonts w:ascii="Verdana" w:hAnsi="Verdana"/>
                <w:color w:val="000000"/>
                <w:sz w:val="18"/>
                <w:szCs w:val="18"/>
              </w:rPr>
            </w:pPr>
          </w:p>
        </w:tc>
        <w:tc>
          <w:tcPr>
            <w:tcW w:w="851" w:type="dxa"/>
            <w:shd w:val="clear" w:color="auto" w:fill="FFFFFF"/>
          </w:tcPr>
          <w:p w14:paraId="0FD5CF27" w14:textId="77777777" w:rsidR="00444344" w:rsidRPr="00285B34" w:rsidRDefault="00444344" w:rsidP="000001D2">
            <w:pPr>
              <w:rPr>
                <w:rFonts w:ascii="Verdana" w:hAnsi="Verdana"/>
                <w:color w:val="000000"/>
                <w:sz w:val="18"/>
                <w:szCs w:val="18"/>
              </w:rPr>
            </w:pPr>
          </w:p>
        </w:tc>
      </w:tr>
      <w:tr w:rsidR="00444344" w:rsidRPr="005D2E15" w14:paraId="621D7946" w14:textId="1878BD86" w:rsidTr="00FC0123">
        <w:trPr>
          <w:trHeight w:val="70"/>
        </w:trPr>
        <w:tc>
          <w:tcPr>
            <w:tcW w:w="7168" w:type="dxa"/>
            <w:vMerge w:val="restart"/>
            <w:shd w:val="clear" w:color="auto" w:fill="FFFFFF"/>
          </w:tcPr>
          <w:p w14:paraId="07BBA989" w14:textId="77777777" w:rsidR="00444344" w:rsidRPr="00285B34" w:rsidRDefault="00444344" w:rsidP="000001D2">
            <w:pPr>
              <w:jc w:val="both"/>
              <w:rPr>
                <w:rFonts w:ascii="Verdana" w:hAnsi="Verdana"/>
                <w:sz w:val="18"/>
                <w:szCs w:val="18"/>
              </w:rPr>
            </w:pPr>
            <w:r w:rsidRPr="00285B34">
              <w:rPr>
                <w:rFonts w:ascii="Verdana" w:hAnsi="Verdana"/>
                <w:sz w:val="18"/>
                <w:szCs w:val="18"/>
              </w:rPr>
              <w:t>Půdorys stavby/půdorys dispozice technologie v odpovídajícím měřítku s vyznačením rozměrů stavby/technologie k projektu/části projektu, pokud není přílohou stavebním úřadem ověřená projektová dokumentace předkládaná k řízení stavebního úřadu v souladu se zákonem č. 183/2006 Sb. o územním plánování a stavebním řádu (stavební zákon), ve znění pozdějších předpisů, a příslušnými prováděcími předpisy – prostá kopie;  (lze předložit v listinné podobě).</w:t>
            </w:r>
          </w:p>
          <w:p w14:paraId="6A95C5A9" w14:textId="708EC301" w:rsidR="0053168B" w:rsidRPr="00285B34" w:rsidRDefault="0053168B" w:rsidP="000001D2">
            <w:pPr>
              <w:jc w:val="both"/>
              <w:rPr>
                <w:rFonts w:ascii="Verdana" w:hAnsi="Verdana"/>
                <w:i/>
                <w:sz w:val="18"/>
                <w:szCs w:val="18"/>
              </w:rPr>
            </w:pPr>
            <w:r w:rsidRPr="00285B34">
              <w:rPr>
                <w:rFonts w:ascii="Verdana" w:hAnsi="Verdana"/>
                <w:i/>
                <w:sz w:val="18"/>
                <w:szCs w:val="18"/>
              </w:rPr>
              <w:t>V případě nákupu strojů, vybavení se půdorys stavby předkládat nemusí.</w:t>
            </w:r>
          </w:p>
        </w:tc>
        <w:tc>
          <w:tcPr>
            <w:tcW w:w="6520" w:type="dxa"/>
            <w:shd w:val="clear" w:color="auto" w:fill="FFFFFF"/>
          </w:tcPr>
          <w:p w14:paraId="0ECCCE92"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Uvedeny rozměry stavby/technologie</w:t>
            </w:r>
          </w:p>
        </w:tc>
        <w:tc>
          <w:tcPr>
            <w:tcW w:w="851" w:type="dxa"/>
            <w:shd w:val="clear" w:color="auto" w:fill="FFFFFF"/>
          </w:tcPr>
          <w:p w14:paraId="6B0B738D" w14:textId="77777777" w:rsidR="00444344" w:rsidRPr="00285B34" w:rsidRDefault="00444344" w:rsidP="000001D2">
            <w:pPr>
              <w:jc w:val="both"/>
              <w:rPr>
                <w:rFonts w:ascii="Verdana" w:hAnsi="Verdana"/>
                <w:color w:val="000000"/>
                <w:sz w:val="18"/>
                <w:szCs w:val="18"/>
              </w:rPr>
            </w:pPr>
          </w:p>
        </w:tc>
      </w:tr>
      <w:tr w:rsidR="00444344" w:rsidRPr="005D2E15" w14:paraId="4A13D58B" w14:textId="315CD911" w:rsidTr="00FC0123">
        <w:trPr>
          <w:trHeight w:val="70"/>
        </w:trPr>
        <w:tc>
          <w:tcPr>
            <w:tcW w:w="7168" w:type="dxa"/>
            <w:vMerge/>
            <w:shd w:val="clear" w:color="auto" w:fill="FFFFFF"/>
          </w:tcPr>
          <w:p w14:paraId="1FC26226" w14:textId="77777777" w:rsidR="00444344" w:rsidRPr="00285B34" w:rsidRDefault="00444344" w:rsidP="000001D2">
            <w:pPr>
              <w:jc w:val="both"/>
              <w:rPr>
                <w:rFonts w:ascii="Verdana" w:hAnsi="Verdana"/>
                <w:sz w:val="18"/>
                <w:szCs w:val="18"/>
              </w:rPr>
            </w:pPr>
          </w:p>
        </w:tc>
        <w:tc>
          <w:tcPr>
            <w:tcW w:w="6520" w:type="dxa"/>
            <w:shd w:val="clear" w:color="auto" w:fill="FFFFFF"/>
          </w:tcPr>
          <w:p w14:paraId="6D3CDDA5" w14:textId="6FE0AFD7"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Je půdorys stavby/ půdorys dispozice technologie dostatečně názorný</w:t>
            </w:r>
          </w:p>
          <w:p w14:paraId="530FF774" w14:textId="77777777" w:rsidR="00444344" w:rsidRPr="00285B34" w:rsidRDefault="00444344" w:rsidP="000001D2">
            <w:pPr>
              <w:jc w:val="both"/>
              <w:rPr>
                <w:rFonts w:ascii="Verdana" w:hAnsi="Verdana"/>
                <w:color w:val="000000"/>
                <w:sz w:val="18"/>
                <w:szCs w:val="18"/>
              </w:rPr>
            </w:pPr>
          </w:p>
          <w:p w14:paraId="2695085D" w14:textId="77777777" w:rsidR="00444344" w:rsidRPr="00285B34" w:rsidRDefault="00444344" w:rsidP="000001D2">
            <w:pPr>
              <w:jc w:val="both"/>
              <w:rPr>
                <w:rFonts w:ascii="Verdana" w:hAnsi="Verdana"/>
                <w:color w:val="000000"/>
                <w:sz w:val="18"/>
                <w:szCs w:val="18"/>
              </w:rPr>
            </w:pPr>
          </w:p>
          <w:p w14:paraId="3E6EAEDA" w14:textId="77777777" w:rsidR="00444344" w:rsidRPr="00285B34" w:rsidRDefault="00444344" w:rsidP="000001D2">
            <w:pPr>
              <w:jc w:val="both"/>
              <w:rPr>
                <w:rFonts w:ascii="Verdana" w:hAnsi="Verdana"/>
                <w:color w:val="000000"/>
                <w:sz w:val="18"/>
                <w:szCs w:val="18"/>
              </w:rPr>
            </w:pPr>
          </w:p>
          <w:p w14:paraId="3736BD95" w14:textId="77777777" w:rsidR="00444344" w:rsidRPr="00285B34" w:rsidRDefault="00444344" w:rsidP="000001D2">
            <w:pPr>
              <w:jc w:val="both"/>
              <w:rPr>
                <w:rFonts w:ascii="Verdana" w:hAnsi="Verdana"/>
                <w:sz w:val="18"/>
                <w:szCs w:val="18"/>
              </w:rPr>
            </w:pPr>
          </w:p>
        </w:tc>
        <w:tc>
          <w:tcPr>
            <w:tcW w:w="851" w:type="dxa"/>
            <w:shd w:val="clear" w:color="auto" w:fill="FFFFFF"/>
          </w:tcPr>
          <w:p w14:paraId="520029EE" w14:textId="77777777" w:rsidR="00444344" w:rsidRPr="00285B34" w:rsidRDefault="00444344" w:rsidP="000001D2">
            <w:pPr>
              <w:jc w:val="both"/>
              <w:rPr>
                <w:rFonts w:ascii="Verdana" w:hAnsi="Verdana"/>
                <w:color w:val="000000"/>
                <w:sz w:val="18"/>
                <w:szCs w:val="18"/>
              </w:rPr>
            </w:pPr>
          </w:p>
        </w:tc>
        <w:bookmarkStart w:id="2" w:name="_GoBack"/>
        <w:bookmarkEnd w:id="2"/>
      </w:tr>
      <w:tr w:rsidR="00444344" w:rsidRPr="005D2E15" w14:paraId="58403ABD" w14:textId="6B55779C" w:rsidTr="00FC0123">
        <w:trPr>
          <w:trHeight w:val="70"/>
        </w:trPr>
        <w:tc>
          <w:tcPr>
            <w:tcW w:w="7168" w:type="dxa"/>
            <w:vMerge w:val="restart"/>
            <w:shd w:val="clear" w:color="auto" w:fill="FFFFFF"/>
          </w:tcPr>
          <w:p w14:paraId="75F41C38" w14:textId="77777777" w:rsidR="00444344" w:rsidRPr="00285B34" w:rsidRDefault="00444344" w:rsidP="000001D2">
            <w:pPr>
              <w:jc w:val="both"/>
              <w:rPr>
                <w:rFonts w:ascii="Verdana" w:hAnsi="Verdana"/>
                <w:sz w:val="18"/>
                <w:szCs w:val="18"/>
              </w:rPr>
            </w:pPr>
            <w:r w:rsidRPr="00285B34">
              <w:rPr>
                <w:rFonts w:ascii="Verdana" w:hAnsi="Verdana"/>
                <w:sz w:val="18"/>
                <w:szCs w:val="18"/>
              </w:rPr>
              <w:t>Katastrální mapa s vyznačením lokalizace předmětu projektu (netýká se mobilních strojů) v odpovídajícím měřítku, ze které budou patrná čísla pozemků, hranice pozemků, název katastrálního území a měřítko mapy – prostá kopie (lze předložit v listinné podobě).</w:t>
            </w:r>
          </w:p>
        </w:tc>
        <w:tc>
          <w:tcPr>
            <w:tcW w:w="6520" w:type="dxa"/>
            <w:shd w:val="clear" w:color="auto" w:fill="FFFFFF"/>
          </w:tcPr>
          <w:p w14:paraId="30EB91AC"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Souhlasí s identifikací projektu</w:t>
            </w:r>
          </w:p>
        </w:tc>
        <w:tc>
          <w:tcPr>
            <w:tcW w:w="851" w:type="dxa"/>
            <w:shd w:val="clear" w:color="auto" w:fill="FFFFFF"/>
          </w:tcPr>
          <w:p w14:paraId="48DA87F1" w14:textId="77777777" w:rsidR="00444344" w:rsidRPr="00285B34" w:rsidRDefault="00444344" w:rsidP="000001D2">
            <w:pPr>
              <w:jc w:val="both"/>
              <w:rPr>
                <w:rFonts w:ascii="Verdana" w:hAnsi="Verdana"/>
                <w:color w:val="000000"/>
                <w:sz w:val="18"/>
                <w:szCs w:val="18"/>
              </w:rPr>
            </w:pPr>
          </w:p>
        </w:tc>
      </w:tr>
      <w:tr w:rsidR="00444344" w:rsidRPr="005D2E15" w14:paraId="3952E3F0" w14:textId="029E1487" w:rsidTr="00FC0123">
        <w:trPr>
          <w:trHeight w:val="70"/>
        </w:trPr>
        <w:tc>
          <w:tcPr>
            <w:tcW w:w="7168" w:type="dxa"/>
            <w:vMerge/>
            <w:shd w:val="clear" w:color="auto" w:fill="FFFFFF"/>
          </w:tcPr>
          <w:p w14:paraId="331A5AE6" w14:textId="77777777" w:rsidR="00444344" w:rsidRPr="00285B34" w:rsidRDefault="00444344" w:rsidP="000001D2">
            <w:pPr>
              <w:jc w:val="both"/>
              <w:rPr>
                <w:rFonts w:ascii="Verdana" w:hAnsi="Verdana"/>
                <w:sz w:val="18"/>
                <w:szCs w:val="18"/>
              </w:rPr>
            </w:pPr>
          </w:p>
        </w:tc>
        <w:tc>
          <w:tcPr>
            <w:tcW w:w="6520" w:type="dxa"/>
            <w:shd w:val="clear" w:color="auto" w:fill="FFFFFF"/>
          </w:tcPr>
          <w:p w14:paraId="151DF529"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Vyznačena lokalizace předmětu projektu</w:t>
            </w:r>
          </w:p>
        </w:tc>
        <w:tc>
          <w:tcPr>
            <w:tcW w:w="851" w:type="dxa"/>
            <w:shd w:val="clear" w:color="auto" w:fill="FFFFFF"/>
          </w:tcPr>
          <w:p w14:paraId="058628B5" w14:textId="77777777" w:rsidR="00444344" w:rsidRPr="00285B34" w:rsidRDefault="00444344" w:rsidP="000001D2">
            <w:pPr>
              <w:jc w:val="both"/>
              <w:rPr>
                <w:rFonts w:ascii="Verdana" w:hAnsi="Verdana"/>
                <w:color w:val="000000"/>
                <w:sz w:val="18"/>
                <w:szCs w:val="18"/>
              </w:rPr>
            </w:pPr>
          </w:p>
        </w:tc>
      </w:tr>
      <w:tr w:rsidR="00444344" w:rsidRPr="005D2E15" w14:paraId="1CF2DF0C" w14:textId="06D45AF0" w:rsidTr="00FC0123">
        <w:trPr>
          <w:trHeight w:val="120"/>
        </w:trPr>
        <w:tc>
          <w:tcPr>
            <w:tcW w:w="7168" w:type="dxa"/>
            <w:vMerge/>
            <w:shd w:val="clear" w:color="auto" w:fill="FFFFFF"/>
          </w:tcPr>
          <w:p w14:paraId="3BFF30F3" w14:textId="77777777" w:rsidR="00444344" w:rsidRPr="00285B34" w:rsidRDefault="00444344" w:rsidP="000001D2">
            <w:pPr>
              <w:jc w:val="both"/>
              <w:rPr>
                <w:rFonts w:ascii="Verdana" w:hAnsi="Verdana"/>
                <w:sz w:val="18"/>
                <w:szCs w:val="18"/>
              </w:rPr>
            </w:pPr>
          </w:p>
        </w:tc>
        <w:tc>
          <w:tcPr>
            <w:tcW w:w="6520" w:type="dxa"/>
            <w:shd w:val="clear" w:color="auto" w:fill="FFFFFF"/>
          </w:tcPr>
          <w:p w14:paraId="4805AE0C"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Jedná se o katastrální mapu</w:t>
            </w:r>
          </w:p>
        </w:tc>
        <w:tc>
          <w:tcPr>
            <w:tcW w:w="851" w:type="dxa"/>
            <w:shd w:val="clear" w:color="auto" w:fill="FFFFFF"/>
          </w:tcPr>
          <w:p w14:paraId="1BB14F9E" w14:textId="77777777" w:rsidR="00444344" w:rsidRPr="00285B34" w:rsidRDefault="00444344" w:rsidP="000001D2">
            <w:pPr>
              <w:jc w:val="both"/>
              <w:rPr>
                <w:rFonts w:ascii="Verdana" w:hAnsi="Verdana"/>
                <w:color w:val="000000"/>
                <w:sz w:val="18"/>
                <w:szCs w:val="18"/>
              </w:rPr>
            </w:pPr>
          </w:p>
        </w:tc>
      </w:tr>
      <w:tr w:rsidR="00444344" w:rsidRPr="005D2E15" w14:paraId="0250484E" w14:textId="7C4831F2" w:rsidTr="00FC0123">
        <w:trPr>
          <w:trHeight w:val="117"/>
        </w:trPr>
        <w:tc>
          <w:tcPr>
            <w:tcW w:w="7168" w:type="dxa"/>
            <w:vMerge/>
            <w:shd w:val="clear" w:color="auto" w:fill="FFFFFF"/>
          </w:tcPr>
          <w:p w14:paraId="2C639D49" w14:textId="77777777" w:rsidR="00444344" w:rsidRPr="00285B34" w:rsidRDefault="00444344" w:rsidP="000001D2">
            <w:pPr>
              <w:jc w:val="both"/>
              <w:rPr>
                <w:rFonts w:ascii="Verdana" w:hAnsi="Verdana"/>
                <w:sz w:val="18"/>
                <w:szCs w:val="18"/>
              </w:rPr>
            </w:pPr>
          </w:p>
        </w:tc>
        <w:tc>
          <w:tcPr>
            <w:tcW w:w="6520" w:type="dxa"/>
            <w:shd w:val="clear" w:color="auto" w:fill="FFFFFF"/>
          </w:tcPr>
          <w:p w14:paraId="0495CFC4"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Jsou patrná čísla pozemků</w:t>
            </w:r>
          </w:p>
        </w:tc>
        <w:tc>
          <w:tcPr>
            <w:tcW w:w="851" w:type="dxa"/>
            <w:shd w:val="clear" w:color="auto" w:fill="FFFFFF"/>
          </w:tcPr>
          <w:p w14:paraId="78B10A25" w14:textId="77777777" w:rsidR="00444344" w:rsidRPr="00285B34" w:rsidRDefault="00444344" w:rsidP="000001D2">
            <w:pPr>
              <w:jc w:val="both"/>
              <w:rPr>
                <w:rFonts w:ascii="Verdana" w:hAnsi="Verdana"/>
                <w:color w:val="000000"/>
                <w:sz w:val="18"/>
                <w:szCs w:val="18"/>
              </w:rPr>
            </w:pPr>
          </w:p>
        </w:tc>
      </w:tr>
      <w:tr w:rsidR="00444344" w:rsidRPr="005D2E15" w14:paraId="2207961A" w14:textId="3ADF29C0" w:rsidTr="00FC0123">
        <w:trPr>
          <w:trHeight w:val="117"/>
        </w:trPr>
        <w:tc>
          <w:tcPr>
            <w:tcW w:w="7168" w:type="dxa"/>
            <w:vMerge/>
            <w:shd w:val="clear" w:color="auto" w:fill="FFFFFF"/>
          </w:tcPr>
          <w:p w14:paraId="5CF2915B" w14:textId="77777777" w:rsidR="00444344" w:rsidRPr="00285B34" w:rsidRDefault="00444344" w:rsidP="000001D2">
            <w:pPr>
              <w:jc w:val="both"/>
              <w:rPr>
                <w:rFonts w:ascii="Verdana" w:hAnsi="Verdana"/>
                <w:sz w:val="18"/>
                <w:szCs w:val="18"/>
              </w:rPr>
            </w:pPr>
          </w:p>
        </w:tc>
        <w:tc>
          <w:tcPr>
            <w:tcW w:w="6520" w:type="dxa"/>
            <w:shd w:val="clear" w:color="auto" w:fill="FFFFFF"/>
          </w:tcPr>
          <w:p w14:paraId="60BF32AA"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Jsou patrné hranice pozemků</w:t>
            </w:r>
          </w:p>
        </w:tc>
        <w:tc>
          <w:tcPr>
            <w:tcW w:w="851" w:type="dxa"/>
            <w:shd w:val="clear" w:color="auto" w:fill="FFFFFF"/>
          </w:tcPr>
          <w:p w14:paraId="1E516B6A" w14:textId="77777777" w:rsidR="00444344" w:rsidRPr="00285B34" w:rsidRDefault="00444344" w:rsidP="000001D2">
            <w:pPr>
              <w:jc w:val="both"/>
              <w:rPr>
                <w:rFonts w:ascii="Verdana" w:hAnsi="Verdana"/>
                <w:color w:val="000000"/>
                <w:sz w:val="18"/>
                <w:szCs w:val="18"/>
              </w:rPr>
            </w:pPr>
          </w:p>
        </w:tc>
      </w:tr>
      <w:tr w:rsidR="00444344" w:rsidRPr="005D2E15" w14:paraId="4207A9E5" w14:textId="349291FB" w:rsidTr="00FC0123">
        <w:trPr>
          <w:trHeight w:val="117"/>
        </w:trPr>
        <w:tc>
          <w:tcPr>
            <w:tcW w:w="7168" w:type="dxa"/>
            <w:vMerge/>
            <w:shd w:val="clear" w:color="auto" w:fill="FFFFFF"/>
          </w:tcPr>
          <w:p w14:paraId="18161DF8" w14:textId="77777777" w:rsidR="00444344" w:rsidRPr="00285B34" w:rsidRDefault="00444344" w:rsidP="000001D2">
            <w:pPr>
              <w:jc w:val="both"/>
              <w:rPr>
                <w:rFonts w:ascii="Verdana" w:hAnsi="Verdana"/>
                <w:sz w:val="18"/>
                <w:szCs w:val="18"/>
              </w:rPr>
            </w:pPr>
          </w:p>
        </w:tc>
        <w:tc>
          <w:tcPr>
            <w:tcW w:w="6520" w:type="dxa"/>
            <w:shd w:val="clear" w:color="auto" w:fill="FFFFFF"/>
          </w:tcPr>
          <w:p w14:paraId="23886140"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Uveden název katastrálního území</w:t>
            </w:r>
          </w:p>
        </w:tc>
        <w:tc>
          <w:tcPr>
            <w:tcW w:w="851" w:type="dxa"/>
            <w:shd w:val="clear" w:color="auto" w:fill="FFFFFF"/>
          </w:tcPr>
          <w:p w14:paraId="75F7272B" w14:textId="77777777" w:rsidR="00444344" w:rsidRPr="00285B34" w:rsidRDefault="00444344" w:rsidP="000001D2">
            <w:pPr>
              <w:jc w:val="both"/>
              <w:rPr>
                <w:rFonts w:ascii="Verdana" w:hAnsi="Verdana"/>
                <w:color w:val="000000"/>
                <w:sz w:val="18"/>
                <w:szCs w:val="18"/>
              </w:rPr>
            </w:pPr>
          </w:p>
        </w:tc>
      </w:tr>
      <w:tr w:rsidR="00444344" w:rsidRPr="005D2E15" w14:paraId="78990EB1" w14:textId="25A6866C" w:rsidTr="00FC0123">
        <w:trPr>
          <w:trHeight w:val="117"/>
        </w:trPr>
        <w:tc>
          <w:tcPr>
            <w:tcW w:w="7168" w:type="dxa"/>
            <w:vMerge/>
            <w:shd w:val="clear" w:color="auto" w:fill="FFFFFF"/>
          </w:tcPr>
          <w:p w14:paraId="3B0D8145" w14:textId="77777777" w:rsidR="00444344" w:rsidRPr="00285B34" w:rsidRDefault="00444344" w:rsidP="000001D2">
            <w:pPr>
              <w:jc w:val="both"/>
              <w:rPr>
                <w:rFonts w:ascii="Verdana" w:hAnsi="Verdana"/>
                <w:sz w:val="18"/>
                <w:szCs w:val="18"/>
              </w:rPr>
            </w:pPr>
          </w:p>
        </w:tc>
        <w:tc>
          <w:tcPr>
            <w:tcW w:w="6520" w:type="dxa"/>
            <w:shd w:val="clear" w:color="auto" w:fill="FFFFFF"/>
          </w:tcPr>
          <w:p w14:paraId="10250E0F" w14:textId="77777777" w:rsidR="00444344" w:rsidRPr="00285B34" w:rsidRDefault="00444344" w:rsidP="000001D2">
            <w:pPr>
              <w:jc w:val="both"/>
              <w:rPr>
                <w:rFonts w:ascii="Verdana" w:hAnsi="Verdana"/>
                <w:sz w:val="18"/>
                <w:szCs w:val="18"/>
              </w:rPr>
            </w:pPr>
            <w:r w:rsidRPr="00285B34">
              <w:rPr>
                <w:rFonts w:ascii="Verdana" w:hAnsi="Verdana"/>
                <w:color w:val="000000"/>
                <w:sz w:val="18"/>
                <w:szCs w:val="18"/>
              </w:rPr>
              <w:t>Uvedeno měřítko mapy</w:t>
            </w:r>
          </w:p>
        </w:tc>
        <w:tc>
          <w:tcPr>
            <w:tcW w:w="851" w:type="dxa"/>
            <w:shd w:val="clear" w:color="auto" w:fill="FFFFFF"/>
          </w:tcPr>
          <w:p w14:paraId="007FA2FF" w14:textId="77777777" w:rsidR="00444344" w:rsidRPr="00285B34" w:rsidRDefault="00444344" w:rsidP="000001D2">
            <w:pPr>
              <w:jc w:val="both"/>
              <w:rPr>
                <w:rFonts w:ascii="Verdana" w:hAnsi="Verdana"/>
                <w:color w:val="000000"/>
                <w:sz w:val="18"/>
                <w:szCs w:val="18"/>
              </w:rPr>
            </w:pPr>
          </w:p>
        </w:tc>
      </w:tr>
      <w:tr w:rsidR="00444344" w:rsidRPr="005D2E15" w14:paraId="6427740E" w14:textId="3B9CC83C" w:rsidTr="00FC0123">
        <w:trPr>
          <w:trHeight w:val="70"/>
        </w:trPr>
        <w:tc>
          <w:tcPr>
            <w:tcW w:w="7168" w:type="dxa"/>
            <w:vMerge w:val="restart"/>
            <w:shd w:val="clear" w:color="auto" w:fill="FFFFFF"/>
          </w:tcPr>
          <w:p w14:paraId="71AD55BE" w14:textId="21619895" w:rsidR="00444344" w:rsidRDefault="00444344" w:rsidP="000001D2">
            <w:pPr>
              <w:jc w:val="both"/>
              <w:rPr>
                <w:rFonts w:ascii="Verdana" w:hAnsi="Verdana"/>
                <w:sz w:val="18"/>
                <w:szCs w:val="18"/>
              </w:rPr>
            </w:pPr>
            <w:r w:rsidRPr="00285B34">
              <w:rPr>
                <w:rFonts w:ascii="Verdana" w:hAnsi="Verdana"/>
                <w:sz w:val="18"/>
                <w:szCs w:val="18"/>
              </w:rPr>
              <w:t>Formuláře pro posouzení finančního zdraví žadatele, u něhož je prokázání vyžadováno</w:t>
            </w:r>
            <w:r w:rsidR="00290555">
              <w:rPr>
                <w:rFonts w:ascii="Verdana" w:hAnsi="Verdana"/>
                <w:sz w:val="18"/>
                <w:szCs w:val="18"/>
              </w:rPr>
              <w:t xml:space="preserve"> (způsobilé výdaje</w:t>
            </w:r>
            <w:r w:rsidR="00AD257F">
              <w:rPr>
                <w:rFonts w:ascii="Verdana" w:hAnsi="Verdana"/>
                <w:sz w:val="18"/>
                <w:szCs w:val="18"/>
              </w:rPr>
              <w:t>, ze kterých je stanovena dotace,</w:t>
            </w:r>
            <w:r w:rsidR="00290555">
              <w:rPr>
                <w:rFonts w:ascii="Verdana" w:hAnsi="Verdana"/>
                <w:sz w:val="18"/>
                <w:szCs w:val="18"/>
              </w:rPr>
              <w:t xml:space="preserve"> nad 1 mil. Kč)</w:t>
            </w:r>
            <w:r w:rsidRPr="00285B34">
              <w:rPr>
                <w:rFonts w:ascii="Verdana" w:hAnsi="Verdana"/>
                <w:sz w:val="18"/>
                <w:szCs w:val="18"/>
              </w:rPr>
              <w:t>.</w:t>
            </w:r>
          </w:p>
          <w:p w14:paraId="382745E6" w14:textId="77777777" w:rsidR="00AD257F" w:rsidRDefault="001F6488" w:rsidP="00095B8F">
            <w:pPr>
              <w:jc w:val="both"/>
              <w:rPr>
                <w:rFonts w:ascii="Verdana" w:hAnsi="Verdana"/>
                <w:b/>
                <w:i/>
                <w:sz w:val="18"/>
                <w:szCs w:val="18"/>
              </w:rPr>
            </w:pPr>
            <w:r>
              <w:rPr>
                <w:rFonts w:ascii="Verdana" w:hAnsi="Verdana"/>
                <w:b/>
                <w:i/>
                <w:sz w:val="18"/>
                <w:szCs w:val="18"/>
              </w:rPr>
              <w:t>Pro MAS nepovinné kontrolovat.</w:t>
            </w:r>
          </w:p>
          <w:p w14:paraId="63B85517" w14:textId="2E9A86BB" w:rsidR="00095B8F" w:rsidRDefault="00095B8F" w:rsidP="00095B8F">
            <w:pPr>
              <w:jc w:val="both"/>
              <w:rPr>
                <w:rFonts w:ascii="Verdana" w:hAnsi="Verdana"/>
                <w:b/>
                <w:i/>
                <w:sz w:val="18"/>
                <w:szCs w:val="18"/>
              </w:rPr>
            </w:pPr>
            <w:r>
              <w:rPr>
                <w:rFonts w:ascii="Verdana" w:hAnsi="Verdana"/>
                <w:b/>
                <w:i/>
                <w:sz w:val="18"/>
                <w:szCs w:val="18"/>
              </w:rPr>
              <w:t xml:space="preserve">Pokud MAS </w:t>
            </w:r>
            <w:r w:rsidR="00AD257F">
              <w:rPr>
                <w:rFonts w:ascii="Verdana" w:hAnsi="Verdana"/>
                <w:b/>
                <w:i/>
                <w:sz w:val="18"/>
                <w:szCs w:val="18"/>
              </w:rPr>
              <w:t xml:space="preserve">chce </w:t>
            </w:r>
            <w:r>
              <w:rPr>
                <w:rFonts w:ascii="Verdana" w:hAnsi="Verdana"/>
                <w:b/>
                <w:i/>
                <w:sz w:val="18"/>
                <w:szCs w:val="18"/>
              </w:rPr>
              <w:t xml:space="preserve">zkontrolovat výsledek finančního zdraví, vyžádá si od žadatele vyplnění </w:t>
            </w:r>
            <w:proofErr w:type="spellStart"/>
            <w:r>
              <w:rPr>
                <w:rFonts w:ascii="Verdana" w:hAnsi="Verdana"/>
                <w:b/>
                <w:i/>
                <w:sz w:val="18"/>
                <w:szCs w:val="18"/>
              </w:rPr>
              <w:t>excel</w:t>
            </w:r>
            <w:proofErr w:type="spellEnd"/>
            <w:r>
              <w:rPr>
                <w:rFonts w:ascii="Verdana" w:hAnsi="Verdana"/>
                <w:b/>
                <w:i/>
                <w:sz w:val="18"/>
                <w:szCs w:val="18"/>
              </w:rPr>
              <w:t xml:space="preserve"> tabulky</w:t>
            </w:r>
            <w:r w:rsidR="001137FA">
              <w:rPr>
                <w:rFonts w:ascii="Verdana" w:hAnsi="Verdana"/>
                <w:b/>
                <w:i/>
                <w:sz w:val="18"/>
                <w:szCs w:val="18"/>
              </w:rPr>
              <w:t xml:space="preserve"> „Výpočet finančního zdraví – 4. kolo </w:t>
            </w:r>
            <w:r w:rsidR="001137FA">
              <w:rPr>
                <w:rFonts w:ascii="Verdana" w:hAnsi="Verdana"/>
                <w:b/>
                <w:i/>
                <w:sz w:val="18"/>
                <w:szCs w:val="18"/>
              </w:rPr>
              <w:lastRenderedPageBreak/>
              <w:t>příjmu žádostí“</w:t>
            </w:r>
            <w:r>
              <w:rPr>
                <w:rFonts w:ascii="Verdana" w:hAnsi="Verdana"/>
                <w:b/>
                <w:i/>
                <w:sz w:val="18"/>
                <w:szCs w:val="18"/>
              </w:rPr>
              <w:t xml:space="preserve"> ze stránek </w:t>
            </w:r>
            <w:hyperlink r:id="rId8" w:history="1">
              <w:r w:rsidR="00D926F3" w:rsidRPr="00904175">
                <w:rPr>
                  <w:rStyle w:val="Hypertextovodkaz"/>
                  <w:rFonts w:ascii="Verdana" w:hAnsi="Verdana"/>
                  <w:b/>
                  <w:i/>
                  <w:sz w:val="18"/>
                  <w:szCs w:val="18"/>
                </w:rPr>
                <w:t>https://www.szif.cz/cs/prv2014-fin_zdravi</w:t>
              </w:r>
            </w:hyperlink>
            <w:r>
              <w:rPr>
                <w:rFonts w:ascii="Verdana" w:hAnsi="Verdana"/>
                <w:b/>
                <w:i/>
                <w:sz w:val="18"/>
                <w:szCs w:val="18"/>
              </w:rPr>
              <w:t xml:space="preserve">, kde po zadání údajů za relevantních účetní období, je </w:t>
            </w:r>
            <w:r w:rsidR="00D926F3">
              <w:rPr>
                <w:rFonts w:ascii="Verdana" w:hAnsi="Verdana"/>
                <w:b/>
                <w:i/>
                <w:sz w:val="18"/>
                <w:szCs w:val="18"/>
              </w:rPr>
              <w:t xml:space="preserve">zobrazen </w:t>
            </w:r>
            <w:r>
              <w:rPr>
                <w:rFonts w:ascii="Verdana" w:hAnsi="Verdana"/>
                <w:b/>
                <w:i/>
                <w:sz w:val="18"/>
                <w:szCs w:val="18"/>
              </w:rPr>
              <w:t>výsledek hodnocení</w:t>
            </w:r>
            <w:r w:rsidR="00D926F3">
              <w:rPr>
                <w:rFonts w:ascii="Verdana" w:hAnsi="Verdana"/>
                <w:b/>
                <w:i/>
                <w:sz w:val="18"/>
                <w:szCs w:val="18"/>
              </w:rPr>
              <w:t xml:space="preserve"> finančního zdraví</w:t>
            </w:r>
            <w:r>
              <w:rPr>
                <w:rFonts w:ascii="Verdana" w:hAnsi="Verdana"/>
                <w:b/>
                <w:i/>
                <w:sz w:val="18"/>
                <w:szCs w:val="18"/>
              </w:rPr>
              <w:t>.</w:t>
            </w:r>
          </w:p>
          <w:p w14:paraId="040B7DC6" w14:textId="481B0391" w:rsidR="0063601A" w:rsidRDefault="008B647E" w:rsidP="00095B8F">
            <w:pPr>
              <w:jc w:val="both"/>
              <w:rPr>
                <w:rFonts w:ascii="Verdana" w:hAnsi="Verdana"/>
                <w:b/>
                <w:i/>
                <w:sz w:val="18"/>
                <w:szCs w:val="18"/>
              </w:rPr>
            </w:pPr>
            <w:r w:rsidRPr="008B647E">
              <w:rPr>
                <w:rFonts w:ascii="Verdana" w:hAnsi="Verdana"/>
                <w:b/>
                <w:i/>
                <w:sz w:val="18"/>
                <w:szCs w:val="18"/>
              </w:rPr>
              <w:t xml:space="preserve">Žadatel dodává na SZIF </w:t>
            </w:r>
            <w:proofErr w:type="gramStart"/>
            <w:r w:rsidRPr="008B647E">
              <w:rPr>
                <w:rFonts w:ascii="Verdana" w:hAnsi="Verdana"/>
                <w:b/>
                <w:i/>
                <w:sz w:val="18"/>
                <w:szCs w:val="18"/>
              </w:rPr>
              <w:t>aktivní .</w:t>
            </w:r>
            <w:proofErr w:type="spellStart"/>
            <w:r w:rsidRPr="008B647E">
              <w:rPr>
                <w:rFonts w:ascii="Verdana" w:hAnsi="Verdana"/>
                <w:b/>
                <w:i/>
                <w:sz w:val="18"/>
                <w:szCs w:val="18"/>
              </w:rPr>
              <w:t>pdf</w:t>
            </w:r>
            <w:proofErr w:type="spellEnd"/>
            <w:proofErr w:type="gramEnd"/>
            <w:r w:rsidRPr="008B647E">
              <w:rPr>
                <w:rFonts w:ascii="Verdana" w:hAnsi="Verdana"/>
                <w:b/>
                <w:i/>
                <w:sz w:val="18"/>
                <w:szCs w:val="18"/>
              </w:rPr>
              <w:t xml:space="preserve"> formulář přes Portál farmáře.</w:t>
            </w:r>
          </w:p>
          <w:p w14:paraId="4F649EDA" w14:textId="77777777" w:rsidR="008B647E" w:rsidRDefault="008B647E" w:rsidP="00095B8F">
            <w:pPr>
              <w:jc w:val="both"/>
              <w:rPr>
                <w:rFonts w:ascii="Verdana" w:hAnsi="Verdana"/>
                <w:b/>
                <w:i/>
                <w:sz w:val="18"/>
                <w:szCs w:val="18"/>
              </w:rPr>
            </w:pPr>
          </w:p>
          <w:p w14:paraId="734FA274" w14:textId="77777777" w:rsidR="001137FA" w:rsidRDefault="001137FA" w:rsidP="00095B8F">
            <w:pPr>
              <w:jc w:val="both"/>
              <w:rPr>
                <w:rFonts w:ascii="Verdana" w:hAnsi="Verdana"/>
                <w:b/>
                <w:i/>
                <w:sz w:val="18"/>
                <w:szCs w:val="18"/>
              </w:rPr>
            </w:pPr>
            <w:r>
              <w:rPr>
                <w:rFonts w:ascii="Verdana" w:hAnsi="Verdana"/>
                <w:b/>
                <w:i/>
                <w:sz w:val="18"/>
                <w:szCs w:val="18"/>
              </w:rPr>
              <w:t>Upozornění: Tyto přílohy nemusí MAS verifikovat!</w:t>
            </w:r>
          </w:p>
          <w:p w14:paraId="2E071C23" w14:textId="622EEE7B" w:rsidR="008B647E" w:rsidRPr="008B647E" w:rsidRDefault="00B431C1" w:rsidP="008B647E">
            <w:pPr>
              <w:jc w:val="both"/>
              <w:rPr>
                <w:rFonts w:ascii="Verdana" w:hAnsi="Verdana"/>
                <w:b/>
                <w:i/>
                <w:sz w:val="18"/>
                <w:szCs w:val="18"/>
              </w:rPr>
            </w:pPr>
            <w:r w:rsidRPr="00B431C1">
              <w:rPr>
                <w:rFonts w:ascii="Verdana" w:hAnsi="Verdana"/>
                <w:i/>
                <w:sz w:val="18"/>
                <w:szCs w:val="18"/>
              </w:rPr>
              <w:t>K těmto formulářům se nedokládá daňové přiznání ani výkazy z účetní závěrky – vše je kontrolováno až při kontrole na místě po podání Žádosti o platbu.</w:t>
            </w:r>
          </w:p>
        </w:tc>
        <w:tc>
          <w:tcPr>
            <w:tcW w:w="6520" w:type="dxa"/>
            <w:shd w:val="clear" w:color="auto" w:fill="FFFFFF"/>
          </w:tcPr>
          <w:p w14:paraId="61CF2E13" w14:textId="782E9FA8" w:rsidR="00444344" w:rsidRPr="001137FA" w:rsidRDefault="00444344" w:rsidP="000001D2">
            <w:pPr>
              <w:jc w:val="both"/>
              <w:rPr>
                <w:rFonts w:ascii="Verdana" w:hAnsi="Verdana"/>
                <w:sz w:val="18"/>
                <w:szCs w:val="18"/>
              </w:rPr>
            </w:pPr>
            <w:r w:rsidRPr="001137FA">
              <w:rPr>
                <w:rFonts w:ascii="Verdana" w:hAnsi="Verdana"/>
                <w:color w:val="000000"/>
                <w:sz w:val="18"/>
                <w:szCs w:val="18"/>
              </w:rPr>
              <w:lastRenderedPageBreak/>
              <w:t xml:space="preserve">Byly doloženy relevantní roky </w:t>
            </w:r>
            <w:r w:rsidR="00AC423C" w:rsidRPr="001137FA">
              <w:rPr>
                <w:rFonts w:ascii="Verdana" w:hAnsi="Verdana"/>
                <w:color w:val="000000"/>
                <w:sz w:val="18"/>
                <w:szCs w:val="18"/>
              </w:rPr>
              <w:t xml:space="preserve">– účetně uzavřené období </w:t>
            </w:r>
            <w:r w:rsidRPr="001137FA">
              <w:rPr>
                <w:rFonts w:ascii="Verdana" w:hAnsi="Verdana"/>
                <w:color w:val="000000"/>
                <w:sz w:val="18"/>
                <w:szCs w:val="18"/>
              </w:rPr>
              <w:t>(2 nebo 3)</w:t>
            </w:r>
          </w:p>
        </w:tc>
        <w:tc>
          <w:tcPr>
            <w:tcW w:w="851" w:type="dxa"/>
            <w:shd w:val="clear" w:color="auto" w:fill="FFFFFF"/>
          </w:tcPr>
          <w:p w14:paraId="08BA7719" w14:textId="77777777" w:rsidR="00444344" w:rsidRPr="00285B34" w:rsidRDefault="00444344" w:rsidP="000001D2">
            <w:pPr>
              <w:jc w:val="both"/>
              <w:rPr>
                <w:rFonts w:ascii="Verdana" w:hAnsi="Verdana"/>
                <w:color w:val="000000"/>
                <w:sz w:val="18"/>
                <w:szCs w:val="18"/>
              </w:rPr>
            </w:pPr>
          </w:p>
        </w:tc>
      </w:tr>
      <w:tr w:rsidR="00444344" w:rsidRPr="005D2E15" w14:paraId="436405EE" w14:textId="7477BC17" w:rsidTr="00FC0123">
        <w:trPr>
          <w:trHeight w:val="70"/>
        </w:trPr>
        <w:tc>
          <w:tcPr>
            <w:tcW w:w="7168" w:type="dxa"/>
            <w:vMerge/>
            <w:shd w:val="clear" w:color="auto" w:fill="FFFFFF"/>
          </w:tcPr>
          <w:p w14:paraId="589C1F2A" w14:textId="77777777" w:rsidR="00444344" w:rsidRPr="00285B34" w:rsidRDefault="00444344" w:rsidP="000001D2">
            <w:pPr>
              <w:jc w:val="both"/>
              <w:rPr>
                <w:rFonts w:ascii="Verdana" w:hAnsi="Verdana"/>
                <w:sz w:val="18"/>
                <w:szCs w:val="18"/>
              </w:rPr>
            </w:pPr>
          </w:p>
        </w:tc>
        <w:tc>
          <w:tcPr>
            <w:tcW w:w="6520" w:type="dxa"/>
            <w:shd w:val="clear" w:color="auto" w:fill="FFFFFF"/>
          </w:tcPr>
          <w:p w14:paraId="7864858A" w14:textId="77777777" w:rsidR="00444344" w:rsidRPr="001137FA" w:rsidRDefault="00444344" w:rsidP="000001D2">
            <w:pPr>
              <w:jc w:val="both"/>
              <w:rPr>
                <w:rFonts w:ascii="Verdana" w:hAnsi="Verdana"/>
                <w:sz w:val="18"/>
                <w:szCs w:val="18"/>
              </w:rPr>
            </w:pPr>
            <w:r w:rsidRPr="001137FA">
              <w:rPr>
                <w:rFonts w:ascii="Verdana" w:hAnsi="Verdana"/>
                <w:sz w:val="18"/>
                <w:szCs w:val="18"/>
              </w:rPr>
              <w:t>Je splněna návaznost všech účetních období.</w:t>
            </w:r>
          </w:p>
        </w:tc>
        <w:tc>
          <w:tcPr>
            <w:tcW w:w="851" w:type="dxa"/>
            <w:shd w:val="clear" w:color="auto" w:fill="FFFFFF"/>
          </w:tcPr>
          <w:p w14:paraId="3077BF88" w14:textId="77777777" w:rsidR="00444344" w:rsidRPr="00285B34" w:rsidRDefault="00444344" w:rsidP="000001D2">
            <w:pPr>
              <w:jc w:val="both"/>
              <w:rPr>
                <w:rFonts w:ascii="Verdana" w:hAnsi="Verdana"/>
                <w:sz w:val="18"/>
                <w:szCs w:val="18"/>
              </w:rPr>
            </w:pPr>
          </w:p>
        </w:tc>
      </w:tr>
      <w:tr w:rsidR="00444344" w:rsidRPr="005D2E15" w14:paraId="5300642A" w14:textId="7CFBA3F0" w:rsidTr="00FC0123">
        <w:trPr>
          <w:trHeight w:val="70"/>
        </w:trPr>
        <w:tc>
          <w:tcPr>
            <w:tcW w:w="7168" w:type="dxa"/>
            <w:vMerge/>
            <w:shd w:val="clear" w:color="auto" w:fill="FFFFFF"/>
          </w:tcPr>
          <w:p w14:paraId="6F444C9B" w14:textId="77777777" w:rsidR="00444344" w:rsidRPr="00285B34" w:rsidRDefault="00444344" w:rsidP="000001D2">
            <w:pPr>
              <w:jc w:val="both"/>
              <w:rPr>
                <w:rFonts w:ascii="Verdana" w:hAnsi="Verdana"/>
                <w:sz w:val="18"/>
                <w:szCs w:val="18"/>
              </w:rPr>
            </w:pPr>
          </w:p>
        </w:tc>
        <w:tc>
          <w:tcPr>
            <w:tcW w:w="6520" w:type="dxa"/>
            <w:shd w:val="clear" w:color="auto" w:fill="FFFFFF"/>
          </w:tcPr>
          <w:p w14:paraId="2A3BCBA6" w14:textId="77777777" w:rsidR="00444344" w:rsidRPr="001137FA" w:rsidRDefault="00444344" w:rsidP="000001D2">
            <w:pPr>
              <w:jc w:val="both"/>
              <w:rPr>
                <w:rFonts w:ascii="Verdana" w:hAnsi="Verdana"/>
                <w:sz w:val="18"/>
                <w:szCs w:val="18"/>
              </w:rPr>
            </w:pPr>
            <w:r w:rsidRPr="001137FA">
              <w:rPr>
                <w:rFonts w:ascii="Verdana" w:hAnsi="Verdana"/>
                <w:sz w:val="18"/>
                <w:szCs w:val="18"/>
              </w:rPr>
              <w:t>Shodují se v posuzovaném období hodnoty majetku potřebné pro výpočet investiční aktivity s hodnotami z předchozího období. (Posuzuje se pouze tehdy, pokud je předchozí období doloženo.)</w:t>
            </w:r>
          </w:p>
        </w:tc>
        <w:tc>
          <w:tcPr>
            <w:tcW w:w="851" w:type="dxa"/>
            <w:shd w:val="clear" w:color="auto" w:fill="FFFFFF"/>
          </w:tcPr>
          <w:p w14:paraId="5CCD1EBA" w14:textId="77777777" w:rsidR="00444344" w:rsidRPr="00285B34" w:rsidRDefault="00444344" w:rsidP="000001D2">
            <w:pPr>
              <w:jc w:val="both"/>
              <w:rPr>
                <w:rFonts w:ascii="Verdana" w:hAnsi="Verdana"/>
                <w:sz w:val="18"/>
                <w:szCs w:val="18"/>
              </w:rPr>
            </w:pPr>
          </w:p>
        </w:tc>
      </w:tr>
      <w:tr w:rsidR="00444344" w:rsidRPr="005D2E15" w14:paraId="4DDBC88C" w14:textId="4420BF2E" w:rsidTr="00FC0123">
        <w:trPr>
          <w:trHeight w:val="70"/>
        </w:trPr>
        <w:tc>
          <w:tcPr>
            <w:tcW w:w="7168" w:type="dxa"/>
            <w:vMerge/>
            <w:shd w:val="clear" w:color="auto" w:fill="FFFFFF"/>
          </w:tcPr>
          <w:p w14:paraId="510F7653" w14:textId="77777777" w:rsidR="00444344" w:rsidRPr="00285B34" w:rsidRDefault="00444344" w:rsidP="000001D2">
            <w:pPr>
              <w:jc w:val="both"/>
              <w:rPr>
                <w:rFonts w:ascii="Verdana" w:hAnsi="Verdana"/>
                <w:sz w:val="18"/>
                <w:szCs w:val="18"/>
              </w:rPr>
            </w:pPr>
          </w:p>
        </w:tc>
        <w:tc>
          <w:tcPr>
            <w:tcW w:w="6520" w:type="dxa"/>
            <w:shd w:val="clear" w:color="auto" w:fill="FFFFFF"/>
          </w:tcPr>
          <w:p w14:paraId="593B2A8A" w14:textId="77777777" w:rsidR="00444344" w:rsidRPr="001137FA" w:rsidRDefault="00444344" w:rsidP="000001D2">
            <w:pPr>
              <w:jc w:val="both"/>
              <w:rPr>
                <w:rFonts w:ascii="Verdana" w:hAnsi="Verdana"/>
                <w:sz w:val="18"/>
                <w:szCs w:val="18"/>
              </w:rPr>
            </w:pPr>
            <w:r w:rsidRPr="001137FA">
              <w:rPr>
                <w:rFonts w:ascii="Verdana" w:hAnsi="Verdana"/>
                <w:color w:val="000000"/>
                <w:sz w:val="18"/>
                <w:szCs w:val="18"/>
              </w:rPr>
              <w:t xml:space="preserve">Rovná se výsledek hospodaření běžného účetního období (pole </w:t>
            </w:r>
            <w:proofErr w:type="gramStart"/>
            <w:r w:rsidRPr="001137FA">
              <w:rPr>
                <w:rFonts w:ascii="Verdana" w:hAnsi="Verdana"/>
                <w:color w:val="000000"/>
                <w:sz w:val="18"/>
                <w:szCs w:val="18"/>
              </w:rPr>
              <w:t>A.V.1) v rozvaze</w:t>
            </w:r>
            <w:proofErr w:type="gramEnd"/>
            <w:r w:rsidRPr="001137FA">
              <w:rPr>
                <w:rFonts w:ascii="Verdana" w:hAnsi="Verdana"/>
                <w:color w:val="000000"/>
                <w:sz w:val="18"/>
                <w:szCs w:val="18"/>
              </w:rPr>
              <w:t xml:space="preserve"> s výsledkem hospodaření za účetní období (pole ***) z výkazu zisku a ztráty - účetnictví</w:t>
            </w:r>
          </w:p>
        </w:tc>
        <w:tc>
          <w:tcPr>
            <w:tcW w:w="851" w:type="dxa"/>
            <w:shd w:val="clear" w:color="auto" w:fill="FFFFFF"/>
          </w:tcPr>
          <w:p w14:paraId="375319FC" w14:textId="77777777" w:rsidR="00444344" w:rsidRPr="00285B34" w:rsidRDefault="00444344" w:rsidP="000001D2">
            <w:pPr>
              <w:jc w:val="both"/>
              <w:rPr>
                <w:rFonts w:ascii="Verdana" w:hAnsi="Verdana"/>
                <w:color w:val="000000"/>
                <w:sz w:val="18"/>
                <w:szCs w:val="18"/>
              </w:rPr>
            </w:pPr>
          </w:p>
        </w:tc>
      </w:tr>
      <w:tr w:rsidR="00444344" w:rsidRPr="005D2E15" w14:paraId="76D3C19C" w14:textId="0A189CF6" w:rsidTr="00FC0123">
        <w:trPr>
          <w:trHeight w:val="70"/>
        </w:trPr>
        <w:tc>
          <w:tcPr>
            <w:tcW w:w="7168" w:type="dxa"/>
            <w:vMerge/>
            <w:shd w:val="clear" w:color="auto" w:fill="FFFFFF"/>
          </w:tcPr>
          <w:p w14:paraId="03A98997" w14:textId="77777777" w:rsidR="00444344" w:rsidRPr="00285B34" w:rsidRDefault="00444344" w:rsidP="000001D2">
            <w:pPr>
              <w:jc w:val="both"/>
              <w:rPr>
                <w:rFonts w:ascii="Verdana" w:hAnsi="Verdana"/>
                <w:sz w:val="18"/>
                <w:szCs w:val="18"/>
              </w:rPr>
            </w:pPr>
          </w:p>
        </w:tc>
        <w:tc>
          <w:tcPr>
            <w:tcW w:w="6520" w:type="dxa"/>
            <w:shd w:val="clear" w:color="auto" w:fill="FFFFFF"/>
          </w:tcPr>
          <w:p w14:paraId="1A101A75" w14:textId="77777777" w:rsidR="00444344" w:rsidRPr="001137FA" w:rsidRDefault="00444344" w:rsidP="000001D2">
            <w:pPr>
              <w:jc w:val="both"/>
              <w:rPr>
                <w:rFonts w:ascii="Verdana" w:hAnsi="Verdana"/>
                <w:sz w:val="18"/>
                <w:szCs w:val="18"/>
              </w:rPr>
            </w:pPr>
            <w:r w:rsidRPr="001137FA">
              <w:rPr>
                <w:rFonts w:ascii="Verdana" w:hAnsi="Verdana"/>
                <w:color w:val="000000"/>
                <w:sz w:val="18"/>
                <w:szCs w:val="18"/>
              </w:rPr>
              <w:t>Je průměrná výše součtu tržeb za prodej zboží a výkonů nenulová (účetnictví) nebo je průměrná výše příjmů nenulová (daňová evidence)</w:t>
            </w:r>
          </w:p>
        </w:tc>
        <w:tc>
          <w:tcPr>
            <w:tcW w:w="851" w:type="dxa"/>
            <w:shd w:val="clear" w:color="auto" w:fill="FFFFFF"/>
          </w:tcPr>
          <w:p w14:paraId="6D4A369F" w14:textId="77777777" w:rsidR="00444344" w:rsidRPr="00285B34" w:rsidRDefault="00444344" w:rsidP="000001D2">
            <w:pPr>
              <w:jc w:val="both"/>
              <w:rPr>
                <w:rFonts w:ascii="Verdana" w:hAnsi="Verdana"/>
                <w:color w:val="000000"/>
                <w:sz w:val="18"/>
                <w:szCs w:val="18"/>
              </w:rPr>
            </w:pPr>
          </w:p>
        </w:tc>
      </w:tr>
      <w:tr w:rsidR="004A72D8" w:rsidRPr="005D2E15" w14:paraId="7298CA4C" w14:textId="531E66E0" w:rsidTr="00FC0123">
        <w:trPr>
          <w:trHeight w:val="180"/>
        </w:trPr>
        <w:tc>
          <w:tcPr>
            <w:tcW w:w="7168" w:type="dxa"/>
            <w:vMerge w:val="restart"/>
            <w:shd w:val="clear" w:color="auto" w:fill="FFFFFF"/>
          </w:tcPr>
          <w:p w14:paraId="5BA8610E" w14:textId="5889035B" w:rsidR="004A72D8" w:rsidRDefault="004A72D8" w:rsidP="000001D2">
            <w:pPr>
              <w:jc w:val="both"/>
              <w:rPr>
                <w:rFonts w:ascii="Verdana" w:hAnsi="Verdana"/>
                <w:sz w:val="18"/>
                <w:szCs w:val="18"/>
              </w:rPr>
            </w:pPr>
            <w:r w:rsidRPr="00285B34">
              <w:rPr>
                <w:rFonts w:ascii="Verdana" w:hAnsi="Verdana"/>
                <w:sz w:val="18"/>
                <w:szCs w:val="18"/>
              </w:rPr>
              <w:t xml:space="preserve">Pokud žadatel uplatňuje nárok na vyšší míru dotace nebo se jedná o žadatele, který musí pro splnění definice spadat do určité kategorie podniku podle velikosti nebo žádá v režimu de </w:t>
            </w:r>
            <w:proofErr w:type="spellStart"/>
            <w:r w:rsidRPr="00285B34">
              <w:rPr>
                <w:rFonts w:ascii="Verdana" w:hAnsi="Verdana"/>
                <w:sz w:val="18"/>
                <w:szCs w:val="18"/>
              </w:rPr>
              <w:t>minimis</w:t>
            </w:r>
            <w:proofErr w:type="spellEnd"/>
            <w:r w:rsidRPr="00285B34">
              <w:rPr>
                <w:rFonts w:ascii="Verdana" w:hAnsi="Verdana"/>
                <w:sz w:val="18"/>
                <w:szCs w:val="18"/>
              </w:rPr>
              <w:t xml:space="preserve"> – </w:t>
            </w:r>
            <w:r w:rsidRPr="00B078CE">
              <w:rPr>
                <w:rFonts w:ascii="Verdana" w:hAnsi="Verdana"/>
                <w:sz w:val="18"/>
                <w:szCs w:val="18"/>
                <w:u w:val="single"/>
              </w:rPr>
              <w:t xml:space="preserve">Prohlášení o zařazení podniku do kategorie </w:t>
            </w:r>
            <w:proofErr w:type="spellStart"/>
            <w:r w:rsidRPr="00B078CE">
              <w:rPr>
                <w:rFonts w:ascii="Verdana" w:hAnsi="Verdana"/>
                <w:sz w:val="18"/>
                <w:szCs w:val="18"/>
                <w:u w:val="single"/>
              </w:rPr>
              <w:t>mikropodniků</w:t>
            </w:r>
            <w:proofErr w:type="spellEnd"/>
            <w:r w:rsidRPr="00B078CE">
              <w:rPr>
                <w:rFonts w:ascii="Verdana" w:hAnsi="Verdana"/>
                <w:sz w:val="18"/>
                <w:szCs w:val="18"/>
                <w:u w:val="single"/>
              </w:rPr>
              <w:t>, malých a středních podniků podle velikosti</w:t>
            </w:r>
            <w:r w:rsidRPr="00285B34">
              <w:rPr>
                <w:rFonts w:ascii="Verdana" w:hAnsi="Verdana"/>
                <w:sz w:val="18"/>
                <w:szCs w:val="18"/>
              </w:rPr>
              <w:t xml:space="preserve"> dle Přílohy 5 Pravidel (elektronický formulář ke stažení na www.eagri.cz/prv a </w:t>
            </w:r>
            <w:hyperlink r:id="rId9" w:history="1">
              <w:r w:rsidR="00B078CE" w:rsidRPr="009F50FE">
                <w:rPr>
                  <w:rStyle w:val="Hypertextovodkaz"/>
                  <w:rFonts w:ascii="Verdana" w:hAnsi="Verdana"/>
                  <w:sz w:val="18"/>
                  <w:szCs w:val="18"/>
                </w:rPr>
                <w:t>www.szif.cz</w:t>
              </w:r>
            </w:hyperlink>
            <w:r w:rsidRPr="00285B34">
              <w:rPr>
                <w:rFonts w:ascii="Verdana" w:hAnsi="Verdana"/>
                <w:sz w:val="18"/>
                <w:szCs w:val="18"/>
              </w:rPr>
              <w:t>).</w:t>
            </w:r>
          </w:p>
          <w:p w14:paraId="1B52946D" w14:textId="77777777" w:rsidR="00B078CE" w:rsidRDefault="00B078CE" w:rsidP="000001D2">
            <w:pPr>
              <w:jc w:val="both"/>
              <w:rPr>
                <w:rFonts w:ascii="Verdana" w:hAnsi="Verdana"/>
                <w:sz w:val="18"/>
                <w:szCs w:val="18"/>
              </w:rPr>
            </w:pPr>
          </w:p>
          <w:p w14:paraId="0CF31030" w14:textId="56667B0E" w:rsidR="00B078CE" w:rsidRPr="00B078CE" w:rsidRDefault="00B078CE" w:rsidP="000001D2">
            <w:pPr>
              <w:jc w:val="both"/>
              <w:rPr>
                <w:rFonts w:ascii="Verdana" w:hAnsi="Verdana"/>
                <w:color w:val="FF0000"/>
                <w:sz w:val="18"/>
                <w:szCs w:val="18"/>
              </w:rPr>
            </w:pPr>
            <w:r>
              <w:rPr>
                <w:rFonts w:ascii="Verdana" w:hAnsi="Verdana"/>
                <w:color w:val="FF0000"/>
                <w:sz w:val="18"/>
                <w:szCs w:val="18"/>
              </w:rPr>
              <w:t>Tato příloha se předkládá v interaktivním formuláři PDF a MAS ji neverifikuje.</w:t>
            </w:r>
          </w:p>
        </w:tc>
        <w:tc>
          <w:tcPr>
            <w:tcW w:w="6520" w:type="dxa"/>
            <w:shd w:val="clear" w:color="auto" w:fill="FFFFFF"/>
          </w:tcPr>
          <w:p w14:paraId="6702A4D8" w14:textId="77777777" w:rsidR="004A72D8" w:rsidRPr="00285B34" w:rsidRDefault="004A72D8" w:rsidP="004A72D8">
            <w:pPr>
              <w:rPr>
                <w:rFonts w:ascii="Verdana" w:hAnsi="Verdana"/>
                <w:color w:val="000000"/>
                <w:sz w:val="18"/>
                <w:szCs w:val="18"/>
              </w:rPr>
            </w:pPr>
            <w:r w:rsidRPr="00285B34">
              <w:rPr>
                <w:rFonts w:ascii="Verdana" w:hAnsi="Verdana"/>
                <w:color w:val="000000"/>
                <w:sz w:val="18"/>
                <w:szCs w:val="18"/>
              </w:rPr>
              <w:t>Souhlasí s identifikací žadatele</w:t>
            </w:r>
          </w:p>
          <w:p w14:paraId="63C0B2D0" w14:textId="63330AE4" w:rsidR="004A72D8" w:rsidRPr="00285B34" w:rsidRDefault="004A72D8" w:rsidP="004A72D8">
            <w:pPr>
              <w:rPr>
                <w:rFonts w:ascii="Verdana" w:hAnsi="Verdana"/>
                <w:color w:val="000000"/>
                <w:sz w:val="18"/>
                <w:szCs w:val="18"/>
              </w:rPr>
            </w:pPr>
          </w:p>
        </w:tc>
        <w:tc>
          <w:tcPr>
            <w:tcW w:w="851" w:type="dxa"/>
            <w:vMerge w:val="restart"/>
            <w:shd w:val="clear" w:color="auto" w:fill="FFFFFF"/>
          </w:tcPr>
          <w:p w14:paraId="505D759E" w14:textId="77777777" w:rsidR="004A72D8" w:rsidRPr="00285B34" w:rsidRDefault="004A72D8" w:rsidP="000001D2">
            <w:pPr>
              <w:rPr>
                <w:rFonts w:ascii="Verdana" w:hAnsi="Verdana"/>
                <w:color w:val="000000"/>
                <w:sz w:val="18"/>
                <w:szCs w:val="18"/>
              </w:rPr>
            </w:pPr>
          </w:p>
        </w:tc>
      </w:tr>
      <w:tr w:rsidR="004A72D8" w:rsidRPr="005D2E15" w14:paraId="17DDD8EE" w14:textId="77777777" w:rsidTr="00FC0123">
        <w:trPr>
          <w:trHeight w:val="341"/>
        </w:trPr>
        <w:tc>
          <w:tcPr>
            <w:tcW w:w="7168" w:type="dxa"/>
            <w:vMerge/>
            <w:shd w:val="clear" w:color="auto" w:fill="FFFFFF"/>
          </w:tcPr>
          <w:p w14:paraId="7F9ABE86" w14:textId="77777777" w:rsidR="004A72D8" w:rsidRPr="00285B34" w:rsidRDefault="004A72D8" w:rsidP="000001D2">
            <w:pPr>
              <w:jc w:val="both"/>
              <w:rPr>
                <w:rFonts w:ascii="Verdana" w:hAnsi="Verdana"/>
                <w:sz w:val="18"/>
                <w:szCs w:val="18"/>
              </w:rPr>
            </w:pPr>
          </w:p>
        </w:tc>
        <w:tc>
          <w:tcPr>
            <w:tcW w:w="6520" w:type="dxa"/>
            <w:shd w:val="clear" w:color="auto" w:fill="FFFFFF"/>
          </w:tcPr>
          <w:p w14:paraId="3153A3A7" w14:textId="77777777" w:rsidR="004A72D8" w:rsidRPr="00285B34" w:rsidRDefault="004A72D8" w:rsidP="004A72D8">
            <w:pPr>
              <w:rPr>
                <w:rFonts w:ascii="Verdana" w:hAnsi="Verdana"/>
                <w:color w:val="000000"/>
                <w:sz w:val="18"/>
                <w:szCs w:val="18"/>
              </w:rPr>
            </w:pPr>
            <w:r w:rsidRPr="00285B34">
              <w:rPr>
                <w:rFonts w:ascii="Verdana" w:hAnsi="Verdana"/>
                <w:color w:val="000000"/>
                <w:sz w:val="18"/>
                <w:szCs w:val="18"/>
              </w:rPr>
              <w:t>Souhlasí se zařazením žadatele uvedeném v Žádosti o dotaci</w:t>
            </w:r>
          </w:p>
          <w:p w14:paraId="6E8C2405" w14:textId="77777777" w:rsidR="004A72D8" w:rsidRPr="00285B34" w:rsidRDefault="004A72D8" w:rsidP="004A72D8">
            <w:pPr>
              <w:rPr>
                <w:rFonts w:ascii="Verdana" w:hAnsi="Verdana"/>
                <w:color w:val="000000"/>
                <w:sz w:val="18"/>
                <w:szCs w:val="18"/>
              </w:rPr>
            </w:pPr>
          </w:p>
        </w:tc>
        <w:tc>
          <w:tcPr>
            <w:tcW w:w="851" w:type="dxa"/>
            <w:vMerge/>
            <w:shd w:val="clear" w:color="auto" w:fill="FFFFFF"/>
          </w:tcPr>
          <w:p w14:paraId="114ED213" w14:textId="77777777" w:rsidR="004A72D8" w:rsidRPr="00285B34" w:rsidRDefault="004A72D8" w:rsidP="000001D2">
            <w:pPr>
              <w:rPr>
                <w:rFonts w:ascii="Verdana" w:hAnsi="Verdana"/>
                <w:color w:val="000000"/>
                <w:sz w:val="18"/>
                <w:szCs w:val="18"/>
              </w:rPr>
            </w:pPr>
          </w:p>
        </w:tc>
      </w:tr>
      <w:tr w:rsidR="004A72D8" w:rsidRPr="005D2E15" w14:paraId="53ADF56F" w14:textId="77777777" w:rsidTr="00FC0123">
        <w:trPr>
          <w:trHeight w:val="438"/>
        </w:trPr>
        <w:tc>
          <w:tcPr>
            <w:tcW w:w="7168" w:type="dxa"/>
            <w:vMerge/>
            <w:shd w:val="clear" w:color="auto" w:fill="FFFFFF"/>
          </w:tcPr>
          <w:p w14:paraId="34D7D484" w14:textId="77777777" w:rsidR="004A72D8" w:rsidRPr="00285B34" w:rsidRDefault="004A72D8" w:rsidP="000001D2">
            <w:pPr>
              <w:jc w:val="both"/>
              <w:rPr>
                <w:rFonts w:ascii="Verdana" w:hAnsi="Verdana"/>
                <w:sz w:val="18"/>
                <w:szCs w:val="18"/>
              </w:rPr>
            </w:pPr>
          </w:p>
        </w:tc>
        <w:tc>
          <w:tcPr>
            <w:tcW w:w="6520" w:type="dxa"/>
            <w:shd w:val="clear" w:color="auto" w:fill="FFFFFF"/>
          </w:tcPr>
          <w:p w14:paraId="778ECCD7" w14:textId="77777777" w:rsidR="004A72D8" w:rsidRPr="00285B34" w:rsidRDefault="004A72D8" w:rsidP="004A72D8">
            <w:pPr>
              <w:rPr>
                <w:rFonts w:ascii="Verdana" w:hAnsi="Verdana"/>
                <w:color w:val="000000"/>
                <w:sz w:val="18"/>
                <w:szCs w:val="18"/>
              </w:rPr>
            </w:pPr>
            <w:r w:rsidRPr="00285B34">
              <w:rPr>
                <w:rFonts w:ascii="Verdana" w:hAnsi="Verdana"/>
                <w:color w:val="000000"/>
                <w:sz w:val="18"/>
                <w:szCs w:val="18"/>
              </w:rPr>
              <w:t>Dle závazného vzoru</w:t>
            </w:r>
          </w:p>
          <w:p w14:paraId="57008C51" w14:textId="77777777" w:rsidR="004A72D8" w:rsidRPr="00285B34" w:rsidRDefault="004A72D8" w:rsidP="004A72D8">
            <w:pPr>
              <w:rPr>
                <w:rFonts w:ascii="Verdana" w:hAnsi="Verdana"/>
                <w:color w:val="000000"/>
                <w:sz w:val="18"/>
                <w:szCs w:val="18"/>
              </w:rPr>
            </w:pPr>
          </w:p>
        </w:tc>
        <w:tc>
          <w:tcPr>
            <w:tcW w:w="851" w:type="dxa"/>
            <w:vMerge/>
            <w:shd w:val="clear" w:color="auto" w:fill="FFFFFF"/>
          </w:tcPr>
          <w:p w14:paraId="4B13DA63" w14:textId="77777777" w:rsidR="004A72D8" w:rsidRPr="00285B34" w:rsidRDefault="004A72D8" w:rsidP="000001D2">
            <w:pPr>
              <w:rPr>
                <w:rFonts w:ascii="Verdana" w:hAnsi="Verdana"/>
                <w:color w:val="000000"/>
                <w:sz w:val="18"/>
                <w:szCs w:val="18"/>
              </w:rPr>
            </w:pPr>
          </w:p>
        </w:tc>
      </w:tr>
      <w:tr w:rsidR="00A22189" w:rsidRPr="005D2E15" w14:paraId="77F367AB" w14:textId="2C760ADD" w:rsidTr="00A22189">
        <w:trPr>
          <w:trHeight w:val="178"/>
        </w:trPr>
        <w:tc>
          <w:tcPr>
            <w:tcW w:w="7168" w:type="dxa"/>
            <w:vMerge w:val="restart"/>
            <w:shd w:val="clear" w:color="auto" w:fill="FFFFFF"/>
          </w:tcPr>
          <w:p w14:paraId="1B3AA3EF" w14:textId="7DBA9991" w:rsidR="00A22189" w:rsidRPr="00285B34" w:rsidRDefault="00A22189" w:rsidP="00A22189">
            <w:pPr>
              <w:jc w:val="both"/>
              <w:rPr>
                <w:rFonts w:ascii="Verdana" w:hAnsi="Verdana"/>
                <w:sz w:val="18"/>
                <w:szCs w:val="18"/>
              </w:rPr>
            </w:pPr>
            <w:r w:rsidRPr="00285B34">
              <w:rPr>
                <w:rFonts w:ascii="Verdana" w:hAnsi="Verdana"/>
                <w:sz w:val="18"/>
                <w:szCs w:val="18"/>
              </w:rPr>
              <w:t>V případě nákupu nemovitosti jako výdaje, ze kterého je stanovena dotace, znalecký posudek, ne starší než 6 měsíců před podáním Žádosti o dotaci na MAS - prostá kopie; D jinak K.</w:t>
            </w:r>
          </w:p>
        </w:tc>
        <w:tc>
          <w:tcPr>
            <w:tcW w:w="6520" w:type="dxa"/>
            <w:shd w:val="clear" w:color="auto" w:fill="FFFFFF"/>
          </w:tcPr>
          <w:p w14:paraId="33AFBD06" w14:textId="0DCD32F6" w:rsidR="00A22189" w:rsidRPr="00285B34" w:rsidRDefault="00A22189" w:rsidP="00A22189">
            <w:pPr>
              <w:rPr>
                <w:rFonts w:ascii="Verdana" w:hAnsi="Verdana"/>
                <w:color w:val="000000"/>
                <w:sz w:val="18"/>
                <w:szCs w:val="18"/>
              </w:rPr>
            </w:pPr>
            <w:r w:rsidRPr="00285B34">
              <w:rPr>
                <w:rFonts w:ascii="Verdana" w:hAnsi="Verdana"/>
                <w:sz w:val="18"/>
                <w:szCs w:val="18"/>
              </w:rPr>
              <w:t>Souhlasí s identifikací pozemku</w:t>
            </w:r>
          </w:p>
        </w:tc>
        <w:tc>
          <w:tcPr>
            <w:tcW w:w="851" w:type="dxa"/>
            <w:shd w:val="clear" w:color="auto" w:fill="FFFFFF"/>
          </w:tcPr>
          <w:p w14:paraId="478B794E" w14:textId="77777777" w:rsidR="00A22189" w:rsidRPr="00285B34" w:rsidRDefault="00A22189" w:rsidP="00A22189">
            <w:pPr>
              <w:rPr>
                <w:rFonts w:ascii="Verdana" w:hAnsi="Verdana"/>
                <w:color w:val="000000"/>
                <w:sz w:val="18"/>
                <w:szCs w:val="18"/>
              </w:rPr>
            </w:pPr>
          </w:p>
        </w:tc>
      </w:tr>
      <w:tr w:rsidR="00A22189" w:rsidRPr="005D2E15" w14:paraId="36193219" w14:textId="77777777" w:rsidTr="00FC0123">
        <w:trPr>
          <w:trHeight w:val="176"/>
        </w:trPr>
        <w:tc>
          <w:tcPr>
            <w:tcW w:w="7168" w:type="dxa"/>
            <w:vMerge/>
            <w:shd w:val="clear" w:color="auto" w:fill="FFFFFF"/>
          </w:tcPr>
          <w:p w14:paraId="1FA3B553" w14:textId="77777777" w:rsidR="00A22189" w:rsidRPr="00285B34" w:rsidRDefault="00A22189" w:rsidP="00A22189">
            <w:pPr>
              <w:jc w:val="both"/>
              <w:rPr>
                <w:rFonts w:ascii="Verdana" w:hAnsi="Verdana"/>
                <w:sz w:val="18"/>
                <w:szCs w:val="18"/>
              </w:rPr>
            </w:pPr>
          </w:p>
        </w:tc>
        <w:tc>
          <w:tcPr>
            <w:tcW w:w="6520" w:type="dxa"/>
            <w:shd w:val="clear" w:color="auto" w:fill="FFFFFF"/>
          </w:tcPr>
          <w:p w14:paraId="666FE620" w14:textId="1428D2F9" w:rsidR="00A22189" w:rsidRPr="00285B34" w:rsidRDefault="00A22189" w:rsidP="00A22189">
            <w:pPr>
              <w:rPr>
                <w:rFonts w:ascii="Verdana" w:hAnsi="Verdana"/>
                <w:color w:val="000000"/>
                <w:sz w:val="18"/>
                <w:szCs w:val="18"/>
              </w:rPr>
            </w:pPr>
            <w:r w:rsidRPr="00285B34">
              <w:rPr>
                <w:rFonts w:ascii="Verdana" w:hAnsi="Verdana"/>
                <w:sz w:val="18"/>
                <w:szCs w:val="18"/>
              </w:rPr>
              <w:t>Ověřeno příslušným orgánem, oprávněným vydat znalecký posudek</w:t>
            </w:r>
          </w:p>
        </w:tc>
        <w:tc>
          <w:tcPr>
            <w:tcW w:w="851" w:type="dxa"/>
            <w:shd w:val="clear" w:color="auto" w:fill="FFFFFF"/>
          </w:tcPr>
          <w:p w14:paraId="6DDC4392" w14:textId="77777777" w:rsidR="00A22189" w:rsidRPr="00285B34" w:rsidRDefault="00A22189" w:rsidP="00A22189">
            <w:pPr>
              <w:rPr>
                <w:rFonts w:ascii="Verdana" w:hAnsi="Verdana"/>
                <w:color w:val="000000"/>
                <w:sz w:val="18"/>
                <w:szCs w:val="18"/>
              </w:rPr>
            </w:pPr>
          </w:p>
        </w:tc>
      </w:tr>
      <w:tr w:rsidR="00A22189" w:rsidRPr="005D2E15" w14:paraId="4B137F43" w14:textId="77777777" w:rsidTr="00FC0123">
        <w:trPr>
          <w:trHeight w:val="176"/>
        </w:trPr>
        <w:tc>
          <w:tcPr>
            <w:tcW w:w="7168" w:type="dxa"/>
            <w:vMerge/>
            <w:shd w:val="clear" w:color="auto" w:fill="FFFFFF"/>
          </w:tcPr>
          <w:p w14:paraId="7FA3BEDF" w14:textId="77777777" w:rsidR="00A22189" w:rsidRPr="00285B34" w:rsidRDefault="00A22189" w:rsidP="00A22189">
            <w:pPr>
              <w:jc w:val="both"/>
              <w:rPr>
                <w:rFonts w:ascii="Verdana" w:hAnsi="Verdana"/>
                <w:sz w:val="18"/>
                <w:szCs w:val="18"/>
              </w:rPr>
            </w:pPr>
          </w:p>
        </w:tc>
        <w:tc>
          <w:tcPr>
            <w:tcW w:w="6520" w:type="dxa"/>
            <w:shd w:val="clear" w:color="auto" w:fill="FFFFFF"/>
          </w:tcPr>
          <w:p w14:paraId="47DE7064" w14:textId="7D32587F" w:rsidR="00A22189" w:rsidRPr="00285B34" w:rsidRDefault="00A22189" w:rsidP="00A22189">
            <w:pPr>
              <w:rPr>
                <w:rFonts w:ascii="Verdana" w:hAnsi="Verdana"/>
                <w:color w:val="000000"/>
                <w:sz w:val="18"/>
                <w:szCs w:val="18"/>
              </w:rPr>
            </w:pPr>
            <w:r w:rsidRPr="00285B34">
              <w:rPr>
                <w:rFonts w:ascii="Verdana" w:hAnsi="Verdana"/>
                <w:sz w:val="18"/>
                <w:szCs w:val="18"/>
              </w:rPr>
              <w:t>Není starší 12 měsíců k datu podání Žádosti o dotaci</w:t>
            </w:r>
          </w:p>
        </w:tc>
        <w:tc>
          <w:tcPr>
            <w:tcW w:w="851" w:type="dxa"/>
            <w:shd w:val="clear" w:color="auto" w:fill="FFFFFF"/>
          </w:tcPr>
          <w:p w14:paraId="3B8A7E13" w14:textId="77777777" w:rsidR="00A22189" w:rsidRPr="00285B34" w:rsidRDefault="00A22189" w:rsidP="00A22189">
            <w:pPr>
              <w:rPr>
                <w:rFonts w:ascii="Verdana" w:hAnsi="Verdana"/>
                <w:color w:val="000000"/>
                <w:sz w:val="18"/>
                <w:szCs w:val="18"/>
              </w:rPr>
            </w:pPr>
          </w:p>
        </w:tc>
      </w:tr>
      <w:tr w:rsidR="00444344" w:rsidRPr="005D2E15" w14:paraId="02BCFB16" w14:textId="4CB987F1" w:rsidTr="00136E0F">
        <w:trPr>
          <w:trHeight w:val="201"/>
        </w:trPr>
        <w:tc>
          <w:tcPr>
            <w:tcW w:w="7168" w:type="dxa"/>
            <w:shd w:val="clear" w:color="auto" w:fill="FFFFFF"/>
          </w:tcPr>
          <w:p w14:paraId="762C43D1" w14:textId="00D087DC" w:rsidR="00444344" w:rsidRPr="00285B34" w:rsidRDefault="00444344" w:rsidP="000001D2">
            <w:pPr>
              <w:jc w:val="both"/>
              <w:rPr>
                <w:rFonts w:ascii="Verdana" w:hAnsi="Verdana"/>
                <w:sz w:val="18"/>
                <w:szCs w:val="18"/>
              </w:rPr>
            </w:pPr>
            <w:r w:rsidRPr="00285B34">
              <w:rPr>
                <w:rFonts w:ascii="Verdana" w:hAnsi="Verdana"/>
                <w:sz w:val="18"/>
                <w:szCs w:val="18"/>
              </w:rPr>
              <w:t>Přílohy stanovené MAS.</w:t>
            </w:r>
          </w:p>
        </w:tc>
        <w:tc>
          <w:tcPr>
            <w:tcW w:w="6520" w:type="dxa"/>
            <w:shd w:val="clear" w:color="auto" w:fill="FFFFFF"/>
          </w:tcPr>
          <w:p w14:paraId="1B32B100" w14:textId="624A19DE" w:rsidR="00444344" w:rsidRPr="00285B34" w:rsidRDefault="00444344" w:rsidP="00270835">
            <w:pPr>
              <w:jc w:val="both"/>
              <w:rPr>
                <w:rFonts w:ascii="Verdana" w:hAnsi="Verdana"/>
                <w:color w:val="000000"/>
                <w:sz w:val="18"/>
                <w:szCs w:val="18"/>
              </w:rPr>
            </w:pPr>
            <w:r w:rsidRPr="00285B34">
              <w:rPr>
                <w:rFonts w:ascii="Verdana" w:hAnsi="Verdana"/>
                <w:color w:val="000000"/>
                <w:sz w:val="18"/>
                <w:szCs w:val="18"/>
              </w:rPr>
              <w:t>Dle nastavení požadavků ve Výzvě MAS.</w:t>
            </w:r>
          </w:p>
        </w:tc>
        <w:tc>
          <w:tcPr>
            <w:tcW w:w="851" w:type="dxa"/>
            <w:shd w:val="clear" w:color="auto" w:fill="FFFFFF"/>
          </w:tcPr>
          <w:p w14:paraId="04A103E4" w14:textId="77777777" w:rsidR="00444344" w:rsidRPr="00285B34" w:rsidRDefault="00444344" w:rsidP="00270835">
            <w:pPr>
              <w:jc w:val="both"/>
              <w:rPr>
                <w:rFonts w:ascii="Verdana" w:hAnsi="Verdana"/>
                <w:color w:val="000000"/>
                <w:sz w:val="18"/>
                <w:szCs w:val="18"/>
              </w:rPr>
            </w:pPr>
          </w:p>
        </w:tc>
      </w:tr>
    </w:tbl>
    <w:p w14:paraId="48F48769" w14:textId="77777777" w:rsidR="00B074CC" w:rsidRDefault="00B074CC" w:rsidP="000E1E0C">
      <w:pPr>
        <w:jc w:val="center"/>
        <w:rPr>
          <w:rFonts w:ascii="Verdana" w:hAnsi="Verdana"/>
          <w:b/>
          <w:sz w:val="24"/>
          <w:szCs w:val="24"/>
        </w:rPr>
      </w:pPr>
    </w:p>
    <w:p w14:paraId="79B096DE" w14:textId="77777777" w:rsidR="002E4D5F" w:rsidRDefault="002E4D5F" w:rsidP="000E1E0C">
      <w:pPr>
        <w:jc w:val="center"/>
        <w:rPr>
          <w:rFonts w:ascii="Verdana" w:hAnsi="Verdana"/>
          <w:b/>
          <w:sz w:val="24"/>
          <w:szCs w:val="24"/>
        </w:rPr>
      </w:pPr>
    </w:p>
    <w:p w14:paraId="021C29DA" w14:textId="77777777" w:rsidR="00443DAE" w:rsidRDefault="00443DAE" w:rsidP="000E1E0C">
      <w:pPr>
        <w:jc w:val="center"/>
        <w:rPr>
          <w:rFonts w:ascii="Verdana" w:hAnsi="Verdana"/>
          <w:b/>
          <w:sz w:val="24"/>
          <w:szCs w:val="24"/>
        </w:rPr>
      </w:pPr>
    </w:p>
    <w:p w14:paraId="0D7E4360" w14:textId="77777777" w:rsidR="00443DAE" w:rsidRDefault="00443DAE" w:rsidP="000E1E0C">
      <w:pPr>
        <w:jc w:val="center"/>
        <w:rPr>
          <w:rFonts w:ascii="Verdana" w:hAnsi="Verdana"/>
          <w:b/>
          <w:sz w:val="24"/>
          <w:szCs w:val="24"/>
        </w:rPr>
      </w:pPr>
    </w:p>
    <w:p w14:paraId="3FEB6FAD" w14:textId="77777777" w:rsidR="00443DAE" w:rsidRDefault="00443DAE" w:rsidP="000E1E0C">
      <w:pPr>
        <w:jc w:val="center"/>
        <w:rPr>
          <w:rFonts w:ascii="Verdana" w:hAnsi="Verdana"/>
          <w:b/>
          <w:sz w:val="24"/>
          <w:szCs w:val="24"/>
        </w:rPr>
      </w:pPr>
    </w:p>
    <w:p w14:paraId="46281A5C" w14:textId="77777777" w:rsidR="00443DAE" w:rsidRDefault="00443DAE" w:rsidP="000E1E0C">
      <w:pPr>
        <w:jc w:val="center"/>
        <w:rPr>
          <w:rFonts w:ascii="Verdana" w:hAnsi="Verdana"/>
          <w:b/>
          <w:sz w:val="24"/>
          <w:szCs w:val="24"/>
        </w:rPr>
      </w:pPr>
    </w:p>
    <w:p w14:paraId="0B882573" w14:textId="77777777" w:rsidR="00443DAE" w:rsidRDefault="00443DAE" w:rsidP="000E1E0C">
      <w:pPr>
        <w:jc w:val="center"/>
        <w:rPr>
          <w:rFonts w:ascii="Verdana" w:hAnsi="Verdana"/>
          <w:b/>
          <w:sz w:val="24"/>
          <w:szCs w:val="24"/>
        </w:rPr>
      </w:pPr>
    </w:p>
    <w:p w14:paraId="01116115" w14:textId="77777777" w:rsidR="00443DAE" w:rsidRDefault="00443DAE" w:rsidP="000E1E0C">
      <w:pPr>
        <w:jc w:val="center"/>
        <w:rPr>
          <w:rFonts w:ascii="Verdana" w:hAnsi="Verdana"/>
          <w:b/>
          <w:sz w:val="24"/>
          <w:szCs w:val="24"/>
        </w:rPr>
      </w:pPr>
    </w:p>
    <w:p w14:paraId="12C60DDE" w14:textId="77777777" w:rsidR="00443DAE" w:rsidRDefault="00443DAE" w:rsidP="000E1E0C">
      <w:pPr>
        <w:jc w:val="center"/>
        <w:rPr>
          <w:rFonts w:ascii="Verdana" w:hAnsi="Verdana"/>
          <w:b/>
          <w:sz w:val="24"/>
          <w:szCs w:val="24"/>
        </w:rPr>
      </w:pPr>
    </w:p>
    <w:p w14:paraId="530EA9B5" w14:textId="77777777" w:rsidR="00443DAE" w:rsidRDefault="00443DAE" w:rsidP="000E1E0C">
      <w:pPr>
        <w:jc w:val="center"/>
        <w:rPr>
          <w:rFonts w:ascii="Verdana" w:hAnsi="Verdana"/>
          <w:b/>
          <w:sz w:val="24"/>
          <w:szCs w:val="24"/>
        </w:rPr>
      </w:pPr>
    </w:p>
    <w:p w14:paraId="74916299" w14:textId="77777777" w:rsidR="00443DAE" w:rsidRDefault="00443DAE" w:rsidP="000E1E0C">
      <w:pPr>
        <w:jc w:val="center"/>
        <w:rPr>
          <w:rFonts w:ascii="Verdana" w:hAnsi="Verdana"/>
          <w:b/>
          <w:sz w:val="24"/>
          <w:szCs w:val="24"/>
        </w:rPr>
      </w:pPr>
    </w:p>
    <w:p w14:paraId="08808803" w14:textId="77777777" w:rsidR="00443DAE" w:rsidRDefault="00443DAE" w:rsidP="000E1E0C">
      <w:pPr>
        <w:jc w:val="center"/>
        <w:rPr>
          <w:rFonts w:ascii="Verdana" w:hAnsi="Verdana"/>
          <w:b/>
          <w:sz w:val="24"/>
          <w:szCs w:val="24"/>
        </w:rPr>
      </w:pPr>
    </w:p>
    <w:p w14:paraId="45EE9B74" w14:textId="77777777" w:rsidR="00443DAE" w:rsidRDefault="00443DAE" w:rsidP="000E1E0C">
      <w:pPr>
        <w:jc w:val="center"/>
        <w:rPr>
          <w:rFonts w:ascii="Verdana" w:hAnsi="Verdana"/>
          <w:b/>
          <w:sz w:val="24"/>
          <w:szCs w:val="24"/>
        </w:rPr>
      </w:pPr>
    </w:p>
    <w:p w14:paraId="6DCE8C1A" w14:textId="77777777" w:rsidR="00443DAE" w:rsidRDefault="00443DAE" w:rsidP="000E1E0C">
      <w:pPr>
        <w:jc w:val="center"/>
        <w:rPr>
          <w:rFonts w:ascii="Verdana" w:hAnsi="Verdana"/>
          <w:b/>
          <w:sz w:val="24"/>
          <w:szCs w:val="24"/>
        </w:rPr>
      </w:pPr>
    </w:p>
    <w:p w14:paraId="27E1AEEB" w14:textId="77777777" w:rsidR="00443DAE" w:rsidRDefault="00443DAE" w:rsidP="000E1E0C">
      <w:pPr>
        <w:jc w:val="center"/>
        <w:rPr>
          <w:rFonts w:ascii="Verdana" w:hAnsi="Verdana"/>
          <w:b/>
          <w:sz w:val="24"/>
          <w:szCs w:val="24"/>
        </w:rPr>
      </w:pPr>
    </w:p>
    <w:p w14:paraId="18002F63" w14:textId="77777777" w:rsidR="00443DAE" w:rsidRDefault="00443DAE" w:rsidP="000E1E0C">
      <w:pPr>
        <w:jc w:val="center"/>
        <w:rPr>
          <w:rFonts w:ascii="Verdana" w:hAnsi="Verdana"/>
          <w:b/>
          <w:sz w:val="24"/>
          <w:szCs w:val="24"/>
        </w:rPr>
      </w:pPr>
    </w:p>
    <w:p w14:paraId="5A269D6A" w14:textId="77777777" w:rsidR="00443DAE" w:rsidRDefault="00443DAE" w:rsidP="000E1E0C">
      <w:pPr>
        <w:jc w:val="center"/>
        <w:rPr>
          <w:rFonts w:ascii="Verdana" w:hAnsi="Verdana"/>
          <w:b/>
          <w:sz w:val="24"/>
          <w:szCs w:val="24"/>
        </w:rPr>
      </w:pPr>
    </w:p>
    <w:p w14:paraId="4859D869" w14:textId="77777777" w:rsidR="00CA1FA1" w:rsidRDefault="008D0083" w:rsidP="000E1E0C">
      <w:pPr>
        <w:jc w:val="center"/>
        <w:rPr>
          <w:rFonts w:ascii="Verdana" w:hAnsi="Verdana"/>
          <w:b/>
          <w:sz w:val="24"/>
          <w:szCs w:val="24"/>
        </w:rPr>
      </w:pPr>
      <w:r>
        <w:rPr>
          <w:rFonts w:ascii="Verdana" w:hAnsi="Verdana"/>
          <w:b/>
          <w:sz w:val="24"/>
          <w:szCs w:val="24"/>
        </w:rPr>
        <w:t xml:space="preserve">Instrukce pro kontrolu příloh k Žádosti o dotaci 19.2.1 – přílohy specifické pro jednotlivé články </w:t>
      </w:r>
    </w:p>
    <w:p w14:paraId="34B61724" w14:textId="6C848075" w:rsidR="000E1E0C" w:rsidRDefault="008D0083" w:rsidP="000E1E0C">
      <w:pPr>
        <w:jc w:val="center"/>
        <w:rPr>
          <w:rFonts w:ascii="Verdana" w:hAnsi="Verdana"/>
          <w:b/>
          <w:sz w:val="24"/>
          <w:szCs w:val="24"/>
        </w:rPr>
      </w:pPr>
      <w:r>
        <w:rPr>
          <w:rFonts w:ascii="Verdana" w:hAnsi="Verdana"/>
          <w:b/>
          <w:sz w:val="24"/>
          <w:szCs w:val="24"/>
        </w:rPr>
        <w:t>(dle Pravidel</w:t>
      </w:r>
      <w:r w:rsidR="002D2F7F">
        <w:rPr>
          <w:rFonts w:ascii="Verdana" w:hAnsi="Verdana"/>
          <w:b/>
          <w:sz w:val="24"/>
          <w:szCs w:val="24"/>
        </w:rPr>
        <w:t xml:space="preserve"> 19.2.1,</w:t>
      </w:r>
      <w:r>
        <w:rPr>
          <w:rFonts w:ascii="Verdana" w:hAnsi="Verdana"/>
          <w:b/>
          <w:sz w:val="24"/>
          <w:szCs w:val="24"/>
        </w:rPr>
        <w:t xml:space="preserve"> část C)</w:t>
      </w:r>
    </w:p>
    <w:p w14:paraId="78B71640" w14:textId="77777777" w:rsidR="008D0083" w:rsidRDefault="008D0083" w:rsidP="000E1E0C">
      <w:pPr>
        <w:jc w:val="center"/>
        <w:rPr>
          <w:rFonts w:ascii="Verdana" w:hAnsi="Verdana"/>
          <w:b/>
          <w:sz w:val="20"/>
          <w:szCs w:val="20"/>
        </w:rPr>
      </w:pPr>
    </w:p>
    <w:p w14:paraId="0698B0CC" w14:textId="77777777" w:rsidR="002E4D5F" w:rsidRDefault="002E4D5F" w:rsidP="000E1E0C">
      <w:pPr>
        <w:ind w:left="2340" w:hanging="2340"/>
        <w:rPr>
          <w:rFonts w:ascii="Verdana" w:hAnsi="Verdana"/>
          <w:b/>
          <w:sz w:val="20"/>
          <w:szCs w:val="20"/>
        </w:rPr>
      </w:pPr>
    </w:p>
    <w:p w14:paraId="1671CB0B" w14:textId="77777777" w:rsidR="00443DAE" w:rsidRDefault="00443DAE" w:rsidP="000E1E0C">
      <w:pPr>
        <w:ind w:left="2340" w:hanging="2340"/>
        <w:rPr>
          <w:rFonts w:ascii="Verdana" w:hAnsi="Verdana"/>
          <w:b/>
          <w:sz w:val="20"/>
          <w:szCs w:val="20"/>
        </w:rPr>
      </w:pPr>
    </w:p>
    <w:p w14:paraId="48A29100" w14:textId="469092CC" w:rsidR="000E1E0C" w:rsidRDefault="000E1E0C" w:rsidP="000E1E0C">
      <w:pPr>
        <w:ind w:left="2340" w:hanging="2340"/>
        <w:rPr>
          <w:rFonts w:ascii="Verdana" w:hAnsi="Verdana"/>
          <w:b/>
          <w:sz w:val="20"/>
          <w:szCs w:val="20"/>
        </w:rPr>
      </w:pPr>
      <w:r w:rsidRPr="00CE0526">
        <w:rPr>
          <w:rFonts w:ascii="Verdana" w:hAnsi="Verdana"/>
          <w:b/>
          <w:sz w:val="20"/>
          <w:szCs w:val="20"/>
        </w:rPr>
        <w:t>Článek 14 Předávání znalostí a informační akce</w:t>
      </w:r>
    </w:p>
    <w:p w14:paraId="1FA18D6F" w14:textId="77777777" w:rsidR="000E1E0C" w:rsidRDefault="000E1E0C" w:rsidP="000E1E0C">
      <w:pPr>
        <w:ind w:left="2340" w:hanging="2340"/>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168"/>
        <w:gridCol w:w="6520"/>
        <w:gridCol w:w="865"/>
      </w:tblGrid>
      <w:tr w:rsidR="00444344" w14:paraId="261DEDB3" w14:textId="3EE51C0B" w:rsidTr="007A7C94">
        <w:trPr>
          <w:trHeight w:val="51"/>
        </w:trPr>
        <w:tc>
          <w:tcPr>
            <w:tcW w:w="7168" w:type="dxa"/>
            <w:tcBorders>
              <w:top w:val="single" w:sz="4" w:space="0" w:color="auto"/>
              <w:left w:val="single" w:sz="4" w:space="0" w:color="auto"/>
              <w:bottom w:val="single" w:sz="4" w:space="0" w:color="auto"/>
              <w:right w:val="single" w:sz="4" w:space="0" w:color="auto"/>
            </w:tcBorders>
            <w:shd w:val="clear" w:color="auto" w:fill="DAEEF3" w:themeFill="accent5" w:themeFillTint="33"/>
            <w:noWrap/>
            <w:vAlign w:val="bottom"/>
            <w:hideMark/>
          </w:tcPr>
          <w:p w14:paraId="21D18D10" w14:textId="77777777" w:rsidR="00444344" w:rsidRDefault="00444344" w:rsidP="00C24360">
            <w:pPr>
              <w:rPr>
                <w:rFonts w:ascii="Verdana" w:hAnsi="Verdana"/>
                <w:b/>
                <w:bCs/>
                <w:sz w:val="18"/>
                <w:szCs w:val="18"/>
              </w:rPr>
            </w:pPr>
            <w:r>
              <w:rPr>
                <w:rFonts w:ascii="Verdana" w:hAnsi="Verdana"/>
                <w:b/>
                <w:bCs/>
                <w:sz w:val="18"/>
                <w:szCs w:val="18"/>
              </w:rPr>
              <w:t>Název přílohy</w:t>
            </w:r>
          </w:p>
        </w:tc>
        <w:tc>
          <w:tcPr>
            <w:tcW w:w="6520" w:type="dxa"/>
            <w:tcBorders>
              <w:top w:val="single" w:sz="4" w:space="0" w:color="auto"/>
              <w:left w:val="single" w:sz="4" w:space="0" w:color="auto"/>
              <w:bottom w:val="single" w:sz="4" w:space="0" w:color="auto"/>
              <w:right w:val="single" w:sz="4" w:space="0" w:color="auto"/>
            </w:tcBorders>
            <w:shd w:val="clear" w:color="auto" w:fill="DAEEF3" w:themeFill="accent5" w:themeFillTint="33"/>
            <w:noWrap/>
            <w:vAlign w:val="bottom"/>
            <w:hideMark/>
          </w:tcPr>
          <w:p w14:paraId="7F1D67A4" w14:textId="77777777" w:rsidR="00444344" w:rsidRDefault="00444344" w:rsidP="00C24360">
            <w:pPr>
              <w:rPr>
                <w:rFonts w:ascii="Verdana" w:hAnsi="Verdana"/>
                <w:b/>
                <w:bCs/>
                <w:sz w:val="18"/>
                <w:szCs w:val="18"/>
              </w:rPr>
            </w:pPr>
            <w:r>
              <w:rPr>
                <w:rFonts w:ascii="Verdana" w:hAnsi="Verdana"/>
                <w:b/>
                <w:bCs/>
                <w:sz w:val="18"/>
                <w:szCs w:val="18"/>
              </w:rPr>
              <w:t>Kontrola</w:t>
            </w:r>
          </w:p>
        </w:tc>
        <w:tc>
          <w:tcPr>
            <w:tcW w:w="865"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671988A" w14:textId="219FCE79" w:rsidR="00444344" w:rsidRDefault="00476851" w:rsidP="00C24360">
            <w:pPr>
              <w:rPr>
                <w:rFonts w:ascii="Verdana" w:hAnsi="Verdana"/>
                <w:b/>
                <w:bCs/>
                <w:sz w:val="18"/>
                <w:szCs w:val="18"/>
              </w:rPr>
            </w:pPr>
            <w:r w:rsidRPr="009F2691">
              <w:rPr>
                <w:rFonts w:ascii="Verdana" w:hAnsi="Verdana"/>
                <w:b/>
                <w:bCs/>
                <w:sz w:val="16"/>
                <w:szCs w:val="16"/>
              </w:rPr>
              <w:t>A/N/NT</w:t>
            </w:r>
          </w:p>
        </w:tc>
      </w:tr>
      <w:tr w:rsidR="00444344" w14:paraId="6960480C" w14:textId="7EF5D3AD" w:rsidTr="007A7C94">
        <w:trPr>
          <w:trHeight w:val="162"/>
        </w:trPr>
        <w:tc>
          <w:tcPr>
            <w:tcW w:w="7168"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30FFD0B5" w14:textId="2CAD3E06" w:rsidR="00444344" w:rsidRPr="00285B34" w:rsidRDefault="00444344" w:rsidP="00C24360">
            <w:pPr>
              <w:jc w:val="both"/>
              <w:rPr>
                <w:rFonts w:ascii="Verdana" w:hAnsi="Verdana"/>
                <w:sz w:val="18"/>
                <w:szCs w:val="18"/>
              </w:rPr>
            </w:pPr>
            <w:r w:rsidRPr="00285B34">
              <w:rPr>
                <w:rFonts w:ascii="Verdana" w:hAnsi="Verdana"/>
                <w:sz w:val="18"/>
                <w:szCs w:val="18"/>
              </w:rPr>
              <w:t>Doklad o tom, že má žadatel vzdělávání v předmětu své činnosti (není-li součástí povinných příloh).</w:t>
            </w:r>
          </w:p>
        </w:tc>
        <w:tc>
          <w:tcPr>
            <w:tcW w:w="6520" w:type="dxa"/>
            <w:tcBorders>
              <w:top w:val="single" w:sz="4" w:space="0" w:color="auto"/>
              <w:left w:val="single" w:sz="4" w:space="0" w:color="auto"/>
              <w:bottom w:val="single" w:sz="4" w:space="0" w:color="auto"/>
              <w:right w:val="single" w:sz="4" w:space="0" w:color="auto"/>
            </w:tcBorders>
            <w:shd w:val="clear" w:color="auto" w:fill="auto"/>
          </w:tcPr>
          <w:p w14:paraId="60F6712A" w14:textId="2946F817" w:rsidR="00444344" w:rsidRPr="00285B34" w:rsidRDefault="005D4D04" w:rsidP="00C24360">
            <w:pPr>
              <w:jc w:val="both"/>
              <w:rPr>
                <w:rFonts w:ascii="Verdana" w:hAnsi="Verdana"/>
                <w:sz w:val="18"/>
                <w:szCs w:val="18"/>
              </w:rPr>
            </w:pPr>
            <w:r w:rsidRPr="00285B34">
              <w:rPr>
                <w:rFonts w:ascii="Verdana" w:hAnsi="Verdana"/>
                <w:sz w:val="18"/>
                <w:szCs w:val="18"/>
              </w:rPr>
              <w:t>Souhlasí s identifikací žadatele</w:t>
            </w:r>
          </w:p>
        </w:tc>
        <w:tc>
          <w:tcPr>
            <w:tcW w:w="865" w:type="dxa"/>
            <w:tcBorders>
              <w:top w:val="single" w:sz="4" w:space="0" w:color="auto"/>
              <w:left w:val="single" w:sz="4" w:space="0" w:color="auto"/>
              <w:bottom w:val="single" w:sz="4" w:space="0" w:color="auto"/>
              <w:right w:val="single" w:sz="4" w:space="0" w:color="auto"/>
            </w:tcBorders>
            <w:shd w:val="clear" w:color="auto" w:fill="auto"/>
          </w:tcPr>
          <w:p w14:paraId="37C68344" w14:textId="77777777" w:rsidR="00444344" w:rsidRPr="00285B34" w:rsidRDefault="00444344" w:rsidP="00C24360">
            <w:pPr>
              <w:jc w:val="both"/>
              <w:rPr>
                <w:rFonts w:ascii="Verdana" w:hAnsi="Verdana"/>
                <w:sz w:val="18"/>
                <w:szCs w:val="18"/>
              </w:rPr>
            </w:pPr>
          </w:p>
        </w:tc>
      </w:tr>
      <w:tr w:rsidR="007A7C94" w14:paraId="19BBC33A" w14:textId="55A6A570" w:rsidTr="007A7C94">
        <w:trPr>
          <w:trHeight w:val="167"/>
        </w:trPr>
        <w:tc>
          <w:tcPr>
            <w:tcW w:w="7168" w:type="dxa"/>
            <w:vMerge/>
            <w:tcBorders>
              <w:top w:val="single" w:sz="4" w:space="0" w:color="auto"/>
              <w:left w:val="single" w:sz="4" w:space="0" w:color="auto"/>
              <w:bottom w:val="single" w:sz="4" w:space="0" w:color="auto"/>
              <w:right w:val="single" w:sz="4" w:space="0" w:color="auto"/>
            </w:tcBorders>
            <w:vAlign w:val="center"/>
            <w:hideMark/>
          </w:tcPr>
          <w:p w14:paraId="2B968978" w14:textId="77777777" w:rsidR="007A7C94" w:rsidRPr="00285B34" w:rsidRDefault="007A7C94" w:rsidP="00C24360">
            <w:pPr>
              <w:rPr>
                <w:rFonts w:ascii="Verdana" w:hAnsi="Verdana"/>
                <w:sz w:val="18"/>
                <w:szCs w:val="18"/>
              </w:rPr>
            </w:pPr>
          </w:p>
        </w:tc>
        <w:tc>
          <w:tcPr>
            <w:tcW w:w="6520" w:type="dxa"/>
            <w:tcBorders>
              <w:top w:val="single" w:sz="4" w:space="0" w:color="auto"/>
              <w:left w:val="single" w:sz="4" w:space="0" w:color="auto"/>
              <w:right w:val="single" w:sz="4" w:space="0" w:color="auto"/>
            </w:tcBorders>
            <w:shd w:val="clear" w:color="auto" w:fill="auto"/>
          </w:tcPr>
          <w:p w14:paraId="0B78BCAE" w14:textId="77777777" w:rsidR="007A7C94" w:rsidRPr="00285B34" w:rsidRDefault="007A7C94" w:rsidP="00C24360">
            <w:pPr>
              <w:jc w:val="both"/>
              <w:rPr>
                <w:rFonts w:ascii="Verdana" w:hAnsi="Verdana"/>
                <w:sz w:val="18"/>
                <w:szCs w:val="18"/>
              </w:rPr>
            </w:pPr>
            <w:r w:rsidRPr="00285B34">
              <w:rPr>
                <w:rFonts w:ascii="Verdana" w:hAnsi="Verdana"/>
                <w:sz w:val="18"/>
                <w:szCs w:val="18"/>
              </w:rPr>
              <w:t>Obsahuje vzdělávání v popisu činností</w:t>
            </w:r>
          </w:p>
        </w:tc>
        <w:tc>
          <w:tcPr>
            <w:tcW w:w="865" w:type="dxa"/>
            <w:tcBorders>
              <w:top w:val="single" w:sz="4" w:space="0" w:color="auto"/>
              <w:left w:val="single" w:sz="4" w:space="0" w:color="auto"/>
              <w:right w:val="single" w:sz="4" w:space="0" w:color="auto"/>
            </w:tcBorders>
            <w:shd w:val="clear" w:color="auto" w:fill="auto"/>
          </w:tcPr>
          <w:p w14:paraId="75259C71" w14:textId="2E804F8E" w:rsidR="007A7C94" w:rsidRPr="00285B34" w:rsidRDefault="007A7C94" w:rsidP="00C24360">
            <w:pPr>
              <w:jc w:val="both"/>
              <w:rPr>
                <w:rFonts w:ascii="Verdana" w:hAnsi="Verdana"/>
                <w:sz w:val="18"/>
                <w:szCs w:val="18"/>
              </w:rPr>
            </w:pPr>
          </w:p>
        </w:tc>
      </w:tr>
    </w:tbl>
    <w:p w14:paraId="0340B2E4" w14:textId="77777777" w:rsidR="000E1E0C" w:rsidRDefault="000E1E0C" w:rsidP="000E1E0C">
      <w:pPr>
        <w:rPr>
          <w:rFonts w:ascii="Verdana" w:hAnsi="Verdana"/>
          <w:sz w:val="16"/>
          <w:szCs w:val="16"/>
        </w:rPr>
      </w:pPr>
    </w:p>
    <w:p w14:paraId="7A376E60" w14:textId="52DB6182" w:rsidR="000E1E0C" w:rsidRDefault="000E1E0C" w:rsidP="000E1E0C">
      <w:pPr>
        <w:rPr>
          <w:rFonts w:ascii="Verdana" w:hAnsi="Verdana"/>
          <w:b/>
          <w:sz w:val="24"/>
          <w:szCs w:val="24"/>
        </w:rPr>
      </w:pPr>
    </w:p>
    <w:p w14:paraId="5709231C" w14:textId="77777777" w:rsidR="002E4D5F" w:rsidRDefault="002E4D5F" w:rsidP="001A0B86">
      <w:pPr>
        <w:ind w:left="2340" w:hanging="2340"/>
        <w:rPr>
          <w:rFonts w:ascii="Verdana" w:hAnsi="Verdana"/>
          <w:b/>
          <w:sz w:val="20"/>
          <w:szCs w:val="20"/>
        </w:rPr>
      </w:pPr>
    </w:p>
    <w:p w14:paraId="1494D034" w14:textId="77777777" w:rsidR="002E4D5F" w:rsidRDefault="002E4D5F" w:rsidP="001A0B86">
      <w:pPr>
        <w:ind w:left="2340" w:hanging="2340"/>
        <w:rPr>
          <w:rFonts w:ascii="Verdana" w:hAnsi="Verdana"/>
          <w:b/>
          <w:sz w:val="20"/>
          <w:szCs w:val="20"/>
        </w:rPr>
      </w:pPr>
    </w:p>
    <w:p w14:paraId="7F32FD86" w14:textId="1C6011A0" w:rsidR="001A0B86" w:rsidRPr="00CE0526" w:rsidRDefault="00CE0526" w:rsidP="001A0B86">
      <w:pPr>
        <w:ind w:left="2340" w:hanging="2340"/>
        <w:rPr>
          <w:rFonts w:ascii="Verdana" w:hAnsi="Verdana"/>
          <w:b/>
          <w:sz w:val="20"/>
          <w:szCs w:val="20"/>
        </w:rPr>
      </w:pPr>
      <w:r w:rsidRPr="00CE0526">
        <w:rPr>
          <w:rFonts w:ascii="Verdana" w:hAnsi="Verdana"/>
          <w:b/>
          <w:sz w:val="20"/>
          <w:szCs w:val="20"/>
        </w:rPr>
        <w:t xml:space="preserve">Článek 17, odstavec 1., písmeno a) Investice do zemědělských </w:t>
      </w:r>
      <w:r>
        <w:rPr>
          <w:rFonts w:ascii="Verdana" w:hAnsi="Verdana"/>
          <w:b/>
          <w:sz w:val="20"/>
          <w:szCs w:val="20"/>
        </w:rPr>
        <w:t>podniků</w:t>
      </w:r>
    </w:p>
    <w:p w14:paraId="6235030D" w14:textId="6C2FBF88" w:rsidR="00410926" w:rsidRDefault="00410926" w:rsidP="001A0B86">
      <w:pPr>
        <w:ind w:left="2340" w:hanging="2340"/>
        <w:rPr>
          <w:rFonts w:ascii="Verdana" w:hAnsi="Verdana"/>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621FA2" w:rsidRPr="005D2E15" w14:paraId="6408087B" w14:textId="77777777" w:rsidTr="002D2F7F">
        <w:trPr>
          <w:trHeight w:val="51"/>
        </w:trPr>
        <w:tc>
          <w:tcPr>
            <w:tcW w:w="7168" w:type="dxa"/>
            <w:shd w:val="clear" w:color="auto" w:fill="DAEEF3" w:themeFill="accent5" w:themeFillTint="33"/>
            <w:noWrap/>
            <w:vAlign w:val="bottom"/>
          </w:tcPr>
          <w:p w14:paraId="33E87AE0" w14:textId="77777777" w:rsidR="00621FA2" w:rsidRPr="005D2E15" w:rsidRDefault="00621FA2" w:rsidP="003253C7">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78BEAB27" w14:textId="77777777" w:rsidR="00621FA2" w:rsidRPr="005D2E15" w:rsidRDefault="00621FA2" w:rsidP="003253C7">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45B8F7D2" w14:textId="0AC0B3C1" w:rsidR="00621FA2" w:rsidRPr="005D2E15" w:rsidRDefault="00476851" w:rsidP="003253C7">
            <w:pPr>
              <w:rPr>
                <w:rFonts w:ascii="Verdana" w:hAnsi="Verdana"/>
                <w:b/>
                <w:bCs/>
                <w:sz w:val="18"/>
                <w:szCs w:val="18"/>
              </w:rPr>
            </w:pPr>
            <w:r w:rsidRPr="009F2691">
              <w:rPr>
                <w:rFonts w:ascii="Verdana" w:hAnsi="Verdana"/>
                <w:b/>
                <w:bCs/>
                <w:sz w:val="16"/>
                <w:szCs w:val="16"/>
              </w:rPr>
              <w:t>A/N/NT</w:t>
            </w:r>
          </w:p>
        </w:tc>
      </w:tr>
      <w:tr w:rsidR="00444344" w:rsidRPr="005D2E15" w14:paraId="06B71080" w14:textId="477C54A2" w:rsidTr="009B655C">
        <w:trPr>
          <w:trHeight w:val="70"/>
        </w:trPr>
        <w:tc>
          <w:tcPr>
            <w:tcW w:w="7168" w:type="dxa"/>
            <w:vMerge w:val="restart"/>
            <w:tcBorders>
              <w:top w:val="single" w:sz="4" w:space="0" w:color="auto"/>
              <w:left w:val="single" w:sz="4" w:space="0" w:color="auto"/>
              <w:right w:val="single" w:sz="4" w:space="0" w:color="auto"/>
            </w:tcBorders>
            <w:shd w:val="clear" w:color="auto" w:fill="FFFFFF"/>
          </w:tcPr>
          <w:p w14:paraId="44709534" w14:textId="7B1024C9" w:rsidR="00444344" w:rsidRPr="00285B34" w:rsidRDefault="00444344" w:rsidP="000001D2">
            <w:pPr>
              <w:jc w:val="both"/>
              <w:rPr>
                <w:rFonts w:ascii="Verdana" w:hAnsi="Verdana"/>
                <w:sz w:val="18"/>
                <w:szCs w:val="18"/>
              </w:rPr>
            </w:pPr>
            <w:r w:rsidRPr="00285B34">
              <w:rPr>
                <w:rFonts w:ascii="Verdana" w:hAnsi="Verdana"/>
                <w:sz w:val="18"/>
                <w:szCs w:val="18"/>
              </w:rPr>
              <w:t xml:space="preserve">Souhlasné stanovisko Ministerstva životního prostředí dle závazného vzoru (vydává regionální pracoviště Agentury ochrany přírody a krajiny České republiky nebo místně příslušná správa NP). Příloha bude požadována pouze v případě, kdy předmětem dotace bude výstavba/rekonstrukce oplocení pastevního areálu nebo chov vodní drůbeže (viz. </w:t>
            </w:r>
            <w:proofErr w:type="gramStart"/>
            <w:r w:rsidRPr="00285B34">
              <w:rPr>
                <w:rFonts w:ascii="Verdana" w:hAnsi="Verdana"/>
                <w:sz w:val="18"/>
                <w:szCs w:val="18"/>
              </w:rPr>
              <w:t>příloha</w:t>
            </w:r>
            <w:proofErr w:type="gramEnd"/>
            <w:r w:rsidRPr="00285B34">
              <w:rPr>
                <w:rFonts w:ascii="Verdana" w:hAnsi="Verdana"/>
                <w:sz w:val="18"/>
                <w:szCs w:val="18"/>
              </w:rPr>
              <w:t xml:space="preserve"> č. 7  Pravidel)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2E18C129" w14:textId="77777777"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Souhlasí s identifikací projektu (jedná se o výstavbu/rekonstrukci oplocení pastevního areálu nebo chov vodní drůbeže)</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07C7AECF" w14:textId="77777777" w:rsidR="00444344" w:rsidRPr="00285B34" w:rsidRDefault="00444344" w:rsidP="000001D2">
            <w:pPr>
              <w:jc w:val="both"/>
              <w:rPr>
                <w:rFonts w:ascii="Verdana" w:hAnsi="Verdana"/>
                <w:color w:val="000000"/>
                <w:sz w:val="18"/>
                <w:szCs w:val="18"/>
              </w:rPr>
            </w:pPr>
          </w:p>
        </w:tc>
      </w:tr>
      <w:tr w:rsidR="00444344" w:rsidRPr="005D2E15" w14:paraId="42A8A7DB" w14:textId="1289FA84" w:rsidTr="009B655C">
        <w:trPr>
          <w:trHeight w:val="70"/>
        </w:trPr>
        <w:tc>
          <w:tcPr>
            <w:tcW w:w="7168" w:type="dxa"/>
            <w:vMerge/>
            <w:tcBorders>
              <w:left w:val="single" w:sz="4" w:space="0" w:color="auto"/>
              <w:right w:val="single" w:sz="4" w:space="0" w:color="auto"/>
            </w:tcBorders>
            <w:shd w:val="clear" w:color="auto" w:fill="FFFFFF"/>
          </w:tcPr>
          <w:p w14:paraId="3800A05E" w14:textId="77777777" w:rsidR="00444344" w:rsidRPr="00285B34" w:rsidRDefault="00444344" w:rsidP="000001D2">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B1513E3" w14:textId="77777777"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Potvrzeno příslušnou institucí</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525C6016" w14:textId="77777777" w:rsidR="00444344" w:rsidRPr="00285B34" w:rsidRDefault="00444344" w:rsidP="000001D2">
            <w:pPr>
              <w:jc w:val="both"/>
              <w:rPr>
                <w:rFonts w:ascii="Verdana" w:hAnsi="Verdana"/>
                <w:color w:val="000000"/>
                <w:sz w:val="18"/>
                <w:szCs w:val="18"/>
              </w:rPr>
            </w:pPr>
          </w:p>
        </w:tc>
      </w:tr>
      <w:tr w:rsidR="00444344" w:rsidRPr="005D2E15" w14:paraId="361A14ED" w14:textId="3CDF066E" w:rsidTr="009B655C">
        <w:trPr>
          <w:trHeight w:val="70"/>
        </w:trPr>
        <w:tc>
          <w:tcPr>
            <w:tcW w:w="7168" w:type="dxa"/>
            <w:vMerge/>
            <w:tcBorders>
              <w:left w:val="single" w:sz="4" w:space="0" w:color="auto"/>
              <w:bottom w:val="single" w:sz="4" w:space="0" w:color="auto"/>
              <w:right w:val="single" w:sz="4" w:space="0" w:color="auto"/>
            </w:tcBorders>
            <w:shd w:val="clear" w:color="auto" w:fill="FFFFFF"/>
          </w:tcPr>
          <w:p w14:paraId="5B3C65D5" w14:textId="77777777" w:rsidR="00444344" w:rsidRPr="00285B34" w:rsidRDefault="00444344" w:rsidP="000001D2">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6429E3EE" w14:textId="323133CC"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V konečném stanovisku MŽP musí být uvedeno – souhlasím</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53068D04" w14:textId="77777777" w:rsidR="00444344" w:rsidRPr="00285B34" w:rsidRDefault="00444344" w:rsidP="000001D2">
            <w:pPr>
              <w:jc w:val="both"/>
              <w:rPr>
                <w:rFonts w:ascii="Verdana" w:hAnsi="Verdana"/>
                <w:color w:val="000000"/>
                <w:sz w:val="18"/>
                <w:szCs w:val="18"/>
              </w:rPr>
            </w:pPr>
          </w:p>
        </w:tc>
      </w:tr>
      <w:tr w:rsidR="00444344" w:rsidRPr="005D2E15" w14:paraId="0DD33680" w14:textId="3D5CB13D" w:rsidTr="009B655C">
        <w:trPr>
          <w:trHeight w:val="70"/>
        </w:trPr>
        <w:tc>
          <w:tcPr>
            <w:tcW w:w="7168" w:type="dxa"/>
            <w:vMerge w:val="restart"/>
            <w:shd w:val="clear" w:color="auto" w:fill="FFFFFF"/>
          </w:tcPr>
          <w:p w14:paraId="63FF4738" w14:textId="2FAEB8EA" w:rsidR="00444344" w:rsidRPr="00285B34" w:rsidRDefault="00444344" w:rsidP="002D1128">
            <w:pPr>
              <w:jc w:val="both"/>
              <w:rPr>
                <w:rFonts w:ascii="Verdana" w:hAnsi="Verdana"/>
                <w:sz w:val="18"/>
                <w:szCs w:val="18"/>
              </w:rPr>
            </w:pPr>
            <w:bookmarkStart w:id="3" w:name="OLE_LINK1"/>
            <w:r w:rsidRPr="00285B34">
              <w:rPr>
                <w:rFonts w:ascii="Verdana" w:hAnsi="Verdana"/>
                <w:sz w:val="18"/>
                <w:szCs w:val="18"/>
              </w:rPr>
              <w:t>U projektu vyžadujícího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vlivů provedení záměru na životní prostředí - prostá kopie.</w:t>
            </w:r>
          </w:p>
        </w:tc>
        <w:tc>
          <w:tcPr>
            <w:tcW w:w="6520" w:type="dxa"/>
            <w:shd w:val="clear" w:color="auto" w:fill="FFFFFF"/>
            <w:vAlign w:val="bottom"/>
          </w:tcPr>
          <w:p w14:paraId="535C0FB3" w14:textId="1C4DABDB" w:rsidR="00444344" w:rsidRPr="00285B34" w:rsidRDefault="00444344" w:rsidP="002D1128">
            <w:pPr>
              <w:jc w:val="both"/>
              <w:rPr>
                <w:rFonts w:ascii="Verdana" w:hAnsi="Verdana"/>
                <w:sz w:val="18"/>
                <w:szCs w:val="18"/>
              </w:rPr>
            </w:pPr>
            <w:r w:rsidRPr="00285B34">
              <w:rPr>
                <w:rFonts w:ascii="Verdana" w:hAnsi="Verdana"/>
                <w:color w:val="000000"/>
                <w:sz w:val="18"/>
                <w:szCs w:val="18"/>
              </w:rPr>
              <w:t>Souhlasí s identifikací projektu</w:t>
            </w:r>
          </w:p>
        </w:tc>
        <w:tc>
          <w:tcPr>
            <w:tcW w:w="851" w:type="dxa"/>
            <w:shd w:val="clear" w:color="auto" w:fill="FFFFFF"/>
          </w:tcPr>
          <w:p w14:paraId="28084262" w14:textId="77777777" w:rsidR="00444344" w:rsidRPr="00285B34" w:rsidRDefault="00444344" w:rsidP="002D1128">
            <w:pPr>
              <w:jc w:val="both"/>
              <w:rPr>
                <w:rFonts w:ascii="Verdana" w:hAnsi="Verdana"/>
                <w:color w:val="000000"/>
                <w:sz w:val="18"/>
                <w:szCs w:val="18"/>
              </w:rPr>
            </w:pPr>
          </w:p>
        </w:tc>
      </w:tr>
      <w:tr w:rsidR="00444344" w:rsidRPr="005D2E15" w14:paraId="6804963F" w14:textId="5FE77F8B" w:rsidTr="009B655C">
        <w:trPr>
          <w:trHeight w:val="70"/>
        </w:trPr>
        <w:tc>
          <w:tcPr>
            <w:tcW w:w="7168" w:type="dxa"/>
            <w:vMerge/>
            <w:shd w:val="clear" w:color="auto" w:fill="FFFFFF"/>
          </w:tcPr>
          <w:p w14:paraId="42D26329" w14:textId="77777777" w:rsidR="00444344" w:rsidRPr="00285B34" w:rsidRDefault="00444344" w:rsidP="002D1128">
            <w:pPr>
              <w:jc w:val="both"/>
              <w:rPr>
                <w:rFonts w:ascii="Verdana" w:hAnsi="Verdana"/>
                <w:sz w:val="18"/>
                <w:szCs w:val="18"/>
              </w:rPr>
            </w:pPr>
          </w:p>
        </w:tc>
        <w:tc>
          <w:tcPr>
            <w:tcW w:w="6520" w:type="dxa"/>
            <w:shd w:val="clear" w:color="auto" w:fill="FFFFFF"/>
            <w:vAlign w:val="bottom"/>
          </w:tcPr>
          <w:p w14:paraId="1C32E840" w14:textId="6AC6B08C" w:rsidR="00444344" w:rsidRPr="00285B34" w:rsidRDefault="00444344" w:rsidP="002D1128">
            <w:pPr>
              <w:jc w:val="both"/>
              <w:rPr>
                <w:rFonts w:ascii="Verdana" w:hAnsi="Verdana"/>
                <w:sz w:val="18"/>
                <w:szCs w:val="18"/>
              </w:rPr>
            </w:pPr>
            <w:r w:rsidRPr="00285B34">
              <w:rPr>
                <w:rFonts w:ascii="Verdana" w:hAnsi="Verdana"/>
                <w:color w:val="000000"/>
                <w:sz w:val="18"/>
                <w:szCs w:val="18"/>
              </w:rPr>
              <w:t>Vydáno příslušným úřadem</w:t>
            </w:r>
          </w:p>
        </w:tc>
        <w:tc>
          <w:tcPr>
            <w:tcW w:w="851" w:type="dxa"/>
            <w:shd w:val="clear" w:color="auto" w:fill="FFFFFF"/>
          </w:tcPr>
          <w:p w14:paraId="4F14DE72" w14:textId="77777777" w:rsidR="00444344" w:rsidRPr="00285B34" w:rsidRDefault="00444344" w:rsidP="002D1128">
            <w:pPr>
              <w:jc w:val="both"/>
              <w:rPr>
                <w:rFonts w:ascii="Verdana" w:hAnsi="Verdana"/>
                <w:color w:val="000000"/>
                <w:sz w:val="18"/>
                <w:szCs w:val="18"/>
              </w:rPr>
            </w:pPr>
          </w:p>
        </w:tc>
      </w:tr>
      <w:tr w:rsidR="00444344" w:rsidRPr="005D2E15" w14:paraId="3EE078E4" w14:textId="6EA6AB48" w:rsidTr="009B655C">
        <w:trPr>
          <w:trHeight w:val="70"/>
        </w:trPr>
        <w:tc>
          <w:tcPr>
            <w:tcW w:w="7168" w:type="dxa"/>
            <w:vMerge/>
            <w:shd w:val="clear" w:color="auto" w:fill="FFFFFF"/>
          </w:tcPr>
          <w:p w14:paraId="3B7283C6" w14:textId="77777777" w:rsidR="00444344" w:rsidRPr="00285B34" w:rsidRDefault="00444344" w:rsidP="002D1128">
            <w:pPr>
              <w:jc w:val="both"/>
              <w:rPr>
                <w:rFonts w:ascii="Verdana" w:hAnsi="Verdana"/>
                <w:sz w:val="18"/>
                <w:szCs w:val="18"/>
              </w:rPr>
            </w:pPr>
          </w:p>
        </w:tc>
        <w:tc>
          <w:tcPr>
            <w:tcW w:w="6520" w:type="dxa"/>
            <w:shd w:val="clear" w:color="auto" w:fill="FFFFFF"/>
            <w:vAlign w:val="bottom"/>
          </w:tcPr>
          <w:p w14:paraId="333622C4" w14:textId="636FC958" w:rsidR="00444344" w:rsidRPr="00285B34" w:rsidRDefault="00444344" w:rsidP="002D1128">
            <w:pPr>
              <w:jc w:val="both"/>
              <w:rPr>
                <w:rFonts w:ascii="Verdana" w:hAnsi="Verdana"/>
                <w:sz w:val="18"/>
                <w:szCs w:val="18"/>
              </w:rPr>
            </w:pPr>
            <w:r w:rsidRPr="00285B34">
              <w:rPr>
                <w:rFonts w:ascii="Verdana" w:hAnsi="Verdana"/>
                <w:color w:val="000000"/>
                <w:sz w:val="18"/>
                <w:szCs w:val="18"/>
              </w:rPr>
              <w:t>Vydáno nejpozději k zaregistrování ŽOD</w:t>
            </w:r>
          </w:p>
        </w:tc>
        <w:tc>
          <w:tcPr>
            <w:tcW w:w="851" w:type="dxa"/>
            <w:shd w:val="clear" w:color="auto" w:fill="FFFFFF"/>
          </w:tcPr>
          <w:p w14:paraId="0B05CA44" w14:textId="77777777" w:rsidR="00444344" w:rsidRPr="00285B34" w:rsidRDefault="00444344" w:rsidP="002D1128">
            <w:pPr>
              <w:jc w:val="both"/>
              <w:rPr>
                <w:rFonts w:ascii="Verdana" w:hAnsi="Verdana"/>
                <w:color w:val="000000"/>
                <w:sz w:val="18"/>
                <w:szCs w:val="18"/>
              </w:rPr>
            </w:pPr>
          </w:p>
        </w:tc>
      </w:tr>
      <w:tr w:rsidR="00444344" w:rsidRPr="005D2E15" w14:paraId="36702BE6" w14:textId="782D55C3" w:rsidTr="002E4D5F">
        <w:trPr>
          <w:trHeight w:val="70"/>
        </w:trPr>
        <w:tc>
          <w:tcPr>
            <w:tcW w:w="7168" w:type="dxa"/>
            <w:vMerge/>
            <w:tcBorders>
              <w:bottom w:val="single" w:sz="4" w:space="0" w:color="auto"/>
            </w:tcBorders>
            <w:shd w:val="clear" w:color="auto" w:fill="FFFFFF"/>
          </w:tcPr>
          <w:p w14:paraId="16EDC3AC" w14:textId="77777777" w:rsidR="00444344" w:rsidRPr="00285B34" w:rsidRDefault="00444344" w:rsidP="002D1128">
            <w:pPr>
              <w:jc w:val="both"/>
              <w:rPr>
                <w:rFonts w:ascii="Verdana" w:hAnsi="Verdana"/>
                <w:sz w:val="18"/>
                <w:szCs w:val="18"/>
              </w:rPr>
            </w:pPr>
          </w:p>
        </w:tc>
        <w:tc>
          <w:tcPr>
            <w:tcW w:w="6520" w:type="dxa"/>
            <w:tcBorders>
              <w:bottom w:val="single" w:sz="4" w:space="0" w:color="auto"/>
            </w:tcBorders>
            <w:shd w:val="clear" w:color="auto" w:fill="FFFFFF"/>
          </w:tcPr>
          <w:p w14:paraId="73E56642" w14:textId="0F7A6C48" w:rsidR="00444344" w:rsidRPr="00285B34" w:rsidRDefault="00444344" w:rsidP="002D1128">
            <w:pPr>
              <w:rPr>
                <w:rFonts w:ascii="Verdana" w:hAnsi="Verdana"/>
                <w:sz w:val="18"/>
                <w:szCs w:val="18"/>
              </w:rPr>
            </w:pPr>
            <w:r w:rsidRPr="00285B34">
              <w:rPr>
                <w:rFonts w:ascii="Verdana" w:hAnsi="Verdana"/>
                <w:sz w:val="18"/>
                <w:szCs w:val="18"/>
              </w:rPr>
              <w:t>Stanovisko je souhlasné</w:t>
            </w:r>
          </w:p>
          <w:p w14:paraId="3878350E" w14:textId="77777777" w:rsidR="00444344" w:rsidRPr="00285B34" w:rsidRDefault="00444344" w:rsidP="002D1128">
            <w:pPr>
              <w:rPr>
                <w:rFonts w:ascii="Verdana" w:hAnsi="Verdana"/>
                <w:sz w:val="18"/>
                <w:szCs w:val="18"/>
              </w:rPr>
            </w:pPr>
          </w:p>
          <w:p w14:paraId="3A785C0D" w14:textId="528C10C1" w:rsidR="00444344" w:rsidRPr="00285B34" w:rsidRDefault="00444344" w:rsidP="002D1128">
            <w:pPr>
              <w:rPr>
                <w:rFonts w:ascii="Verdana" w:hAnsi="Verdana"/>
                <w:sz w:val="18"/>
                <w:szCs w:val="18"/>
              </w:rPr>
            </w:pPr>
          </w:p>
        </w:tc>
        <w:tc>
          <w:tcPr>
            <w:tcW w:w="851" w:type="dxa"/>
            <w:tcBorders>
              <w:bottom w:val="single" w:sz="4" w:space="0" w:color="auto"/>
            </w:tcBorders>
            <w:shd w:val="clear" w:color="auto" w:fill="FFFFFF"/>
          </w:tcPr>
          <w:p w14:paraId="7E40097B" w14:textId="77777777" w:rsidR="00444344" w:rsidRPr="00285B34" w:rsidRDefault="00444344" w:rsidP="002D1128">
            <w:pPr>
              <w:rPr>
                <w:rFonts w:ascii="Verdana" w:hAnsi="Verdana"/>
                <w:sz w:val="18"/>
                <w:szCs w:val="18"/>
              </w:rPr>
            </w:pPr>
          </w:p>
        </w:tc>
      </w:tr>
      <w:tr w:rsidR="00444344" w:rsidRPr="005D2E15" w14:paraId="7BBE642F" w14:textId="79B8A665" w:rsidTr="002E4D5F">
        <w:trPr>
          <w:trHeight w:val="70"/>
        </w:trPr>
        <w:tc>
          <w:tcPr>
            <w:tcW w:w="7168" w:type="dxa"/>
            <w:tcBorders>
              <w:top w:val="single" w:sz="4" w:space="0" w:color="auto"/>
              <w:left w:val="single" w:sz="4" w:space="0" w:color="auto"/>
              <w:bottom w:val="single" w:sz="4" w:space="0" w:color="auto"/>
              <w:right w:val="single" w:sz="4" w:space="0" w:color="auto"/>
            </w:tcBorders>
            <w:shd w:val="clear" w:color="auto" w:fill="FFFFFF"/>
          </w:tcPr>
          <w:p w14:paraId="74DB34D3" w14:textId="1A6CEA4B" w:rsidR="00444344" w:rsidRPr="00285B34" w:rsidRDefault="00444344" w:rsidP="009E1441">
            <w:pPr>
              <w:jc w:val="both"/>
              <w:rPr>
                <w:rFonts w:ascii="Verdana" w:hAnsi="Verdana"/>
                <w:sz w:val="18"/>
                <w:szCs w:val="18"/>
              </w:rPr>
            </w:pPr>
            <w:r w:rsidRPr="00285B34">
              <w:rPr>
                <w:rFonts w:ascii="Verdana" w:hAnsi="Verdana"/>
                <w:sz w:val="18"/>
                <w:szCs w:val="18"/>
              </w:rPr>
              <w:t xml:space="preserve">V případě, že pro realizaci projektu není vyžadováno posouzení vlivu záměru na životní prostředí dle přílohy č. 1 zákona č. 100/2001 Sb., o posuzování </w:t>
            </w:r>
            <w:r w:rsidRPr="00285B34">
              <w:rPr>
                <w:rFonts w:ascii="Verdana" w:hAnsi="Verdana"/>
                <w:sz w:val="18"/>
                <w:szCs w:val="18"/>
              </w:rPr>
              <w:lastRenderedPageBreak/>
              <w:t>vlivů na životní prostředí a o změně některých souvisejících zákonů (zákon o posuzování vlivů na životní prostředí), ve znění pozdějších předpisů, a to ani podlimitně, čestné prohlášení žadatele uvedené v Příloze 11 Pravidel. Čestné prohlášení je součástí formuláře Žádosti o dotaci.</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1886858E" w14:textId="18AE0D06" w:rsidR="00444344" w:rsidRPr="00285B34" w:rsidRDefault="00444344" w:rsidP="00247406">
            <w:pPr>
              <w:jc w:val="both"/>
              <w:rPr>
                <w:rFonts w:ascii="Verdana" w:hAnsi="Verdana"/>
                <w:sz w:val="18"/>
                <w:szCs w:val="18"/>
              </w:rPr>
            </w:pPr>
            <w:r w:rsidRPr="00285B34">
              <w:rPr>
                <w:rFonts w:ascii="Verdana" w:hAnsi="Verdana"/>
                <w:sz w:val="18"/>
                <w:szCs w:val="18"/>
              </w:rPr>
              <w:lastRenderedPageBreak/>
              <w:t>Čestné prohlášení</w:t>
            </w:r>
            <w:r w:rsidR="00A22189" w:rsidRPr="00285B34">
              <w:rPr>
                <w:rFonts w:ascii="Verdana" w:hAnsi="Verdana"/>
                <w:sz w:val="18"/>
                <w:szCs w:val="18"/>
              </w:rPr>
              <w:t xml:space="preserve"> je součástí ŽOD</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3BD4747E" w14:textId="77777777" w:rsidR="00444344" w:rsidRPr="00285B34" w:rsidRDefault="00444344" w:rsidP="00247406">
            <w:pPr>
              <w:jc w:val="both"/>
              <w:rPr>
                <w:rFonts w:ascii="Verdana" w:hAnsi="Verdana"/>
                <w:sz w:val="18"/>
                <w:szCs w:val="18"/>
              </w:rPr>
            </w:pPr>
          </w:p>
        </w:tc>
      </w:tr>
      <w:bookmarkEnd w:id="3"/>
    </w:tbl>
    <w:p w14:paraId="2495C3CF" w14:textId="77777777" w:rsidR="00E3582B" w:rsidRDefault="00E3582B">
      <w:pPr>
        <w:rPr>
          <w:rFonts w:ascii="Verdana" w:hAnsi="Verdana"/>
          <w:sz w:val="16"/>
          <w:szCs w:val="16"/>
        </w:rPr>
      </w:pPr>
    </w:p>
    <w:p w14:paraId="2C040500" w14:textId="77777777" w:rsidR="002E4D5F" w:rsidRDefault="002E4D5F" w:rsidP="00CE0526">
      <w:pPr>
        <w:ind w:left="2340" w:hanging="2340"/>
        <w:rPr>
          <w:rFonts w:ascii="Verdana" w:hAnsi="Verdana"/>
          <w:b/>
          <w:sz w:val="20"/>
          <w:szCs w:val="20"/>
        </w:rPr>
      </w:pPr>
    </w:p>
    <w:p w14:paraId="4C1BE334" w14:textId="4E035A4A" w:rsidR="00410926" w:rsidRDefault="00CE0526" w:rsidP="00CE0526">
      <w:pPr>
        <w:ind w:left="2340" w:hanging="2340"/>
        <w:rPr>
          <w:rFonts w:ascii="Verdana" w:hAnsi="Verdana"/>
          <w:b/>
          <w:sz w:val="20"/>
          <w:szCs w:val="20"/>
        </w:rPr>
      </w:pPr>
      <w:r w:rsidRPr="00CE0526">
        <w:rPr>
          <w:rFonts w:ascii="Verdana" w:hAnsi="Verdana"/>
          <w:b/>
          <w:sz w:val="20"/>
          <w:szCs w:val="20"/>
        </w:rPr>
        <w:t xml:space="preserve">Článek 17, odstavec 1., písmeno b) Zpracování a uvádění na trh zemědělských </w:t>
      </w:r>
    </w:p>
    <w:p w14:paraId="36F58CAF" w14:textId="77777777" w:rsidR="00410926" w:rsidRDefault="00410926" w:rsidP="00410926">
      <w:pPr>
        <w:ind w:left="2340" w:hanging="2340"/>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444344" w:rsidRPr="005D2E15" w14:paraId="45EEAC86" w14:textId="34FC28D3" w:rsidTr="002D2F7F">
        <w:trPr>
          <w:trHeight w:val="51"/>
        </w:trPr>
        <w:tc>
          <w:tcPr>
            <w:tcW w:w="7168" w:type="dxa"/>
            <w:shd w:val="clear" w:color="auto" w:fill="DAEEF3" w:themeFill="accent5" w:themeFillTint="33"/>
            <w:noWrap/>
            <w:vAlign w:val="bottom"/>
          </w:tcPr>
          <w:p w14:paraId="287E24B9" w14:textId="77777777" w:rsidR="00444344" w:rsidRPr="005D2E15" w:rsidRDefault="00444344" w:rsidP="00B334C8">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0A53A507" w14:textId="77777777" w:rsidR="00444344" w:rsidRPr="005D2E15" w:rsidRDefault="00444344" w:rsidP="00B334C8">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48B6F421" w14:textId="1DBCA4A5" w:rsidR="00444344" w:rsidRPr="005D2E15" w:rsidRDefault="00476851" w:rsidP="00B334C8">
            <w:pPr>
              <w:rPr>
                <w:rFonts w:ascii="Verdana" w:hAnsi="Verdana"/>
                <w:b/>
                <w:bCs/>
                <w:sz w:val="18"/>
                <w:szCs w:val="18"/>
              </w:rPr>
            </w:pPr>
            <w:r w:rsidRPr="009F2691">
              <w:rPr>
                <w:rFonts w:ascii="Verdana" w:hAnsi="Verdana"/>
                <w:b/>
                <w:bCs/>
                <w:sz w:val="16"/>
                <w:szCs w:val="16"/>
              </w:rPr>
              <w:t>A/N/NT</w:t>
            </w:r>
          </w:p>
        </w:tc>
      </w:tr>
      <w:tr w:rsidR="00444344" w:rsidRPr="005D2E15" w14:paraId="12BF7350" w14:textId="2DC068C9" w:rsidTr="009B655C">
        <w:trPr>
          <w:trHeight w:val="70"/>
        </w:trPr>
        <w:tc>
          <w:tcPr>
            <w:tcW w:w="7168" w:type="dxa"/>
            <w:vMerge w:val="restart"/>
            <w:shd w:val="clear" w:color="auto" w:fill="FFFFFF"/>
          </w:tcPr>
          <w:p w14:paraId="68584BC2" w14:textId="391075D0" w:rsidR="00444344" w:rsidRPr="00285B34" w:rsidRDefault="00444344" w:rsidP="00990D35">
            <w:pPr>
              <w:jc w:val="both"/>
              <w:rPr>
                <w:rFonts w:ascii="Verdana" w:hAnsi="Verdana"/>
                <w:color w:val="000000"/>
                <w:sz w:val="18"/>
                <w:szCs w:val="18"/>
              </w:rPr>
            </w:pPr>
            <w:r w:rsidRPr="00285B34">
              <w:rPr>
                <w:rFonts w:ascii="Verdana" w:hAnsi="Verdana"/>
                <w:color w:val="000000"/>
                <w:sz w:val="18"/>
                <w:szCs w:val="18"/>
              </w:rPr>
              <w:t>V případě projektů zpracování zemědělských produktů, kdy výstupním produktem je produkt nespadající pod přílohu I Smlouvy o fungování EU, které vyžadují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vlivu záměru na životní prostředí - prostá kopie.</w:t>
            </w:r>
          </w:p>
        </w:tc>
        <w:tc>
          <w:tcPr>
            <w:tcW w:w="6520" w:type="dxa"/>
            <w:shd w:val="clear" w:color="auto" w:fill="FFFFFF"/>
            <w:vAlign w:val="bottom"/>
          </w:tcPr>
          <w:p w14:paraId="3951D0AE" w14:textId="083B3332" w:rsidR="00444344" w:rsidRPr="00285B34" w:rsidRDefault="00444344" w:rsidP="00990D35">
            <w:pPr>
              <w:jc w:val="both"/>
              <w:rPr>
                <w:rFonts w:ascii="Verdana" w:hAnsi="Verdana"/>
                <w:sz w:val="18"/>
                <w:szCs w:val="18"/>
              </w:rPr>
            </w:pPr>
            <w:r w:rsidRPr="00285B34">
              <w:rPr>
                <w:rFonts w:ascii="Verdana" w:hAnsi="Verdana"/>
                <w:color w:val="000000"/>
                <w:sz w:val="18"/>
                <w:szCs w:val="18"/>
              </w:rPr>
              <w:t>Souhlasí s identifikací projektu</w:t>
            </w:r>
          </w:p>
        </w:tc>
        <w:tc>
          <w:tcPr>
            <w:tcW w:w="851" w:type="dxa"/>
            <w:shd w:val="clear" w:color="auto" w:fill="FFFFFF"/>
          </w:tcPr>
          <w:p w14:paraId="4980B5D8" w14:textId="77777777" w:rsidR="00444344" w:rsidRPr="00285B34" w:rsidRDefault="00444344" w:rsidP="00990D35">
            <w:pPr>
              <w:jc w:val="both"/>
              <w:rPr>
                <w:rFonts w:ascii="Verdana" w:hAnsi="Verdana"/>
                <w:color w:val="000000"/>
                <w:sz w:val="18"/>
                <w:szCs w:val="18"/>
              </w:rPr>
            </w:pPr>
          </w:p>
        </w:tc>
      </w:tr>
      <w:tr w:rsidR="00444344" w:rsidRPr="005D2E15" w14:paraId="7C6C437D" w14:textId="69CCFC9A" w:rsidTr="009B655C">
        <w:trPr>
          <w:trHeight w:val="70"/>
        </w:trPr>
        <w:tc>
          <w:tcPr>
            <w:tcW w:w="7168" w:type="dxa"/>
            <w:vMerge/>
            <w:shd w:val="clear" w:color="auto" w:fill="FFFFFF"/>
          </w:tcPr>
          <w:p w14:paraId="7B718F4B" w14:textId="77777777" w:rsidR="00444344" w:rsidRPr="00285B34" w:rsidRDefault="00444344" w:rsidP="00990D35">
            <w:pPr>
              <w:jc w:val="both"/>
              <w:rPr>
                <w:rFonts w:ascii="Verdana" w:hAnsi="Verdana"/>
                <w:sz w:val="18"/>
                <w:szCs w:val="18"/>
              </w:rPr>
            </w:pPr>
          </w:p>
        </w:tc>
        <w:tc>
          <w:tcPr>
            <w:tcW w:w="6520" w:type="dxa"/>
            <w:shd w:val="clear" w:color="auto" w:fill="FFFFFF"/>
            <w:vAlign w:val="bottom"/>
          </w:tcPr>
          <w:p w14:paraId="4E931A7E" w14:textId="6227C048" w:rsidR="00444344" w:rsidRPr="00285B34" w:rsidRDefault="00444344" w:rsidP="00990D35">
            <w:pPr>
              <w:jc w:val="both"/>
              <w:rPr>
                <w:rFonts w:ascii="Verdana" w:hAnsi="Verdana"/>
                <w:i/>
                <w:sz w:val="18"/>
                <w:szCs w:val="18"/>
              </w:rPr>
            </w:pPr>
            <w:r w:rsidRPr="00285B34">
              <w:rPr>
                <w:rFonts w:ascii="Verdana" w:hAnsi="Verdana"/>
                <w:color w:val="000000"/>
                <w:sz w:val="18"/>
                <w:szCs w:val="18"/>
              </w:rPr>
              <w:t>Vydáno příslušným úřadem</w:t>
            </w:r>
          </w:p>
        </w:tc>
        <w:tc>
          <w:tcPr>
            <w:tcW w:w="851" w:type="dxa"/>
            <w:shd w:val="clear" w:color="auto" w:fill="FFFFFF"/>
          </w:tcPr>
          <w:p w14:paraId="780397AD" w14:textId="77777777" w:rsidR="00444344" w:rsidRPr="00285B34" w:rsidRDefault="00444344" w:rsidP="00990D35">
            <w:pPr>
              <w:jc w:val="both"/>
              <w:rPr>
                <w:rFonts w:ascii="Verdana" w:hAnsi="Verdana"/>
                <w:color w:val="000000"/>
                <w:sz w:val="18"/>
                <w:szCs w:val="18"/>
              </w:rPr>
            </w:pPr>
          </w:p>
        </w:tc>
      </w:tr>
      <w:tr w:rsidR="00444344" w:rsidRPr="005D2E15" w14:paraId="61223266" w14:textId="3CDED217" w:rsidTr="009B655C">
        <w:trPr>
          <w:trHeight w:val="70"/>
        </w:trPr>
        <w:tc>
          <w:tcPr>
            <w:tcW w:w="7168" w:type="dxa"/>
            <w:vMerge/>
            <w:shd w:val="clear" w:color="auto" w:fill="FFFFFF"/>
          </w:tcPr>
          <w:p w14:paraId="45E50E5E" w14:textId="77777777" w:rsidR="00444344" w:rsidRPr="00285B34" w:rsidRDefault="00444344" w:rsidP="00990D35">
            <w:pPr>
              <w:jc w:val="both"/>
              <w:rPr>
                <w:rFonts w:ascii="Verdana" w:hAnsi="Verdana"/>
                <w:sz w:val="18"/>
                <w:szCs w:val="18"/>
              </w:rPr>
            </w:pPr>
          </w:p>
        </w:tc>
        <w:tc>
          <w:tcPr>
            <w:tcW w:w="6520" w:type="dxa"/>
            <w:shd w:val="clear" w:color="auto" w:fill="FFFFFF"/>
            <w:vAlign w:val="bottom"/>
          </w:tcPr>
          <w:p w14:paraId="7F65029D" w14:textId="2A08700F" w:rsidR="00444344" w:rsidRPr="00285B34" w:rsidRDefault="00444344" w:rsidP="00990D35">
            <w:pPr>
              <w:jc w:val="both"/>
              <w:rPr>
                <w:rFonts w:ascii="Verdana" w:hAnsi="Verdana"/>
                <w:sz w:val="18"/>
                <w:szCs w:val="18"/>
              </w:rPr>
            </w:pPr>
            <w:r w:rsidRPr="00285B34">
              <w:rPr>
                <w:rFonts w:ascii="Verdana" w:hAnsi="Verdana"/>
                <w:color w:val="000000"/>
                <w:sz w:val="18"/>
                <w:szCs w:val="18"/>
              </w:rPr>
              <w:t>Vydáno nejpozději k zaregistrování ŽOD</w:t>
            </w:r>
          </w:p>
        </w:tc>
        <w:tc>
          <w:tcPr>
            <w:tcW w:w="851" w:type="dxa"/>
            <w:shd w:val="clear" w:color="auto" w:fill="FFFFFF"/>
          </w:tcPr>
          <w:p w14:paraId="4B2E9B24" w14:textId="77777777" w:rsidR="00444344" w:rsidRPr="00285B34" w:rsidRDefault="00444344" w:rsidP="00990D35">
            <w:pPr>
              <w:jc w:val="both"/>
              <w:rPr>
                <w:rFonts w:ascii="Verdana" w:hAnsi="Verdana"/>
                <w:color w:val="000000"/>
                <w:sz w:val="18"/>
                <w:szCs w:val="18"/>
              </w:rPr>
            </w:pPr>
          </w:p>
        </w:tc>
      </w:tr>
      <w:tr w:rsidR="00444344" w:rsidRPr="005D2E15" w14:paraId="1690D9B8" w14:textId="5602854D" w:rsidTr="009B655C">
        <w:trPr>
          <w:trHeight w:val="70"/>
        </w:trPr>
        <w:tc>
          <w:tcPr>
            <w:tcW w:w="7168" w:type="dxa"/>
            <w:vMerge/>
            <w:shd w:val="clear" w:color="auto" w:fill="FFFFFF"/>
          </w:tcPr>
          <w:p w14:paraId="76F3C849" w14:textId="77777777" w:rsidR="00444344" w:rsidRPr="00285B34" w:rsidRDefault="00444344" w:rsidP="00990D35">
            <w:pPr>
              <w:jc w:val="both"/>
              <w:rPr>
                <w:rFonts w:ascii="Verdana" w:hAnsi="Verdana"/>
                <w:sz w:val="18"/>
                <w:szCs w:val="18"/>
              </w:rPr>
            </w:pPr>
          </w:p>
        </w:tc>
        <w:tc>
          <w:tcPr>
            <w:tcW w:w="6520" w:type="dxa"/>
            <w:shd w:val="clear" w:color="auto" w:fill="FFFFFF"/>
          </w:tcPr>
          <w:p w14:paraId="63F0FD5D" w14:textId="4A9635BE" w:rsidR="00444344" w:rsidRPr="00285B34" w:rsidRDefault="00444344" w:rsidP="00990D35">
            <w:pPr>
              <w:jc w:val="both"/>
              <w:rPr>
                <w:rFonts w:ascii="Verdana" w:hAnsi="Verdana"/>
                <w:color w:val="000000"/>
                <w:sz w:val="18"/>
                <w:szCs w:val="18"/>
              </w:rPr>
            </w:pPr>
            <w:r w:rsidRPr="00285B34">
              <w:rPr>
                <w:rFonts w:ascii="Verdana" w:hAnsi="Verdana"/>
                <w:color w:val="000000"/>
                <w:sz w:val="18"/>
                <w:szCs w:val="18"/>
              </w:rPr>
              <w:t>Stanovisko je souhlasné</w:t>
            </w:r>
          </w:p>
          <w:p w14:paraId="2F34BFE3" w14:textId="77777777" w:rsidR="00444344" w:rsidRPr="00285B34" w:rsidRDefault="00444344" w:rsidP="00990D35">
            <w:pPr>
              <w:jc w:val="both"/>
              <w:rPr>
                <w:rFonts w:ascii="Verdana" w:hAnsi="Verdana"/>
                <w:color w:val="000000"/>
                <w:sz w:val="18"/>
                <w:szCs w:val="18"/>
              </w:rPr>
            </w:pPr>
          </w:p>
          <w:p w14:paraId="15B23EE9" w14:textId="77777777" w:rsidR="00444344" w:rsidRPr="00285B34" w:rsidRDefault="00444344" w:rsidP="00990D35">
            <w:pPr>
              <w:jc w:val="both"/>
              <w:rPr>
                <w:rFonts w:ascii="Verdana" w:hAnsi="Verdana"/>
                <w:color w:val="000000"/>
                <w:sz w:val="18"/>
                <w:szCs w:val="18"/>
              </w:rPr>
            </w:pPr>
          </w:p>
          <w:p w14:paraId="43CB7E03" w14:textId="77777777" w:rsidR="00444344" w:rsidRPr="00285B34" w:rsidRDefault="00444344" w:rsidP="00990D35">
            <w:pPr>
              <w:jc w:val="both"/>
              <w:rPr>
                <w:rFonts w:ascii="Verdana" w:hAnsi="Verdana"/>
                <w:color w:val="000000"/>
                <w:sz w:val="18"/>
                <w:szCs w:val="18"/>
              </w:rPr>
            </w:pPr>
          </w:p>
          <w:p w14:paraId="01578B8A" w14:textId="20BFCA7D" w:rsidR="00444344" w:rsidRPr="00285B34" w:rsidRDefault="00444344" w:rsidP="00990D35">
            <w:pPr>
              <w:jc w:val="both"/>
              <w:rPr>
                <w:rFonts w:ascii="Verdana" w:hAnsi="Verdana"/>
                <w:sz w:val="18"/>
                <w:szCs w:val="18"/>
              </w:rPr>
            </w:pPr>
          </w:p>
        </w:tc>
        <w:tc>
          <w:tcPr>
            <w:tcW w:w="851" w:type="dxa"/>
            <w:shd w:val="clear" w:color="auto" w:fill="FFFFFF"/>
          </w:tcPr>
          <w:p w14:paraId="39C0B0EB" w14:textId="77777777" w:rsidR="00444344" w:rsidRPr="00285B34" w:rsidRDefault="00444344" w:rsidP="00990D35">
            <w:pPr>
              <w:jc w:val="both"/>
              <w:rPr>
                <w:rFonts w:ascii="Verdana" w:hAnsi="Verdana"/>
                <w:color w:val="000000"/>
                <w:sz w:val="18"/>
                <w:szCs w:val="18"/>
              </w:rPr>
            </w:pPr>
          </w:p>
        </w:tc>
      </w:tr>
      <w:tr w:rsidR="00444344" w:rsidRPr="005D2E15" w14:paraId="32DC3FCC" w14:textId="304FE7F6" w:rsidTr="00A22189">
        <w:trPr>
          <w:trHeight w:val="70"/>
        </w:trPr>
        <w:tc>
          <w:tcPr>
            <w:tcW w:w="7168" w:type="dxa"/>
            <w:shd w:val="clear" w:color="auto" w:fill="auto"/>
          </w:tcPr>
          <w:p w14:paraId="752A9DA7" w14:textId="632033A6" w:rsidR="00444344" w:rsidRPr="00285B34" w:rsidRDefault="00444344" w:rsidP="00990D35">
            <w:pPr>
              <w:jc w:val="both"/>
              <w:rPr>
                <w:rFonts w:ascii="Verdana" w:hAnsi="Verdana"/>
                <w:sz w:val="18"/>
                <w:szCs w:val="18"/>
              </w:rPr>
            </w:pPr>
            <w:r w:rsidRPr="00285B34">
              <w:rPr>
                <w:rFonts w:ascii="Verdana" w:hAnsi="Verdana"/>
                <w:sz w:val="18"/>
                <w:szCs w:val="18"/>
              </w:rPr>
              <w:t>V případě projektů zpracování zemědělských produktů, kdy výstupním produktem je produkt nespadající pod přílohu I Smlouvy o fungování EU, které nevyžadují posouzení vlivu záměru na životní prostředí dle přílohy č. 1 zákona č. 100/2001 Sb., o posuzování vlivů na životní prostředí a o změně některých souvisejících zákonů (zákon o posuzování vlivů na životní prostředí), ve znění pozdějších předpisů, a to ani podlimitně, čestné prohlášení žadatele uvedené v Příloze 11 těchto Pravidel. Čestné prohlášení je součástí formuláře Žádosti o dotaci.</w:t>
            </w:r>
          </w:p>
        </w:tc>
        <w:tc>
          <w:tcPr>
            <w:tcW w:w="6520" w:type="dxa"/>
            <w:shd w:val="clear" w:color="auto" w:fill="auto"/>
          </w:tcPr>
          <w:p w14:paraId="7EEF0693" w14:textId="6FC0D9E2" w:rsidR="00444344" w:rsidRPr="00285B34" w:rsidRDefault="00A22189" w:rsidP="00990D35">
            <w:pPr>
              <w:jc w:val="both"/>
              <w:rPr>
                <w:rFonts w:ascii="Verdana" w:hAnsi="Verdana"/>
                <w:color w:val="000000"/>
                <w:sz w:val="18"/>
                <w:szCs w:val="18"/>
              </w:rPr>
            </w:pPr>
            <w:r w:rsidRPr="00285B34">
              <w:rPr>
                <w:rFonts w:ascii="Verdana" w:hAnsi="Verdana"/>
                <w:sz w:val="18"/>
                <w:szCs w:val="18"/>
              </w:rPr>
              <w:t>Čestné prohlášení je součástí ŽOD</w:t>
            </w:r>
          </w:p>
        </w:tc>
        <w:tc>
          <w:tcPr>
            <w:tcW w:w="851" w:type="dxa"/>
            <w:shd w:val="clear" w:color="auto" w:fill="auto"/>
          </w:tcPr>
          <w:p w14:paraId="048291E0" w14:textId="77777777" w:rsidR="00444344" w:rsidRPr="00285B34" w:rsidRDefault="00444344" w:rsidP="00990D35">
            <w:pPr>
              <w:jc w:val="both"/>
              <w:rPr>
                <w:rFonts w:ascii="Verdana" w:hAnsi="Verdana"/>
                <w:color w:val="000000"/>
                <w:sz w:val="18"/>
                <w:szCs w:val="18"/>
              </w:rPr>
            </w:pPr>
          </w:p>
        </w:tc>
      </w:tr>
    </w:tbl>
    <w:p w14:paraId="24454894" w14:textId="77777777" w:rsidR="00880DFB" w:rsidRDefault="00880DFB">
      <w:pPr>
        <w:rPr>
          <w:rFonts w:ascii="Verdana" w:hAnsi="Verdana"/>
          <w:sz w:val="16"/>
          <w:szCs w:val="16"/>
        </w:rPr>
      </w:pPr>
    </w:p>
    <w:p w14:paraId="10FE20F6" w14:textId="4FCEAB3B" w:rsidR="00AF0B52" w:rsidRDefault="00AF0B52">
      <w:pPr>
        <w:rPr>
          <w:rFonts w:ascii="Verdana" w:hAnsi="Verdana"/>
          <w:sz w:val="16"/>
          <w:szCs w:val="16"/>
        </w:rPr>
      </w:pPr>
    </w:p>
    <w:p w14:paraId="69395643" w14:textId="77777777" w:rsidR="00880DFB" w:rsidRDefault="00880DFB">
      <w:pPr>
        <w:rPr>
          <w:rFonts w:ascii="Verdana" w:hAnsi="Verdana"/>
          <w:sz w:val="16"/>
          <w:szCs w:val="16"/>
        </w:rPr>
      </w:pPr>
    </w:p>
    <w:p w14:paraId="719994E6" w14:textId="77777777" w:rsidR="00443DAE" w:rsidRDefault="00443DAE">
      <w:pPr>
        <w:rPr>
          <w:rFonts w:ascii="Verdana" w:hAnsi="Verdana"/>
          <w:sz w:val="16"/>
          <w:szCs w:val="16"/>
        </w:rPr>
      </w:pPr>
    </w:p>
    <w:p w14:paraId="2BF241FA" w14:textId="77777777" w:rsidR="00443DAE" w:rsidRDefault="00443DAE">
      <w:pPr>
        <w:rPr>
          <w:rFonts w:ascii="Verdana" w:hAnsi="Verdana"/>
          <w:sz w:val="16"/>
          <w:szCs w:val="16"/>
        </w:rPr>
      </w:pPr>
    </w:p>
    <w:p w14:paraId="61EFBC47" w14:textId="1F1E6032" w:rsidR="00CE0526" w:rsidRPr="00CE0526" w:rsidRDefault="00CE0526" w:rsidP="00880DFB">
      <w:pPr>
        <w:ind w:left="2340" w:hanging="2340"/>
        <w:rPr>
          <w:rFonts w:ascii="Verdana" w:hAnsi="Verdana"/>
          <w:b/>
          <w:sz w:val="20"/>
          <w:szCs w:val="20"/>
        </w:rPr>
      </w:pPr>
      <w:r w:rsidRPr="00CE0526">
        <w:rPr>
          <w:rFonts w:ascii="Verdana" w:hAnsi="Verdana"/>
          <w:b/>
          <w:sz w:val="20"/>
          <w:szCs w:val="20"/>
        </w:rPr>
        <w:t>Článek 17, odstavec 1., písmeno c) Lesnická infrastruktura</w:t>
      </w:r>
    </w:p>
    <w:p w14:paraId="7C4F01FC" w14:textId="6B5D18AE" w:rsidR="00880DFB" w:rsidRDefault="00880DFB" w:rsidP="00880DFB">
      <w:pPr>
        <w:ind w:left="2340" w:hanging="2340"/>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2E1D75" w:rsidRPr="005D2E15" w14:paraId="5A5CDE6A" w14:textId="0AF59F30" w:rsidTr="002D2F7F">
        <w:trPr>
          <w:trHeight w:val="51"/>
        </w:trPr>
        <w:tc>
          <w:tcPr>
            <w:tcW w:w="7168" w:type="dxa"/>
            <w:shd w:val="clear" w:color="auto" w:fill="DAEEF3" w:themeFill="accent5" w:themeFillTint="33"/>
            <w:noWrap/>
            <w:vAlign w:val="bottom"/>
          </w:tcPr>
          <w:p w14:paraId="6DE49766" w14:textId="77777777" w:rsidR="002E1D75" w:rsidRPr="005D2E15" w:rsidRDefault="002E1D75" w:rsidP="00B334C8">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75911844" w14:textId="77777777" w:rsidR="002E1D75" w:rsidRPr="005D2E15" w:rsidRDefault="002E1D75" w:rsidP="00B334C8">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0BE8ADFC" w14:textId="690503E3" w:rsidR="002E1D75" w:rsidRPr="005D2E15" w:rsidRDefault="00476851" w:rsidP="00B334C8">
            <w:pPr>
              <w:rPr>
                <w:rFonts w:ascii="Verdana" w:hAnsi="Verdana"/>
                <w:b/>
                <w:bCs/>
                <w:sz w:val="18"/>
                <w:szCs w:val="18"/>
              </w:rPr>
            </w:pPr>
            <w:r w:rsidRPr="009F2691">
              <w:rPr>
                <w:rFonts w:ascii="Verdana" w:hAnsi="Verdana"/>
                <w:b/>
                <w:bCs/>
                <w:sz w:val="16"/>
                <w:szCs w:val="16"/>
              </w:rPr>
              <w:t>A/N/NT</w:t>
            </w:r>
          </w:p>
        </w:tc>
      </w:tr>
      <w:tr w:rsidR="002E1D75" w:rsidRPr="005D2E15" w14:paraId="7C3A54A5" w14:textId="78676333" w:rsidTr="009B655C">
        <w:trPr>
          <w:trHeight w:val="70"/>
        </w:trPr>
        <w:tc>
          <w:tcPr>
            <w:tcW w:w="7168" w:type="dxa"/>
            <w:vMerge w:val="restart"/>
            <w:shd w:val="clear" w:color="auto" w:fill="FFFFFF"/>
          </w:tcPr>
          <w:p w14:paraId="5F53AA35" w14:textId="220525AC"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V případě výstavby lesní cesty (1L nebo 2L) nebo v případě rekonstrukce lesní svážnice (3L) nebo technologické linky (4L) na lesní cestu (1L nebo 2L) souhlasné Vyjádření ÚHÚL dle závazného vzoru v Příloze 6 Pravidel (vydává příslušná pobočka ÚHÚL) – prostá kopie.</w:t>
            </w:r>
          </w:p>
        </w:tc>
        <w:tc>
          <w:tcPr>
            <w:tcW w:w="6520" w:type="dxa"/>
            <w:shd w:val="clear" w:color="auto" w:fill="FFFFFF"/>
          </w:tcPr>
          <w:p w14:paraId="27B595A3" w14:textId="0E354EFB"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Dle závazného vzoru (může být uvedeno na hlavičkovém papíru ÚHÚL)</w:t>
            </w:r>
          </w:p>
        </w:tc>
        <w:tc>
          <w:tcPr>
            <w:tcW w:w="851" w:type="dxa"/>
            <w:shd w:val="clear" w:color="auto" w:fill="FFFFFF"/>
          </w:tcPr>
          <w:p w14:paraId="3155A6BF" w14:textId="77777777" w:rsidR="002E1D75" w:rsidRPr="00285B34" w:rsidRDefault="002E1D75" w:rsidP="002949BE">
            <w:pPr>
              <w:jc w:val="both"/>
              <w:rPr>
                <w:rFonts w:ascii="Verdana" w:hAnsi="Verdana"/>
                <w:color w:val="000000"/>
                <w:sz w:val="18"/>
                <w:szCs w:val="18"/>
              </w:rPr>
            </w:pPr>
          </w:p>
        </w:tc>
      </w:tr>
      <w:tr w:rsidR="002E1D75" w:rsidRPr="005D2E15" w14:paraId="1E2D6973" w14:textId="3DEAB3BF" w:rsidTr="009B655C">
        <w:trPr>
          <w:trHeight w:val="70"/>
        </w:trPr>
        <w:tc>
          <w:tcPr>
            <w:tcW w:w="7168" w:type="dxa"/>
            <w:vMerge/>
            <w:shd w:val="clear" w:color="auto" w:fill="FFFFFF"/>
          </w:tcPr>
          <w:p w14:paraId="55B77442" w14:textId="77777777" w:rsidR="002E1D75" w:rsidRPr="00285B34" w:rsidRDefault="002E1D75" w:rsidP="002949BE">
            <w:pPr>
              <w:jc w:val="both"/>
              <w:rPr>
                <w:rFonts w:ascii="Verdana" w:hAnsi="Verdana"/>
                <w:sz w:val="18"/>
                <w:szCs w:val="18"/>
              </w:rPr>
            </w:pPr>
          </w:p>
        </w:tc>
        <w:tc>
          <w:tcPr>
            <w:tcW w:w="6520" w:type="dxa"/>
            <w:shd w:val="clear" w:color="auto" w:fill="FFFFFF"/>
          </w:tcPr>
          <w:p w14:paraId="79F3EF39" w14:textId="2E23BCD7"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Souhlasí s identifikací projektu a žadatele</w:t>
            </w:r>
          </w:p>
        </w:tc>
        <w:tc>
          <w:tcPr>
            <w:tcW w:w="851" w:type="dxa"/>
            <w:shd w:val="clear" w:color="auto" w:fill="FFFFFF"/>
          </w:tcPr>
          <w:p w14:paraId="6FFE6F5D" w14:textId="77777777" w:rsidR="002E1D75" w:rsidRPr="00285B34" w:rsidRDefault="002E1D75" w:rsidP="002949BE">
            <w:pPr>
              <w:jc w:val="both"/>
              <w:rPr>
                <w:rFonts w:ascii="Verdana" w:hAnsi="Verdana"/>
                <w:color w:val="000000"/>
                <w:sz w:val="18"/>
                <w:szCs w:val="18"/>
              </w:rPr>
            </w:pPr>
          </w:p>
        </w:tc>
      </w:tr>
      <w:tr w:rsidR="002E1D75" w:rsidRPr="005D2E15" w14:paraId="0DD49807" w14:textId="0F033FD8" w:rsidTr="009B655C">
        <w:trPr>
          <w:trHeight w:val="70"/>
        </w:trPr>
        <w:tc>
          <w:tcPr>
            <w:tcW w:w="7168" w:type="dxa"/>
            <w:vMerge/>
            <w:shd w:val="clear" w:color="auto" w:fill="FFFFFF"/>
          </w:tcPr>
          <w:p w14:paraId="79FDE0D8" w14:textId="77777777" w:rsidR="002E1D75" w:rsidRPr="00285B34" w:rsidRDefault="002E1D75" w:rsidP="002949BE">
            <w:pPr>
              <w:jc w:val="both"/>
              <w:rPr>
                <w:rFonts w:ascii="Verdana" w:hAnsi="Verdana"/>
                <w:sz w:val="18"/>
                <w:szCs w:val="18"/>
              </w:rPr>
            </w:pPr>
          </w:p>
        </w:tc>
        <w:tc>
          <w:tcPr>
            <w:tcW w:w="6520" w:type="dxa"/>
            <w:shd w:val="clear" w:color="auto" w:fill="FFFFFF"/>
          </w:tcPr>
          <w:p w14:paraId="1BA7C245" w14:textId="2C104CCA"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Uvedeny všechny potřebné údaje</w:t>
            </w:r>
          </w:p>
        </w:tc>
        <w:tc>
          <w:tcPr>
            <w:tcW w:w="851" w:type="dxa"/>
            <w:shd w:val="clear" w:color="auto" w:fill="FFFFFF"/>
          </w:tcPr>
          <w:p w14:paraId="0AB4FB18" w14:textId="77777777" w:rsidR="002E1D75" w:rsidRPr="00285B34" w:rsidRDefault="002E1D75" w:rsidP="002949BE">
            <w:pPr>
              <w:jc w:val="both"/>
              <w:rPr>
                <w:rFonts w:ascii="Verdana" w:hAnsi="Verdana"/>
                <w:color w:val="000000"/>
                <w:sz w:val="18"/>
                <w:szCs w:val="18"/>
              </w:rPr>
            </w:pPr>
          </w:p>
        </w:tc>
      </w:tr>
      <w:tr w:rsidR="002E1D75" w:rsidRPr="005D2E15" w14:paraId="06632D1F" w14:textId="5C116EFB" w:rsidTr="009B655C">
        <w:trPr>
          <w:trHeight w:val="70"/>
        </w:trPr>
        <w:tc>
          <w:tcPr>
            <w:tcW w:w="7168" w:type="dxa"/>
            <w:vMerge/>
            <w:shd w:val="clear" w:color="auto" w:fill="FFFFFF"/>
          </w:tcPr>
          <w:p w14:paraId="31C3C896" w14:textId="77777777" w:rsidR="002E1D75" w:rsidRPr="00285B34" w:rsidRDefault="002E1D75" w:rsidP="002949BE">
            <w:pPr>
              <w:jc w:val="both"/>
              <w:rPr>
                <w:rFonts w:ascii="Verdana" w:hAnsi="Verdana"/>
                <w:sz w:val="18"/>
                <w:szCs w:val="18"/>
              </w:rPr>
            </w:pPr>
          </w:p>
        </w:tc>
        <w:tc>
          <w:tcPr>
            <w:tcW w:w="6520" w:type="dxa"/>
            <w:shd w:val="clear" w:color="auto" w:fill="FFFFFF"/>
          </w:tcPr>
          <w:p w14:paraId="3EF2DF09" w14:textId="085E9C35"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Potvrzené odborným pracovníkem ÚHUL</w:t>
            </w:r>
          </w:p>
        </w:tc>
        <w:tc>
          <w:tcPr>
            <w:tcW w:w="851" w:type="dxa"/>
            <w:shd w:val="clear" w:color="auto" w:fill="FFFFFF"/>
          </w:tcPr>
          <w:p w14:paraId="23DB73EB" w14:textId="77777777" w:rsidR="002E1D75" w:rsidRPr="00285B34" w:rsidRDefault="002E1D75" w:rsidP="002949BE">
            <w:pPr>
              <w:jc w:val="both"/>
              <w:rPr>
                <w:rFonts w:ascii="Verdana" w:hAnsi="Verdana"/>
                <w:color w:val="000000"/>
                <w:sz w:val="18"/>
                <w:szCs w:val="18"/>
              </w:rPr>
            </w:pPr>
          </w:p>
        </w:tc>
      </w:tr>
      <w:tr w:rsidR="002E1D75" w:rsidRPr="005D2E15" w14:paraId="7047B44B" w14:textId="34FAC4F4" w:rsidTr="00813FB6">
        <w:trPr>
          <w:trHeight w:val="106"/>
        </w:trPr>
        <w:tc>
          <w:tcPr>
            <w:tcW w:w="7168" w:type="dxa"/>
            <w:vMerge w:val="restart"/>
            <w:shd w:val="clear" w:color="auto" w:fill="auto"/>
          </w:tcPr>
          <w:p w14:paraId="5F544FF6" w14:textId="66C32D4B" w:rsidR="002E1D75" w:rsidRPr="00285B34" w:rsidRDefault="002E1D75" w:rsidP="00547927">
            <w:pPr>
              <w:jc w:val="both"/>
              <w:rPr>
                <w:rFonts w:ascii="Verdana" w:hAnsi="Verdana"/>
                <w:sz w:val="18"/>
                <w:szCs w:val="18"/>
              </w:rPr>
            </w:pPr>
            <w:r w:rsidRPr="00285B34">
              <w:rPr>
                <w:rFonts w:ascii="Verdana" w:hAnsi="Verdana"/>
                <w:sz w:val="18"/>
                <w:szCs w:val="18"/>
              </w:rPr>
              <w:lastRenderedPageBreak/>
              <w:t>V případě, že není předkládaná stavebním úřadem ověřená projektová dokumentace předkládaná k řízení stavebního úřadu v souladu se zákonem č. 183/2006 Sb., o územním plánování a stavebním řádu (stavební zákon), ve znění pozdějších předpisů, projektová dokumentace vypracovaná autorizovanou osobou v souladu s příslušnými prováděcími předpisy, ze které je zřejmé splnění parametrů lesní cesty dle ČSN – prostá kopie.</w:t>
            </w:r>
          </w:p>
          <w:p w14:paraId="6568E9B5" w14:textId="77777777" w:rsidR="002E1D75" w:rsidRPr="00285B34" w:rsidRDefault="002E1D75" w:rsidP="00547927">
            <w:pPr>
              <w:jc w:val="both"/>
              <w:rPr>
                <w:rFonts w:ascii="Verdana" w:hAnsi="Verdana"/>
                <w:sz w:val="18"/>
                <w:szCs w:val="18"/>
              </w:rPr>
            </w:pPr>
          </w:p>
          <w:p w14:paraId="04DAC389" w14:textId="2EFB0736" w:rsidR="002E1D75" w:rsidRPr="00285B34" w:rsidRDefault="002E1D75" w:rsidP="00547927">
            <w:pPr>
              <w:jc w:val="both"/>
              <w:rPr>
                <w:rFonts w:ascii="Verdana" w:hAnsi="Verdana"/>
                <w:sz w:val="18"/>
                <w:szCs w:val="18"/>
              </w:rPr>
            </w:pPr>
            <w:r w:rsidRPr="00285B34">
              <w:rPr>
                <w:rFonts w:ascii="Verdana" w:hAnsi="Verdana"/>
                <w:sz w:val="18"/>
                <w:szCs w:val="18"/>
              </w:rPr>
              <w:t>Upozornění: Všechny otázky se stejně tak vztahují i na projektovou dokumentaci ověřenou stavebním úřadem, která se předkládá v případě, že projekt/část projektu podléhá řízení stavebního úřadu.</w:t>
            </w:r>
          </w:p>
          <w:p w14:paraId="6F5060BB" w14:textId="77777777" w:rsidR="002E1D75" w:rsidRPr="00285B34" w:rsidRDefault="002E1D75" w:rsidP="00547927">
            <w:pPr>
              <w:jc w:val="both"/>
              <w:rPr>
                <w:rFonts w:ascii="Verdana" w:hAnsi="Verdana"/>
                <w:sz w:val="18"/>
                <w:szCs w:val="18"/>
              </w:rPr>
            </w:pPr>
          </w:p>
          <w:p w14:paraId="4B6791E1" w14:textId="77777777" w:rsidR="002E1D75" w:rsidRDefault="002E1D75" w:rsidP="00547927">
            <w:pPr>
              <w:rPr>
                <w:rFonts w:ascii="Verdana" w:hAnsi="Verdana"/>
                <w:b/>
                <w:sz w:val="18"/>
                <w:szCs w:val="18"/>
              </w:rPr>
            </w:pPr>
            <w:r w:rsidRPr="00285B34">
              <w:rPr>
                <w:rFonts w:ascii="Verdana" w:hAnsi="Verdana"/>
                <w:b/>
                <w:sz w:val="18"/>
                <w:szCs w:val="18"/>
              </w:rPr>
              <w:t xml:space="preserve">Všechny vyžadované informace vycházejí z normy ČSN 73 6108 (736108) </w:t>
            </w:r>
            <w:r w:rsidRPr="00285B34">
              <w:rPr>
                <w:rFonts w:ascii="Verdana" w:hAnsi="Verdana"/>
                <w:b/>
                <w:sz w:val="18"/>
                <w:szCs w:val="18"/>
              </w:rPr>
              <w:br/>
              <w:t>Lesní dopravní síť a žadatel je musí plnit.</w:t>
            </w:r>
          </w:p>
          <w:p w14:paraId="59624688" w14:textId="77777777" w:rsidR="00B24438" w:rsidRDefault="00B24438" w:rsidP="00547927">
            <w:pPr>
              <w:rPr>
                <w:rFonts w:ascii="Verdana" w:hAnsi="Verdana"/>
                <w:b/>
                <w:sz w:val="18"/>
                <w:szCs w:val="18"/>
              </w:rPr>
            </w:pPr>
          </w:p>
          <w:p w14:paraId="2A38B53C" w14:textId="77777777" w:rsidR="00B24438" w:rsidRDefault="00B24438" w:rsidP="00547927">
            <w:pPr>
              <w:rPr>
                <w:rFonts w:ascii="Verdana" w:hAnsi="Verdana"/>
                <w:b/>
                <w:sz w:val="18"/>
                <w:szCs w:val="18"/>
              </w:rPr>
            </w:pPr>
          </w:p>
          <w:p w14:paraId="6D5AB1E5" w14:textId="7FBD4CE6" w:rsidR="002E1D75" w:rsidRPr="001610CF" w:rsidRDefault="00B24438" w:rsidP="00547927">
            <w:pPr>
              <w:jc w:val="both"/>
              <w:rPr>
                <w:rFonts w:ascii="Verdana" w:hAnsi="Verdana"/>
                <w:b/>
                <w:i/>
                <w:sz w:val="18"/>
                <w:szCs w:val="18"/>
              </w:rPr>
            </w:pPr>
            <w:r w:rsidRPr="001610CF">
              <w:rPr>
                <w:rFonts w:ascii="Verdana" w:hAnsi="Verdana"/>
                <w:b/>
                <w:i/>
                <w:sz w:val="18"/>
                <w:szCs w:val="18"/>
              </w:rPr>
              <w:t>Kontrolní otázky jsou rozděleny na otázky pro obecnou část Projektové dokumentace a otázky týkající se konkrétního záměru – nutno vyhledat, zda se jedná o:</w:t>
            </w:r>
          </w:p>
          <w:p w14:paraId="1C3C03E0" w14:textId="77777777" w:rsidR="00B24438" w:rsidRPr="001610CF" w:rsidRDefault="00B24438" w:rsidP="001610CF">
            <w:pPr>
              <w:pStyle w:val="Odstavecseseznamem"/>
              <w:numPr>
                <w:ilvl w:val="0"/>
                <w:numId w:val="3"/>
              </w:numPr>
              <w:jc w:val="both"/>
              <w:rPr>
                <w:rFonts w:ascii="Verdana" w:hAnsi="Verdana"/>
                <w:b/>
                <w:i/>
                <w:sz w:val="18"/>
                <w:szCs w:val="18"/>
              </w:rPr>
            </w:pPr>
            <w:r w:rsidRPr="001610CF">
              <w:rPr>
                <w:rFonts w:ascii="Verdana" w:hAnsi="Verdana"/>
                <w:b/>
                <w:i/>
                <w:sz w:val="18"/>
                <w:szCs w:val="18"/>
              </w:rPr>
              <w:t>Novostavbu lesní cesty 1L</w:t>
            </w:r>
          </w:p>
          <w:p w14:paraId="1107793F" w14:textId="74BFB859" w:rsidR="00B24438" w:rsidRPr="001610CF" w:rsidRDefault="00B24438" w:rsidP="001610CF">
            <w:pPr>
              <w:pStyle w:val="Odstavecseseznamem"/>
              <w:numPr>
                <w:ilvl w:val="0"/>
                <w:numId w:val="3"/>
              </w:numPr>
              <w:jc w:val="both"/>
              <w:rPr>
                <w:rFonts w:ascii="Verdana" w:hAnsi="Verdana"/>
                <w:b/>
                <w:i/>
                <w:sz w:val="18"/>
                <w:szCs w:val="18"/>
              </w:rPr>
            </w:pPr>
            <w:r w:rsidRPr="001610CF">
              <w:rPr>
                <w:rFonts w:ascii="Verdana" w:hAnsi="Verdana"/>
                <w:b/>
                <w:i/>
                <w:sz w:val="18"/>
                <w:szCs w:val="18"/>
              </w:rPr>
              <w:t>Novostavbu lesní cesty 2L</w:t>
            </w:r>
          </w:p>
          <w:p w14:paraId="507F8D31" w14:textId="48586EC3" w:rsidR="00B24438" w:rsidRPr="001610CF" w:rsidRDefault="00B24438" w:rsidP="001610CF">
            <w:pPr>
              <w:pStyle w:val="Odstavecseseznamem"/>
              <w:numPr>
                <w:ilvl w:val="0"/>
                <w:numId w:val="3"/>
              </w:numPr>
              <w:jc w:val="both"/>
              <w:rPr>
                <w:rFonts w:ascii="Verdana" w:hAnsi="Verdana"/>
                <w:b/>
                <w:i/>
                <w:sz w:val="18"/>
                <w:szCs w:val="18"/>
              </w:rPr>
            </w:pPr>
            <w:r w:rsidRPr="001610CF">
              <w:rPr>
                <w:rFonts w:ascii="Verdana" w:hAnsi="Verdana"/>
                <w:b/>
                <w:i/>
                <w:sz w:val="18"/>
                <w:szCs w:val="18"/>
              </w:rPr>
              <w:t>REKONSTRUKCE LC s výslednou kategorii 1L</w:t>
            </w:r>
          </w:p>
          <w:p w14:paraId="7A053114" w14:textId="40F1A115" w:rsidR="001610CF" w:rsidRPr="001610CF" w:rsidRDefault="001610CF" w:rsidP="001610CF">
            <w:pPr>
              <w:pStyle w:val="Odstavecseseznamem"/>
              <w:numPr>
                <w:ilvl w:val="0"/>
                <w:numId w:val="3"/>
              </w:numPr>
              <w:jc w:val="both"/>
              <w:rPr>
                <w:rFonts w:ascii="Verdana" w:hAnsi="Verdana"/>
                <w:b/>
                <w:i/>
                <w:sz w:val="18"/>
                <w:szCs w:val="18"/>
              </w:rPr>
            </w:pPr>
            <w:r w:rsidRPr="001610CF">
              <w:rPr>
                <w:rFonts w:ascii="Verdana" w:hAnsi="Verdana"/>
                <w:b/>
                <w:i/>
                <w:sz w:val="18"/>
                <w:szCs w:val="18"/>
              </w:rPr>
              <w:t>REKONSTRUKCE LC s výslednou kategorii 2L</w:t>
            </w:r>
          </w:p>
          <w:p w14:paraId="05BE8472" w14:textId="77777777" w:rsidR="001610CF" w:rsidRPr="001610CF" w:rsidRDefault="001610CF" w:rsidP="00547927">
            <w:pPr>
              <w:jc w:val="both"/>
              <w:rPr>
                <w:rFonts w:ascii="Verdana" w:hAnsi="Verdana"/>
                <w:b/>
                <w:i/>
                <w:sz w:val="18"/>
                <w:szCs w:val="18"/>
              </w:rPr>
            </w:pPr>
          </w:p>
          <w:p w14:paraId="039E1725" w14:textId="77777777" w:rsidR="00B24438" w:rsidRDefault="00B24438" w:rsidP="00547927">
            <w:pPr>
              <w:jc w:val="both"/>
              <w:rPr>
                <w:rFonts w:ascii="Verdana" w:hAnsi="Verdana"/>
                <w:b/>
                <w:i/>
                <w:sz w:val="18"/>
                <w:szCs w:val="18"/>
              </w:rPr>
            </w:pPr>
          </w:p>
          <w:p w14:paraId="7A1036C6" w14:textId="77777777" w:rsidR="00B24438" w:rsidRPr="00B24438" w:rsidRDefault="00B24438" w:rsidP="00547927">
            <w:pPr>
              <w:jc w:val="both"/>
              <w:rPr>
                <w:rFonts w:ascii="Verdana" w:hAnsi="Verdana"/>
                <w:i/>
                <w:sz w:val="18"/>
                <w:szCs w:val="18"/>
              </w:rPr>
            </w:pPr>
          </w:p>
          <w:p w14:paraId="72A1FAD8" w14:textId="77777777" w:rsidR="002E1D75" w:rsidRPr="00285B34" w:rsidRDefault="002E1D75" w:rsidP="00547927">
            <w:pPr>
              <w:jc w:val="both"/>
              <w:rPr>
                <w:rFonts w:ascii="Verdana" w:hAnsi="Verdana"/>
                <w:sz w:val="18"/>
                <w:szCs w:val="18"/>
              </w:rPr>
            </w:pPr>
          </w:p>
          <w:p w14:paraId="15BF2849" w14:textId="77777777" w:rsidR="002E1D75" w:rsidRPr="00285B34" w:rsidRDefault="002E1D75" w:rsidP="00547927">
            <w:pPr>
              <w:jc w:val="both"/>
              <w:rPr>
                <w:rFonts w:ascii="Verdana" w:hAnsi="Verdana"/>
                <w:i/>
                <w:sz w:val="18"/>
                <w:szCs w:val="18"/>
              </w:rPr>
            </w:pPr>
          </w:p>
          <w:p w14:paraId="224BFE72" w14:textId="01DB98D4" w:rsidR="002E1D75" w:rsidRPr="00285B34" w:rsidRDefault="002E1D75" w:rsidP="00547927">
            <w:pPr>
              <w:rPr>
                <w:rFonts w:ascii="Verdana" w:hAnsi="Verdana"/>
                <w:b/>
                <w:sz w:val="18"/>
                <w:szCs w:val="18"/>
              </w:rPr>
            </w:pPr>
          </w:p>
        </w:tc>
        <w:tc>
          <w:tcPr>
            <w:tcW w:w="6520" w:type="dxa"/>
            <w:shd w:val="clear" w:color="auto" w:fill="FFFFFF"/>
          </w:tcPr>
          <w:p w14:paraId="586D32EE" w14:textId="0A16211D" w:rsidR="002E1D75" w:rsidRPr="00285B34" w:rsidRDefault="002E1D75" w:rsidP="006C55F8">
            <w:pPr>
              <w:jc w:val="both"/>
              <w:rPr>
                <w:rFonts w:ascii="Verdana" w:hAnsi="Verdana"/>
                <w:sz w:val="18"/>
                <w:szCs w:val="18"/>
              </w:rPr>
            </w:pPr>
            <w:r w:rsidRPr="00285B34">
              <w:rPr>
                <w:rFonts w:ascii="Verdana" w:hAnsi="Verdana"/>
                <w:sz w:val="18"/>
                <w:szCs w:val="18"/>
              </w:rPr>
              <w:t>Souhlasí s identifikací projektu a žadatele.</w:t>
            </w:r>
          </w:p>
        </w:tc>
        <w:tc>
          <w:tcPr>
            <w:tcW w:w="851" w:type="dxa"/>
            <w:shd w:val="clear" w:color="auto" w:fill="FFFFFF"/>
          </w:tcPr>
          <w:p w14:paraId="1362A287" w14:textId="77777777" w:rsidR="002E1D75" w:rsidRPr="00285B34" w:rsidRDefault="002E1D75" w:rsidP="006C55F8">
            <w:pPr>
              <w:jc w:val="both"/>
              <w:rPr>
                <w:rFonts w:ascii="Verdana" w:hAnsi="Verdana"/>
                <w:sz w:val="18"/>
                <w:szCs w:val="18"/>
              </w:rPr>
            </w:pPr>
          </w:p>
        </w:tc>
      </w:tr>
      <w:tr w:rsidR="00B63DE6" w:rsidRPr="005D2E15" w14:paraId="123C25B7" w14:textId="4A01DF5F" w:rsidTr="0006310F">
        <w:trPr>
          <w:trHeight w:val="97"/>
        </w:trPr>
        <w:tc>
          <w:tcPr>
            <w:tcW w:w="7168" w:type="dxa"/>
            <w:vMerge/>
            <w:shd w:val="clear" w:color="auto" w:fill="auto"/>
          </w:tcPr>
          <w:p w14:paraId="3AC1AE50" w14:textId="77777777" w:rsidR="00B63DE6" w:rsidRPr="00285B34" w:rsidRDefault="00B63DE6" w:rsidP="006C55F8">
            <w:pPr>
              <w:jc w:val="both"/>
              <w:rPr>
                <w:rFonts w:ascii="Verdana" w:hAnsi="Verdana"/>
                <w:sz w:val="18"/>
                <w:szCs w:val="18"/>
              </w:rPr>
            </w:pPr>
          </w:p>
        </w:tc>
        <w:tc>
          <w:tcPr>
            <w:tcW w:w="7371" w:type="dxa"/>
            <w:gridSpan w:val="2"/>
            <w:shd w:val="clear" w:color="auto" w:fill="auto"/>
          </w:tcPr>
          <w:p w14:paraId="0C3F89CD" w14:textId="77777777" w:rsidR="00B63DE6" w:rsidRPr="00285B34" w:rsidRDefault="00B63DE6" w:rsidP="00444344">
            <w:pPr>
              <w:shd w:val="clear" w:color="auto" w:fill="FFFF00"/>
              <w:jc w:val="both"/>
              <w:rPr>
                <w:rFonts w:ascii="Verdana" w:hAnsi="Verdana"/>
                <w:b/>
                <w:bCs/>
                <w:color w:val="000000"/>
                <w:sz w:val="18"/>
                <w:szCs w:val="18"/>
              </w:rPr>
            </w:pPr>
            <w:r w:rsidRPr="00285B34">
              <w:rPr>
                <w:rFonts w:ascii="Verdana" w:hAnsi="Verdana"/>
                <w:b/>
                <w:bCs/>
                <w:color w:val="000000"/>
                <w:sz w:val="18"/>
                <w:szCs w:val="18"/>
              </w:rPr>
              <w:t>Kontrolní otázky pro obecnou část Projektové dokumentace</w:t>
            </w:r>
          </w:p>
          <w:p w14:paraId="44E3208B" w14:textId="2A844405" w:rsidR="00B63DE6" w:rsidRPr="00285B34" w:rsidRDefault="00B63DE6" w:rsidP="00DC26BC">
            <w:pPr>
              <w:shd w:val="clear" w:color="auto" w:fill="FFFF00"/>
              <w:jc w:val="both"/>
              <w:rPr>
                <w:rFonts w:ascii="Verdana" w:hAnsi="Verdana"/>
                <w:b/>
                <w:bCs/>
                <w:color w:val="000000"/>
                <w:sz w:val="18"/>
                <w:szCs w:val="18"/>
              </w:rPr>
            </w:pPr>
            <w:r w:rsidRPr="00285B34">
              <w:rPr>
                <w:rFonts w:ascii="Verdana" w:hAnsi="Verdana"/>
                <w:bCs/>
                <w:color w:val="000000"/>
                <w:sz w:val="18"/>
                <w:szCs w:val="18"/>
              </w:rPr>
              <w:t>(</w:t>
            </w:r>
            <w:r w:rsidR="00476851" w:rsidRPr="00285B34">
              <w:rPr>
                <w:rFonts w:ascii="Verdana" w:hAnsi="Verdana"/>
                <w:bCs/>
                <w:color w:val="000000"/>
                <w:sz w:val="18"/>
                <w:szCs w:val="18"/>
              </w:rPr>
              <w:t xml:space="preserve">další řádky se </w:t>
            </w:r>
            <w:r w:rsidRPr="00285B34">
              <w:rPr>
                <w:rFonts w:ascii="Verdana" w:hAnsi="Verdana"/>
                <w:bCs/>
                <w:color w:val="000000"/>
                <w:sz w:val="18"/>
                <w:szCs w:val="18"/>
              </w:rPr>
              <w:t xml:space="preserve">vyplňují vždy bez ohledu </w:t>
            </w:r>
            <w:proofErr w:type="gramStart"/>
            <w:r w:rsidRPr="00285B34">
              <w:rPr>
                <w:rFonts w:ascii="Verdana" w:hAnsi="Verdana"/>
                <w:bCs/>
                <w:color w:val="000000"/>
                <w:sz w:val="18"/>
                <w:szCs w:val="18"/>
              </w:rPr>
              <w:t>zda-</w:t>
            </w:r>
            <w:proofErr w:type="spellStart"/>
            <w:r w:rsidRPr="00285B34">
              <w:rPr>
                <w:rFonts w:ascii="Verdana" w:hAnsi="Verdana"/>
                <w:bCs/>
                <w:color w:val="000000"/>
                <w:sz w:val="18"/>
                <w:szCs w:val="18"/>
              </w:rPr>
              <w:t>li</w:t>
            </w:r>
            <w:proofErr w:type="spellEnd"/>
            <w:r w:rsidRPr="00285B34">
              <w:rPr>
                <w:rFonts w:ascii="Verdana" w:hAnsi="Verdana"/>
                <w:bCs/>
                <w:color w:val="000000"/>
                <w:sz w:val="18"/>
                <w:szCs w:val="18"/>
              </w:rPr>
              <w:t xml:space="preserve"> se</w:t>
            </w:r>
            <w:proofErr w:type="gramEnd"/>
            <w:r w:rsidRPr="00285B34">
              <w:rPr>
                <w:rFonts w:ascii="Verdana" w:hAnsi="Verdana"/>
                <w:bCs/>
                <w:color w:val="000000"/>
                <w:sz w:val="18"/>
                <w:szCs w:val="18"/>
              </w:rPr>
              <w:t xml:space="preserve"> jedná o rekonstrukci, novostavbu, nebo rekonstrukci s navýšením třídy LC.)</w:t>
            </w:r>
          </w:p>
        </w:tc>
      </w:tr>
      <w:tr w:rsidR="002E1D75" w:rsidRPr="005D2E15" w14:paraId="48C7BFC2" w14:textId="586456F3" w:rsidTr="00813FB6">
        <w:trPr>
          <w:trHeight w:val="97"/>
        </w:trPr>
        <w:tc>
          <w:tcPr>
            <w:tcW w:w="7168" w:type="dxa"/>
            <w:vMerge/>
            <w:shd w:val="clear" w:color="auto" w:fill="auto"/>
          </w:tcPr>
          <w:p w14:paraId="44DCAB27" w14:textId="77777777" w:rsidR="002E1D75" w:rsidRPr="00285B34" w:rsidRDefault="002E1D75" w:rsidP="006C55F8">
            <w:pPr>
              <w:jc w:val="both"/>
              <w:rPr>
                <w:rFonts w:ascii="Verdana" w:hAnsi="Verdana"/>
                <w:sz w:val="18"/>
                <w:szCs w:val="18"/>
              </w:rPr>
            </w:pPr>
          </w:p>
        </w:tc>
        <w:tc>
          <w:tcPr>
            <w:tcW w:w="6520" w:type="dxa"/>
            <w:shd w:val="clear" w:color="auto" w:fill="FFFFFF"/>
          </w:tcPr>
          <w:p w14:paraId="1A127E0C" w14:textId="77777777" w:rsidR="002E1D75" w:rsidRPr="00285B34" w:rsidRDefault="002E1D75" w:rsidP="006C55F8">
            <w:pPr>
              <w:jc w:val="both"/>
              <w:rPr>
                <w:rFonts w:ascii="Verdana" w:hAnsi="Verdana"/>
                <w:sz w:val="18"/>
                <w:szCs w:val="18"/>
              </w:rPr>
            </w:pPr>
            <w:r w:rsidRPr="00285B34">
              <w:rPr>
                <w:rFonts w:ascii="Verdana" w:hAnsi="Verdana"/>
                <w:sz w:val="18"/>
                <w:szCs w:val="18"/>
              </w:rPr>
              <w:t>Projektovou dokumentaci vypracoval odpovědný projektant:</w:t>
            </w:r>
          </w:p>
          <w:p w14:paraId="527A63F5" w14:textId="77777777" w:rsidR="002E1D75" w:rsidRPr="00285B34" w:rsidRDefault="002E1D75" w:rsidP="006C55F8">
            <w:pPr>
              <w:jc w:val="both"/>
              <w:rPr>
                <w:rFonts w:ascii="Verdana" w:hAnsi="Verdana"/>
                <w:sz w:val="18"/>
                <w:szCs w:val="18"/>
              </w:rPr>
            </w:pPr>
            <w:r w:rsidRPr="00285B34">
              <w:rPr>
                <w:rFonts w:ascii="Verdana" w:hAnsi="Verdana"/>
                <w:b/>
                <w:sz w:val="18"/>
                <w:szCs w:val="18"/>
                <w:u w:val="single"/>
              </w:rPr>
              <w:t>Autorizovaný inženýr ČKAIT v oboru</w:t>
            </w:r>
            <w:r w:rsidRPr="00285B34">
              <w:rPr>
                <w:rFonts w:ascii="Verdana" w:hAnsi="Verdana"/>
                <w:sz w:val="18"/>
                <w:szCs w:val="18"/>
              </w:rPr>
              <w:t xml:space="preserve">: Stavby pro plnění funkce lesa, Stavby vodního hospodářství a krajinného inženýrství, Dopravní stavby </w:t>
            </w:r>
          </w:p>
          <w:p w14:paraId="3C59806D" w14:textId="77777777" w:rsidR="002E1D75" w:rsidRPr="00285B34" w:rsidRDefault="002E1D75" w:rsidP="006C55F8">
            <w:pPr>
              <w:jc w:val="both"/>
              <w:rPr>
                <w:rFonts w:ascii="Verdana" w:hAnsi="Verdana"/>
                <w:sz w:val="18"/>
                <w:szCs w:val="18"/>
              </w:rPr>
            </w:pPr>
            <w:r w:rsidRPr="00285B34">
              <w:rPr>
                <w:rFonts w:ascii="Verdana" w:hAnsi="Verdana"/>
                <w:b/>
                <w:sz w:val="18"/>
                <w:szCs w:val="18"/>
                <w:u w:val="single"/>
              </w:rPr>
              <w:t>Autorizovaný technik ČKAIT v oboru:</w:t>
            </w:r>
            <w:r w:rsidRPr="00285B34">
              <w:rPr>
                <w:rFonts w:ascii="Verdana" w:hAnsi="Verdana"/>
                <w:sz w:val="18"/>
                <w:szCs w:val="18"/>
              </w:rPr>
              <w:t xml:space="preserve"> Stavby vodního inženýrství a krajinného inženýrství, specializace stavby meliorační a </w:t>
            </w:r>
            <w:proofErr w:type="gramStart"/>
            <w:r w:rsidRPr="00285B34">
              <w:rPr>
                <w:rFonts w:ascii="Verdana" w:hAnsi="Verdana"/>
                <w:sz w:val="18"/>
                <w:szCs w:val="18"/>
              </w:rPr>
              <w:t>sanační ,Dopravní</w:t>
            </w:r>
            <w:proofErr w:type="gramEnd"/>
            <w:r w:rsidRPr="00285B34">
              <w:rPr>
                <w:rFonts w:ascii="Verdana" w:hAnsi="Verdana"/>
                <w:sz w:val="18"/>
                <w:szCs w:val="18"/>
              </w:rPr>
              <w:t xml:space="preserve"> stavby, specializace  doprava nekolejová </w:t>
            </w:r>
          </w:p>
          <w:p w14:paraId="609ED7C0" w14:textId="50A0A7F1" w:rsidR="002E1D75" w:rsidRPr="00285B34" w:rsidRDefault="002E1D75" w:rsidP="006C55F8">
            <w:pPr>
              <w:jc w:val="both"/>
              <w:rPr>
                <w:rFonts w:ascii="Verdana" w:hAnsi="Verdana"/>
                <w:sz w:val="18"/>
                <w:szCs w:val="18"/>
              </w:rPr>
            </w:pPr>
            <w:r w:rsidRPr="00285B34">
              <w:rPr>
                <w:rFonts w:ascii="Verdana" w:hAnsi="Verdana"/>
                <w:b/>
                <w:color w:val="000000" w:themeColor="text1"/>
                <w:sz w:val="18"/>
                <w:szCs w:val="18"/>
                <w:u w:val="single"/>
              </w:rPr>
              <w:t>(V případě odpovědi NE, ukončit administraci projektu)</w:t>
            </w:r>
          </w:p>
        </w:tc>
        <w:tc>
          <w:tcPr>
            <w:tcW w:w="851" w:type="dxa"/>
            <w:shd w:val="clear" w:color="auto" w:fill="FFFFFF"/>
          </w:tcPr>
          <w:p w14:paraId="1C689C0B" w14:textId="77777777" w:rsidR="002E1D75" w:rsidRPr="00285B34" w:rsidRDefault="002E1D75" w:rsidP="006C55F8">
            <w:pPr>
              <w:jc w:val="both"/>
              <w:rPr>
                <w:rFonts w:ascii="Verdana" w:hAnsi="Verdana"/>
                <w:sz w:val="18"/>
                <w:szCs w:val="18"/>
              </w:rPr>
            </w:pPr>
          </w:p>
        </w:tc>
      </w:tr>
      <w:tr w:rsidR="002E1D75" w:rsidRPr="005D2E15" w14:paraId="7730716F" w14:textId="74371DD2" w:rsidTr="00813FB6">
        <w:trPr>
          <w:trHeight w:val="97"/>
        </w:trPr>
        <w:tc>
          <w:tcPr>
            <w:tcW w:w="7168" w:type="dxa"/>
            <w:vMerge/>
            <w:shd w:val="clear" w:color="auto" w:fill="auto"/>
          </w:tcPr>
          <w:p w14:paraId="520B12E3" w14:textId="77777777" w:rsidR="002E1D75" w:rsidRPr="00285B34" w:rsidRDefault="002E1D75" w:rsidP="006C55F8">
            <w:pPr>
              <w:jc w:val="both"/>
              <w:rPr>
                <w:rFonts w:ascii="Verdana" w:hAnsi="Verdana"/>
                <w:sz w:val="18"/>
                <w:szCs w:val="18"/>
              </w:rPr>
            </w:pPr>
          </w:p>
        </w:tc>
        <w:tc>
          <w:tcPr>
            <w:tcW w:w="6520" w:type="dxa"/>
            <w:shd w:val="clear" w:color="auto" w:fill="FFFFFF"/>
          </w:tcPr>
          <w:p w14:paraId="46929EBF"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Projektová dokumentace je zpracována podle vyhlášky č. 169/2016 Sb. a podle vyhlášky č. 146/2008 Sb., v účinném znění, tak, že obsahuje nejméně následující části: technickou zprávu (textová část PD), soubor </w:t>
            </w:r>
            <w:proofErr w:type="gramStart"/>
            <w:r w:rsidRPr="00285B34">
              <w:rPr>
                <w:rFonts w:ascii="Verdana" w:hAnsi="Verdana"/>
                <w:sz w:val="18"/>
                <w:szCs w:val="18"/>
              </w:rPr>
              <w:t>výkresů,  soupis</w:t>
            </w:r>
            <w:proofErr w:type="gramEnd"/>
            <w:r w:rsidRPr="00285B34">
              <w:rPr>
                <w:rFonts w:ascii="Verdana" w:hAnsi="Verdana"/>
                <w:sz w:val="18"/>
                <w:szCs w:val="18"/>
              </w:rPr>
              <w:t xml:space="preserve"> stavebních prací, dodávek a služeb s výkazem výměr </w:t>
            </w:r>
          </w:p>
          <w:p w14:paraId="0DE0768B" w14:textId="01E0D484"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017FFA9A" w14:textId="77777777" w:rsidR="002E1D75" w:rsidRPr="00285B34" w:rsidRDefault="002E1D75" w:rsidP="006C55F8">
            <w:pPr>
              <w:jc w:val="both"/>
              <w:rPr>
                <w:rFonts w:ascii="Verdana" w:hAnsi="Verdana"/>
                <w:sz w:val="18"/>
                <w:szCs w:val="18"/>
              </w:rPr>
            </w:pPr>
          </w:p>
        </w:tc>
      </w:tr>
      <w:tr w:rsidR="002E1D75" w:rsidRPr="005D2E15" w14:paraId="5FE5DF7A" w14:textId="25BD9C6C" w:rsidTr="00813FB6">
        <w:trPr>
          <w:trHeight w:val="97"/>
        </w:trPr>
        <w:tc>
          <w:tcPr>
            <w:tcW w:w="7168" w:type="dxa"/>
            <w:vMerge/>
            <w:shd w:val="clear" w:color="auto" w:fill="auto"/>
          </w:tcPr>
          <w:p w14:paraId="7FF9BBB8" w14:textId="77777777" w:rsidR="002E1D75" w:rsidRPr="00285B34" w:rsidRDefault="002E1D75" w:rsidP="006C55F8">
            <w:pPr>
              <w:jc w:val="both"/>
              <w:rPr>
                <w:rFonts w:ascii="Verdana" w:hAnsi="Verdana"/>
                <w:sz w:val="18"/>
                <w:szCs w:val="18"/>
              </w:rPr>
            </w:pPr>
          </w:p>
        </w:tc>
        <w:tc>
          <w:tcPr>
            <w:tcW w:w="6520" w:type="dxa"/>
            <w:shd w:val="clear" w:color="auto" w:fill="FFFFFF"/>
          </w:tcPr>
          <w:p w14:paraId="69227D0C"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Případě, že projekt obsahuje objekty na lesní cestě tak technická zpráva obsahuje technický popis objektů a konstrukcí použitých v navrhované stavbě a to u těchto objektů: zlepšení podloží, hospodářský propustek DN 400 pod sjezdem, samostatný nájezd, napojení na pozemní komunikaci, napojení na 3L a / nebo 4L, lesní sklad, výhybna, obratiště, svodnice vody, bod záchrany, trativod nebo drenáž, trubní propustek DN 600 mm, trubní propustek DN 800 mm, trubní propustek DN 1000 mm, trubní propustek DN 1200 mm a větší, vtoková jímka na trubním propustku, most, brod, opěrná zeď, zárubní zeď, vsakovací jímka, pramenná jímka </w:t>
            </w:r>
          </w:p>
          <w:p w14:paraId="2AA3905C" w14:textId="6B2431BD"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762690BB" w14:textId="77777777" w:rsidR="002E1D75" w:rsidRPr="00285B34" w:rsidRDefault="002E1D75" w:rsidP="006C55F8">
            <w:pPr>
              <w:jc w:val="both"/>
              <w:rPr>
                <w:rFonts w:ascii="Verdana" w:hAnsi="Verdana"/>
                <w:sz w:val="18"/>
                <w:szCs w:val="18"/>
              </w:rPr>
            </w:pPr>
          </w:p>
        </w:tc>
      </w:tr>
      <w:tr w:rsidR="002E1D75" w:rsidRPr="005D2E15" w14:paraId="6BF1C3FB" w14:textId="408B55CD" w:rsidTr="00813FB6">
        <w:trPr>
          <w:trHeight w:val="97"/>
        </w:trPr>
        <w:tc>
          <w:tcPr>
            <w:tcW w:w="7168" w:type="dxa"/>
            <w:vMerge/>
            <w:shd w:val="clear" w:color="auto" w:fill="auto"/>
          </w:tcPr>
          <w:p w14:paraId="7B58D057" w14:textId="77777777" w:rsidR="002E1D75" w:rsidRPr="00285B34" w:rsidRDefault="002E1D75" w:rsidP="006C55F8">
            <w:pPr>
              <w:jc w:val="both"/>
              <w:rPr>
                <w:rFonts w:ascii="Verdana" w:hAnsi="Verdana"/>
                <w:sz w:val="18"/>
                <w:szCs w:val="18"/>
              </w:rPr>
            </w:pPr>
          </w:p>
        </w:tc>
        <w:tc>
          <w:tcPr>
            <w:tcW w:w="6520" w:type="dxa"/>
            <w:shd w:val="clear" w:color="auto" w:fill="FFFFFF"/>
          </w:tcPr>
          <w:p w14:paraId="7F36D295"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Soubor výkresů obsahuje situaci stavby s hranicemi pozemků a s parcelními čísly </w:t>
            </w:r>
          </w:p>
          <w:p w14:paraId="193D9E62" w14:textId="7539ACF0" w:rsidR="002E1D75" w:rsidRPr="00285B34" w:rsidRDefault="002E1D75" w:rsidP="00B82A4B">
            <w:pPr>
              <w:jc w:val="both"/>
              <w:rPr>
                <w:rFonts w:ascii="Verdana" w:hAnsi="Verdana"/>
                <w:sz w:val="18"/>
                <w:szCs w:val="18"/>
              </w:rPr>
            </w:pPr>
            <w:r w:rsidRPr="00285B34">
              <w:rPr>
                <w:rFonts w:ascii="Verdana" w:hAnsi="Verdana"/>
                <w:b/>
                <w:sz w:val="18"/>
                <w:szCs w:val="18"/>
                <w:u w:val="single"/>
              </w:rPr>
              <w:t>(V případě odpovědi NE, uložit nápravu)</w:t>
            </w:r>
          </w:p>
        </w:tc>
        <w:tc>
          <w:tcPr>
            <w:tcW w:w="851" w:type="dxa"/>
            <w:shd w:val="clear" w:color="auto" w:fill="FFFFFF"/>
          </w:tcPr>
          <w:p w14:paraId="3C675F15" w14:textId="77777777" w:rsidR="002E1D75" w:rsidRPr="00285B34" w:rsidRDefault="002E1D75" w:rsidP="006C55F8">
            <w:pPr>
              <w:jc w:val="both"/>
              <w:rPr>
                <w:rFonts w:ascii="Verdana" w:hAnsi="Verdana"/>
                <w:sz w:val="18"/>
                <w:szCs w:val="18"/>
              </w:rPr>
            </w:pPr>
          </w:p>
        </w:tc>
      </w:tr>
      <w:tr w:rsidR="002E1D75" w:rsidRPr="005D2E15" w14:paraId="2EF422B8" w14:textId="64B778A7" w:rsidTr="00813FB6">
        <w:trPr>
          <w:trHeight w:val="97"/>
        </w:trPr>
        <w:tc>
          <w:tcPr>
            <w:tcW w:w="7168" w:type="dxa"/>
            <w:vMerge/>
            <w:shd w:val="clear" w:color="auto" w:fill="auto"/>
          </w:tcPr>
          <w:p w14:paraId="3757112A" w14:textId="77777777" w:rsidR="002E1D75" w:rsidRPr="00285B34" w:rsidRDefault="002E1D75" w:rsidP="006C55F8">
            <w:pPr>
              <w:jc w:val="both"/>
              <w:rPr>
                <w:rFonts w:ascii="Verdana" w:hAnsi="Verdana"/>
                <w:sz w:val="18"/>
                <w:szCs w:val="18"/>
              </w:rPr>
            </w:pPr>
          </w:p>
        </w:tc>
        <w:tc>
          <w:tcPr>
            <w:tcW w:w="6520" w:type="dxa"/>
            <w:shd w:val="clear" w:color="auto" w:fill="FFFFFF"/>
          </w:tcPr>
          <w:p w14:paraId="340A071C" w14:textId="77777777" w:rsidR="002E1D75" w:rsidRPr="00285B34" w:rsidRDefault="002E1D75" w:rsidP="006C55F8">
            <w:pPr>
              <w:jc w:val="both"/>
              <w:rPr>
                <w:rFonts w:ascii="Verdana" w:hAnsi="Verdana"/>
                <w:sz w:val="18"/>
                <w:szCs w:val="18"/>
              </w:rPr>
            </w:pPr>
            <w:r w:rsidRPr="00285B34">
              <w:rPr>
                <w:rFonts w:ascii="Verdana" w:hAnsi="Verdana"/>
                <w:sz w:val="18"/>
                <w:szCs w:val="18"/>
              </w:rPr>
              <w:t>Soubor výkresů obsahuje nejméně následující výkresy: situace, podélný profil, vzorový příčný řez, (</w:t>
            </w:r>
            <w:proofErr w:type="gramStart"/>
            <w:r w:rsidRPr="00285B34">
              <w:rPr>
                <w:rFonts w:ascii="Verdana" w:hAnsi="Verdana"/>
                <w:sz w:val="18"/>
                <w:szCs w:val="18"/>
              </w:rPr>
              <w:t>charakteristické) (příčné</w:t>
            </w:r>
            <w:proofErr w:type="gramEnd"/>
            <w:r w:rsidRPr="00285B34">
              <w:rPr>
                <w:rFonts w:ascii="Verdana" w:hAnsi="Verdana"/>
                <w:sz w:val="18"/>
                <w:szCs w:val="18"/>
              </w:rPr>
              <w:t xml:space="preserve">) řezy </w:t>
            </w:r>
          </w:p>
          <w:p w14:paraId="223A3AF2" w14:textId="7FBF8673" w:rsidR="002E1D75" w:rsidRPr="00285B34" w:rsidRDefault="002E1D75" w:rsidP="00B82A4B">
            <w:pPr>
              <w:jc w:val="both"/>
              <w:rPr>
                <w:rFonts w:ascii="Verdana" w:hAnsi="Verdana"/>
                <w:sz w:val="18"/>
                <w:szCs w:val="18"/>
              </w:rPr>
            </w:pPr>
            <w:r w:rsidRPr="00285B34">
              <w:rPr>
                <w:rFonts w:ascii="Verdana" w:hAnsi="Verdana"/>
                <w:b/>
                <w:sz w:val="18"/>
                <w:szCs w:val="18"/>
                <w:u w:val="single"/>
              </w:rPr>
              <w:t>(V případě odpovědi NE, uložit nápravu)</w:t>
            </w:r>
          </w:p>
        </w:tc>
        <w:tc>
          <w:tcPr>
            <w:tcW w:w="851" w:type="dxa"/>
            <w:shd w:val="clear" w:color="auto" w:fill="FFFFFF"/>
          </w:tcPr>
          <w:p w14:paraId="6D9C7834" w14:textId="77777777" w:rsidR="002E1D75" w:rsidRPr="00285B34" w:rsidRDefault="002E1D75" w:rsidP="006C55F8">
            <w:pPr>
              <w:jc w:val="both"/>
              <w:rPr>
                <w:rFonts w:ascii="Verdana" w:hAnsi="Verdana"/>
                <w:sz w:val="18"/>
                <w:szCs w:val="18"/>
              </w:rPr>
            </w:pPr>
          </w:p>
        </w:tc>
      </w:tr>
      <w:tr w:rsidR="002E1D75" w:rsidRPr="005D2E15" w14:paraId="24339036" w14:textId="26BC656B" w:rsidTr="00813FB6">
        <w:trPr>
          <w:trHeight w:val="97"/>
        </w:trPr>
        <w:tc>
          <w:tcPr>
            <w:tcW w:w="7168" w:type="dxa"/>
            <w:vMerge/>
            <w:shd w:val="clear" w:color="auto" w:fill="auto"/>
          </w:tcPr>
          <w:p w14:paraId="6CF28F6E" w14:textId="77777777" w:rsidR="002E1D75" w:rsidRPr="00285B34" w:rsidRDefault="002E1D75" w:rsidP="006C55F8">
            <w:pPr>
              <w:jc w:val="both"/>
              <w:rPr>
                <w:rFonts w:ascii="Verdana" w:hAnsi="Verdana"/>
                <w:sz w:val="18"/>
                <w:szCs w:val="18"/>
              </w:rPr>
            </w:pPr>
          </w:p>
        </w:tc>
        <w:tc>
          <w:tcPr>
            <w:tcW w:w="6520" w:type="dxa"/>
            <w:shd w:val="clear" w:color="auto" w:fill="FFFFFF"/>
          </w:tcPr>
          <w:p w14:paraId="1D32EB78"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případě, že projekt obsahuje níže uvedené objekty a konstrukce na lesní cestě tak jejich výkresy: trativod nebo drenáž, trubní propustek DN 600 mm, trubní propustek DN 800 mm, trubní propustek DN 1000 mm, trubní propustek DN 1200 mm a větší, vtoková jímka na trubním </w:t>
            </w:r>
            <w:r w:rsidRPr="00285B34">
              <w:rPr>
                <w:rFonts w:ascii="Verdana" w:hAnsi="Verdana"/>
                <w:sz w:val="18"/>
                <w:szCs w:val="18"/>
              </w:rPr>
              <w:lastRenderedPageBreak/>
              <w:t>propustku, most, brod, opěrná zeď, zárubní zeď, vsakovací jímka, pramenná jímka</w:t>
            </w:r>
          </w:p>
          <w:p w14:paraId="30756F17" w14:textId="458029CB" w:rsidR="002E1D75" w:rsidRPr="00285B34" w:rsidRDefault="002E1D75" w:rsidP="00B82A4B">
            <w:pPr>
              <w:jc w:val="both"/>
              <w:rPr>
                <w:rFonts w:ascii="Verdana" w:hAnsi="Verdana"/>
                <w:sz w:val="18"/>
                <w:szCs w:val="18"/>
              </w:rPr>
            </w:pPr>
            <w:r w:rsidRPr="00285B34">
              <w:rPr>
                <w:rFonts w:ascii="Verdana" w:hAnsi="Verdana"/>
                <w:b/>
                <w:sz w:val="18"/>
                <w:szCs w:val="18"/>
                <w:u w:val="single"/>
              </w:rPr>
              <w:t xml:space="preserve">(V případě odpovědi NE, uložit </w:t>
            </w:r>
            <w:proofErr w:type="gramStart"/>
            <w:r w:rsidRPr="00285B34">
              <w:rPr>
                <w:rFonts w:ascii="Verdana" w:hAnsi="Verdana"/>
                <w:b/>
                <w:sz w:val="18"/>
                <w:szCs w:val="18"/>
                <w:u w:val="single"/>
              </w:rPr>
              <w:t>nápravu  )</w:t>
            </w:r>
            <w:proofErr w:type="gramEnd"/>
          </w:p>
        </w:tc>
        <w:tc>
          <w:tcPr>
            <w:tcW w:w="851" w:type="dxa"/>
            <w:shd w:val="clear" w:color="auto" w:fill="FFFFFF"/>
          </w:tcPr>
          <w:p w14:paraId="248B7D89" w14:textId="77777777" w:rsidR="002E1D75" w:rsidRPr="00285B34" w:rsidRDefault="002E1D75" w:rsidP="006C55F8">
            <w:pPr>
              <w:jc w:val="both"/>
              <w:rPr>
                <w:rFonts w:ascii="Verdana" w:hAnsi="Verdana"/>
                <w:sz w:val="18"/>
                <w:szCs w:val="18"/>
              </w:rPr>
            </w:pPr>
          </w:p>
        </w:tc>
      </w:tr>
      <w:tr w:rsidR="00B63DE6" w:rsidRPr="005D2E15" w14:paraId="751E22B7" w14:textId="165BA513" w:rsidTr="00DC26BC">
        <w:trPr>
          <w:trHeight w:val="219"/>
        </w:trPr>
        <w:tc>
          <w:tcPr>
            <w:tcW w:w="7168" w:type="dxa"/>
            <w:vMerge/>
            <w:shd w:val="clear" w:color="auto" w:fill="auto"/>
          </w:tcPr>
          <w:p w14:paraId="782FBAFF" w14:textId="77777777" w:rsidR="00B63DE6" w:rsidRPr="00285B34" w:rsidRDefault="00B63DE6" w:rsidP="006C55F8">
            <w:pPr>
              <w:jc w:val="both"/>
              <w:rPr>
                <w:rFonts w:ascii="Verdana" w:hAnsi="Verdana"/>
                <w:sz w:val="18"/>
                <w:szCs w:val="18"/>
              </w:rPr>
            </w:pPr>
          </w:p>
        </w:tc>
        <w:tc>
          <w:tcPr>
            <w:tcW w:w="7371" w:type="dxa"/>
            <w:gridSpan w:val="2"/>
            <w:shd w:val="clear" w:color="auto" w:fill="FFFF00"/>
          </w:tcPr>
          <w:p w14:paraId="191E9A7A" w14:textId="77777777" w:rsidR="00B63DE6" w:rsidRPr="00285B34" w:rsidRDefault="00B63DE6" w:rsidP="006C55F8">
            <w:pPr>
              <w:jc w:val="both"/>
              <w:rPr>
                <w:rFonts w:ascii="Verdana" w:hAnsi="Verdana"/>
                <w:sz w:val="18"/>
                <w:szCs w:val="18"/>
              </w:rPr>
            </w:pPr>
            <w:r w:rsidRPr="00285B34">
              <w:rPr>
                <w:rFonts w:ascii="Verdana" w:hAnsi="Verdana"/>
                <w:sz w:val="18"/>
                <w:szCs w:val="18"/>
              </w:rPr>
              <w:t xml:space="preserve">Kontrolní otázky pro </w:t>
            </w:r>
            <w:r w:rsidRPr="00285B34">
              <w:rPr>
                <w:rFonts w:ascii="Verdana" w:hAnsi="Verdana"/>
                <w:b/>
                <w:sz w:val="18"/>
                <w:szCs w:val="18"/>
              </w:rPr>
              <w:t>NOVOSTAVBU lesní cesty 1L:</w:t>
            </w:r>
            <w:r w:rsidRPr="00285B34">
              <w:rPr>
                <w:rFonts w:ascii="Verdana" w:hAnsi="Verdana"/>
                <w:sz w:val="18"/>
                <w:szCs w:val="18"/>
              </w:rPr>
              <w:t xml:space="preserve"> </w:t>
            </w:r>
          </w:p>
          <w:p w14:paraId="54D87523" w14:textId="77777777" w:rsidR="00B63DE6" w:rsidRPr="00285B34" w:rsidRDefault="00B63DE6" w:rsidP="006C55F8">
            <w:pPr>
              <w:jc w:val="both"/>
              <w:rPr>
                <w:rFonts w:ascii="Verdana" w:hAnsi="Verdana"/>
                <w:sz w:val="18"/>
                <w:szCs w:val="18"/>
              </w:rPr>
            </w:pPr>
          </w:p>
        </w:tc>
      </w:tr>
      <w:tr w:rsidR="002E1D75" w:rsidRPr="005D2E15" w14:paraId="7B2F5F15" w14:textId="0F129224" w:rsidTr="00813FB6">
        <w:trPr>
          <w:trHeight w:val="97"/>
        </w:trPr>
        <w:tc>
          <w:tcPr>
            <w:tcW w:w="7168" w:type="dxa"/>
            <w:vMerge/>
            <w:shd w:val="clear" w:color="auto" w:fill="auto"/>
          </w:tcPr>
          <w:p w14:paraId="0AFA1564" w14:textId="77777777" w:rsidR="002E1D75" w:rsidRPr="00285B34" w:rsidRDefault="002E1D75" w:rsidP="006C55F8">
            <w:pPr>
              <w:jc w:val="both"/>
              <w:rPr>
                <w:rFonts w:ascii="Verdana" w:hAnsi="Verdana"/>
                <w:sz w:val="18"/>
                <w:szCs w:val="18"/>
              </w:rPr>
            </w:pPr>
          </w:p>
        </w:tc>
        <w:tc>
          <w:tcPr>
            <w:tcW w:w="6520" w:type="dxa"/>
            <w:shd w:val="clear" w:color="auto" w:fill="FFFFFF"/>
          </w:tcPr>
          <w:p w14:paraId="73404FEB"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Volná šířka cesty v přímém úseku je min. 4 m </w:t>
            </w:r>
          </w:p>
          <w:p w14:paraId="0546E721"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371351A1" w14:textId="0C1DA11A" w:rsidR="002E1D75" w:rsidRPr="00285B34" w:rsidRDefault="002E1D75" w:rsidP="006C55F8">
            <w:pPr>
              <w:jc w:val="both"/>
              <w:rPr>
                <w:rFonts w:ascii="Verdana" w:hAnsi="Verdana"/>
                <w:sz w:val="18"/>
                <w:szCs w:val="18"/>
              </w:rPr>
            </w:pPr>
            <w:r w:rsidRPr="00285B34">
              <w:rPr>
                <w:rFonts w:ascii="Verdana" w:hAnsi="Verdana"/>
                <w:b/>
                <w:sz w:val="18"/>
                <w:szCs w:val="18"/>
                <w:u w:val="single"/>
              </w:rPr>
              <w:t>(V případě odpovědi NE, ukončit administraci projektu)</w:t>
            </w:r>
          </w:p>
        </w:tc>
        <w:tc>
          <w:tcPr>
            <w:tcW w:w="851" w:type="dxa"/>
            <w:shd w:val="clear" w:color="auto" w:fill="FFFFFF"/>
          </w:tcPr>
          <w:p w14:paraId="567D1B0F" w14:textId="77777777" w:rsidR="002E1D75" w:rsidRPr="00285B34" w:rsidRDefault="002E1D75" w:rsidP="006C55F8">
            <w:pPr>
              <w:jc w:val="both"/>
              <w:rPr>
                <w:rFonts w:ascii="Verdana" w:hAnsi="Verdana"/>
                <w:sz w:val="18"/>
                <w:szCs w:val="18"/>
              </w:rPr>
            </w:pPr>
          </w:p>
        </w:tc>
      </w:tr>
      <w:tr w:rsidR="002E1D75" w:rsidRPr="005D2E15" w14:paraId="5FFDEBAF" w14:textId="18840031" w:rsidTr="00813FB6">
        <w:trPr>
          <w:trHeight w:val="97"/>
        </w:trPr>
        <w:tc>
          <w:tcPr>
            <w:tcW w:w="7168" w:type="dxa"/>
            <w:vMerge/>
            <w:shd w:val="clear" w:color="auto" w:fill="auto"/>
          </w:tcPr>
          <w:p w14:paraId="66C031DA" w14:textId="77777777" w:rsidR="002E1D75" w:rsidRPr="00285B34" w:rsidRDefault="002E1D75" w:rsidP="006C55F8">
            <w:pPr>
              <w:jc w:val="both"/>
              <w:rPr>
                <w:rFonts w:ascii="Verdana" w:hAnsi="Verdana"/>
                <w:sz w:val="18"/>
                <w:szCs w:val="18"/>
              </w:rPr>
            </w:pPr>
          </w:p>
        </w:tc>
        <w:tc>
          <w:tcPr>
            <w:tcW w:w="6520" w:type="dxa"/>
            <w:shd w:val="clear" w:color="auto" w:fill="FFFFFF"/>
          </w:tcPr>
          <w:p w14:paraId="67BA1A31"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Podélný sklon je do 12% </w:t>
            </w:r>
          </w:p>
          <w:p w14:paraId="698BA908"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podélnému profilu) </w:t>
            </w:r>
          </w:p>
          <w:p w14:paraId="764569EF" w14:textId="2DE092F1" w:rsidR="002E1D75" w:rsidRPr="00285B34" w:rsidRDefault="002E1D75" w:rsidP="006C55F8">
            <w:pPr>
              <w:jc w:val="both"/>
              <w:rPr>
                <w:rFonts w:ascii="Verdana" w:hAnsi="Verdana"/>
                <w:sz w:val="18"/>
                <w:szCs w:val="18"/>
              </w:rPr>
            </w:pPr>
            <w:r w:rsidRPr="00285B34">
              <w:rPr>
                <w:rFonts w:ascii="Verdana" w:hAnsi="Verdana"/>
                <w:b/>
                <w:sz w:val="18"/>
                <w:szCs w:val="18"/>
                <w:u w:val="single"/>
              </w:rPr>
              <w:t>(V případě odpovědi NE, uložit nápravu)</w:t>
            </w:r>
          </w:p>
        </w:tc>
        <w:tc>
          <w:tcPr>
            <w:tcW w:w="851" w:type="dxa"/>
            <w:shd w:val="clear" w:color="auto" w:fill="FFFFFF"/>
          </w:tcPr>
          <w:p w14:paraId="1B08274D" w14:textId="77777777" w:rsidR="002E1D75" w:rsidRPr="00285B34" w:rsidRDefault="002E1D75" w:rsidP="006C55F8">
            <w:pPr>
              <w:jc w:val="both"/>
              <w:rPr>
                <w:rFonts w:ascii="Verdana" w:hAnsi="Verdana"/>
                <w:sz w:val="18"/>
                <w:szCs w:val="18"/>
              </w:rPr>
            </w:pPr>
          </w:p>
        </w:tc>
      </w:tr>
      <w:tr w:rsidR="002E1D75" w:rsidRPr="005D2E15" w14:paraId="099F32C6" w14:textId="22D88419" w:rsidTr="00813FB6">
        <w:trPr>
          <w:trHeight w:val="97"/>
        </w:trPr>
        <w:tc>
          <w:tcPr>
            <w:tcW w:w="7168" w:type="dxa"/>
            <w:vMerge/>
            <w:shd w:val="clear" w:color="auto" w:fill="auto"/>
          </w:tcPr>
          <w:p w14:paraId="7324AE54" w14:textId="77777777" w:rsidR="002E1D75" w:rsidRPr="00285B34" w:rsidRDefault="002E1D75" w:rsidP="006C55F8">
            <w:pPr>
              <w:jc w:val="both"/>
              <w:rPr>
                <w:rFonts w:ascii="Verdana" w:hAnsi="Verdana"/>
                <w:sz w:val="18"/>
                <w:szCs w:val="18"/>
              </w:rPr>
            </w:pPr>
          </w:p>
        </w:tc>
        <w:tc>
          <w:tcPr>
            <w:tcW w:w="6520" w:type="dxa"/>
            <w:shd w:val="clear" w:color="auto" w:fill="FFFFFF"/>
          </w:tcPr>
          <w:p w14:paraId="7B621C6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Příčný sklon je min. 3% </w:t>
            </w:r>
          </w:p>
          <w:p w14:paraId="7DE87627"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6140AFA5" w14:textId="5A09B52C"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675085BA" w14:textId="77777777" w:rsidR="002E1D75" w:rsidRPr="00285B34" w:rsidRDefault="002E1D75" w:rsidP="006C55F8">
            <w:pPr>
              <w:jc w:val="both"/>
              <w:rPr>
                <w:rFonts w:ascii="Verdana" w:hAnsi="Verdana"/>
                <w:sz w:val="18"/>
                <w:szCs w:val="18"/>
              </w:rPr>
            </w:pPr>
          </w:p>
        </w:tc>
      </w:tr>
      <w:tr w:rsidR="002E1D75" w:rsidRPr="005D2E15" w14:paraId="25640B05" w14:textId="172717D3" w:rsidTr="00813FB6">
        <w:trPr>
          <w:trHeight w:val="97"/>
        </w:trPr>
        <w:tc>
          <w:tcPr>
            <w:tcW w:w="7168" w:type="dxa"/>
            <w:vMerge/>
            <w:shd w:val="clear" w:color="auto" w:fill="auto"/>
          </w:tcPr>
          <w:p w14:paraId="26A5D66A" w14:textId="77777777" w:rsidR="002E1D75" w:rsidRPr="00285B34" w:rsidRDefault="002E1D75" w:rsidP="006C55F8">
            <w:pPr>
              <w:jc w:val="both"/>
              <w:rPr>
                <w:rFonts w:ascii="Verdana" w:hAnsi="Verdana"/>
                <w:sz w:val="18"/>
                <w:szCs w:val="18"/>
              </w:rPr>
            </w:pPr>
          </w:p>
        </w:tc>
        <w:tc>
          <w:tcPr>
            <w:tcW w:w="6520" w:type="dxa"/>
            <w:shd w:val="clear" w:color="auto" w:fill="FFFFFF"/>
          </w:tcPr>
          <w:p w14:paraId="3A96221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trase jsou navrženy výhybny. </w:t>
            </w:r>
          </w:p>
          <w:p w14:paraId="2CA66A1A"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Za výhybnu lze považovat i navazující zpevněnou skládku dřeva) </w:t>
            </w:r>
          </w:p>
          <w:p w14:paraId="431F5DF3" w14:textId="0741458F"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vyžadovat vysvětlení proč nejsou, popřípadě uložit nápravu)</w:t>
            </w:r>
          </w:p>
        </w:tc>
        <w:tc>
          <w:tcPr>
            <w:tcW w:w="851" w:type="dxa"/>
            <w:shd w:val="clear" w:color="auto" w:fill="FFFFFF"/>
          </w:tcPr>
          <w:p w14:paraId="51C9B8AB" w14:textId="77777777" w:rsidR="002E1D75" w:rsidRPr="00285B34" w:rsidRDefault="002E1D75" w:rsidP="006C55F8">
            <w:pPr>
              <w:jc w:val="both"/>
              <w:rPr>
                <w:rFonts w:ascii="Verdana" w:hAnsi="Verdana"/>
                <w:sz w:val="18"/>
                <w:szCs w:val="18"/>
              </w:rPr>
            </w:pPr>
          </w:p>
        </w:tc>
      </w:tr>
      <w:tr w:rsidR="002E1D75" w:rsidRPr="005D2E15" w14:paraId="317287DC" w14:textId="42BE48BE" w:rsidTr="00813FB6">
        <w:trPr>
          <w:trHeight w:val="97"/>
        </w:trPr>
        <w:tc>
          <w:tcPr>
            <w:tcW w:w="7168" w:type="dxa"/>
            <w:vMerge/>
            <w:shd w:val="clear" w:color="auto" w:fill="auto"/>
          </w:tcPr>
          <w:p w14:paraId="5EC06A7D" w14:textId="77777777" w:rsidR="002E1D75" w:rsidRPr="00285B34" w:rsidRDefault="002E1D75" w:rsidP="006C55F8">
            <w:pPr>
              <w:jc w:val="both"/>
              <w:rPr>
                <w:rFonts w:ascii="Verdana" w:hAnsi="Verdana"/>
                <w:sz w:val="18"/>
                <w:szCs w:val="18"/>
              </w:rPr>
            </w:pPr>
          </w:p>
        </w:tc>
        <w:tc>
          <w:tcPr>
            <w:tcW w:w="6520" w:type="dxa"/>
            <w:shd w:val="clear" w:color="auto" w:fill="FFFFFF"/>
          </w:tcPr>
          <w:p w14:paraId="656847F5"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Při podélném sklonu nad 6% jsou navrženy svodnice </w:t>
            </w:r>
          </w:p>
          <w:p w14:paraId="6C9D65BB"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podélném profilu) </w:t>
            </w:r>
          </w:p>
          <w:p w14:paraId="16C22783" w14:textId="6D54AE11"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18F98BF3" w14:textId="77777777" w:rsidR="002E1D75" w:rsidRPr="00285B34" w:rsidRDefault="002E1D75" w:rsidP="006C55F8">
            <w:pPr>
              <w:jc w:val="both"/>
              <w:rPr>
                <w:rFonts w:ascii="Verdana" w:hAnsi="Verdana"/>
                <w:sz w:val="18"/>
                <w:szCs w:val="18"/>
              </w:rPr>
            </w:pPr>
          </w:p>
        </w:tc>
      </w:tr>
      <w:tr w:rsidR="002E1D75" w:rsidRPr="005D2E15" w14:paraId="644D31F3" w14:textId="387AA479" w:rsidTr="00813FB6">
        <w:trPr>
          <w:trHeight w:val="97"/>
        </w:trPr>
        <w:tc>
          <w:tcPr>
            <w:tcW w:w="7168" w:type="dxa"/>
            <w:vMerge/>
            <w:shd w:val="clear" w:color="auto" w:fill="auto"/>
          </w:tcPr>
          <w:p w14:paraId="5F91ABD9" w14:textId="77777777" w:rsidR="002E1D75" w:rsidRPr="00285B34" w:rsidRDefault="002E1D75" w:rsidP="006C55F8">
            <w:pPr>
              <w:jc w:val="both"/>
              <w:rPr>
                <w:rFonts w:ascii="Verdana" w:hAnsi="Verdana"/>
                <w:sz w:val="18"/>
                <w:szCs w:val="18"/>
              </w:rPr>
            </w:pPr>
          </w:p>
        </w:tc>
        <w:tc>
          <w:tcPr>
            <w:tcW w:w="6520" w:type="dxa"/>
            <w:shd w:val="clear" w:color="auto" w:fill="FFFFFF"/>
          </w:tcPr>
          <w:p w14:paraId="6B67E16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Hloubka příkopu je min. 0,2 pod pláň cesty </w:t>
            </w:r>
          </w:p>
          <w:p w14:paraId="0B3EF268"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příčném řezu) </w:t>
            </w:r>
          </w:p>
          <w:p w14:paraId="727A9904" w14:textId="08E62613"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54047C77" w14:textId="77777777" w:rsidR="002E1D75" w:rsidRPr="00285B34" w:rsidRDefault="002E1D75" w:rsidP="006C55F8">
            <w:pPr>
              <w:jc w:val="both"/>
              <w:rPr>
                <w:rFonts w:ascii="Verdana" w:hAnsi="Verdana"/>
                <w:sz w:val="18"/>
                <w:szCs w:val="18"/>
              </w:rPr>
            </w:pPr>
          </w:p>
        </w:tc>
      </w:tr>
      <w:tr w:rsidR="002E1D75" w:rsidRPr="005D2E15" w14:paraId="210E5DCC" w14:textId="4B27B826" w:rsidTr="006474DD">
        <w:trPr>
          <w:trHeight w:val="602"/>
        </w:trPr>
        <w:tc>
          <w:tcPr>
            <w:tcW w:w="7168" w:type="dxa"/>
            <w:vMerge/>
            <w:shd w:val="clear" w:color="auto" w:fill="auto"/>
          </w:tcPr>
          <w:p w14:paraId="1D5549D8" w14:textId="77777777" w:rsidR="002E1D75" w:rsidRPr="00285B34" w:rsidRDefault="002E1D75" w:rsidP="006C55F8">
            <w:pPr>
              <w:jc w:val="both"/>
              <w:rPr>
                <w:rFonts w:ascii="Verdana" w:hAnsi="Verdana"/>
                <w:sz w:val="18"/>
                <w:szCs w:val="18"/>
              </w:rPr>
            </w:pPr>
          </w:p>
        </w:tc>
        <w:tc>
          <w:tcPr>
            <w:tcW w:w="6520" w:type="dxa"/>
            <w:shd w:val="clear" w:color="auto" w:fill="FFFFFF"/>
          </w:tcPr>
          <w:p w14:paraId="7E3FB8EF"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případě připojení cesty na silnici (ne polní a lesní cestu) je provedeno rozšíření lesní cesty na min. 6,5 m v délce min. 25 m </w:t>
            </w:r>
          </w:p>
          <w:p w14:paraId="6BFE97B1" w14:textId="6DA6A834"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4DD05841" w14:textId="77777777" w:rsidR="002E1D75" w:rsidRPr="00285B34" w:rsidRDefault="002E1D75" w:rsidP="006C55F8">
            <w:pPr>
              <w:jc w:val="both"/>
              <w:rPr>
                <w:rFonts w:ascii="Verdana" w:hAnsi="Verdana"/>
                <w:sz w:val="18"/>
                <w:szCs w:val="18"/>
              </w:rPr>
            </w:pPr>
          </w:p>
        </w:tc>
      </w:tr>
      <w:tr w:rsidR="002E1D75" w:rsidRPr="005D2E15" w14:paraId="68795359" w14:textId="4CD69645" w:rsidTr="00813FB6">
        <w:trPr>
          <w:trHeight w:val="97"/>
        </w:trPr>
        <w:tc>
          <w:tcPr>
            <w:tcW w:w="7168" w:type="dxa"/>
            <w:vMerge/>
            <w:shd w:val="clear" w:color="auto" w:fill="auto"/>
          </w:tcPr>
          <w:p w14:paraId="59BE4E81" w14:textId="77777777" w:rsidR="002E1D75" w:rsidRPr="00285B34" w:rsidRDefault="002E1D75" w:rsidP="006C55F8">
            <w:pPr>
              <w:jc w:val="both"/>
              <w:rPr>
                <w:rFonts w:ascii="Verdana" w:hAnsi="Verdana"/>
                <w:sz w:val="18"/>
                <w:szCs w:val="18"/>
              </w:rPr>
            </w:pPr>
          </w:p>
        </w:tc>
        <w:tc>
          <w:tcPr>
            <w:tcW w:w="6520" w:type="dxa"/>
            <w:shd w:val="clear" w:color="auto" w:fill="FFFFFF"/>
          </w:tcPr>
          <w:p w14:paraId="7CD3C8D0"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Nejmenší šířka nájezdu na 3L, 4L nebo na lesní pozemek je 6 m </w:t>
            </w:r>
          </w:p>
          <w:p w14:paraId="74D69E06" w14:textId="63CBD962"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5F4FBB0B" w14:textId="77777777" w:rsidR="002E1D75" w:rsidRPr="00285B34" w:rsidRDefault="002E1D75" w:rsidP="006C55F8">
            <w:pPr>
              <w:jc w:val="both"/>
              <w:rPr>
                <w:rFonts w:ascii="Verdana" w:hAnsi="Verdana"/>
                <w:sz w:val="18"/>
                <w:szCs w:val="18"/>
              </w:rPr>
            </w:pPr>
          </w:p>
        </w:tc>
      </w:tr>
      <w:tr w:rsidR="00B63DE6" w:rsidRPr="005D2E15" w14:paraId="0EC55607" w14:textId="10C77701" w:rsidTr="00A22189">
        <w:trPr>
          <w:trHeight w:val="97"/>
        </w:trPr>
        <w:tc>
          <w:tcPr>
            <w:tcW w:w="7168" w:type="dxa"/>
            <w:vMerge/>
            <w:shd w:val="clear" w:color="auto" w:fill="auto"/>
          </w:tcPr>
          <w:p w14:paraId="612857A6" w14:textId="77777777" w:rsidR="00B63DE6" w:rsidRPr="00285B34" w:rsidRDefault="00B63DE6" w:rsidP="006C55F8">
            <w:pPr>
              <w:jc w:val="both"/>
              <w:rPr>
                <w:rFonts w:ascii="Verdana" w:hAnsi="Verdana"/>
                <w:sz w:val="18"/>
                <w:szCs w:val="18"/>
              </w:rPr>
            </w:pPr>
          </w:p>
        </w:tc>
        <w:tc>
          <w:tcPr>
            <w:tcW w:w="7371" w:type="dxa"/>
            <w:gridSpan w:val="2"/>
            <w:shd w:val="clear" w:color="auto" w:fill="FFFF00"/>
          </w:tcPr>
          <w:p w14:paraId="2F8E0063" w14:textId="77777777" w:rsidR="00B63DE6" w:rsidRPr="00285B34" w:rsidRDefault="00B63DE6" w:rsidP="006C55F8">
            <w:pPr>
              <w:jc w:val="both"/>
              <w:rPr>
                <w:rFonts w:ascii="Verdana" w:hAnsi="Verdana"/>
                <w:sz w:val="18"/>
                <w:szCs w:val="18"/>
              </w:rPr>
            </w:pPr>
            <w:r w:rsidRPr="00285B34">
              <w:rPr>
                <w:rFonts w:ascii="Verdana" w:hAnsi="Verdana"/>
                <w:sz w:val="18"/>
                <w:szCs w:val="18"/>
              </w:rPr>
              <w:t xml:space="preserve">Kontrolní otázky pro </w:t>
            </w:r>
            <w:r w:rsidRPr="00285B34">
              <w:rPr>
                <w:rFonts w:ascii="Verdana" w:hAnsi="Verdana"/>
                <w:b/>
                <w:sz w:val="18"/>
                <w:szCs w:val="18"/>
              </w:rPr>
              <w:t>NOVOSTAVBU lesní cesty 2L:</w:t>
            </w:r>
            <w:r w:rsidRPr="00285B34">
              <w:rPr>
                <w:rFonts w:ascii="Verdana" w:hAnsi="Verdana"/>
                <w:sz w:val="18"/>
                <w:szCs w:val="18"/>
              </w:rPr>
              <w:t xml:space="preserve"> </w:t>
            </w:r>
          </w:p>
          <w:p w14:paraId="4F2D2B51" w14:textId="77777777" w:rsidR="00B63DE6" w:rsidRPr="00285B34" w:rsidRDefault="00B63DE6" w:rsidP="006C55F8">
            <w:pPr>
              <w:jc w:val="both"/>
              <w:rPr>
                <w:rFonts w:ascii="Verdana" w:hAnsi="Verdana"/>
                <w:sz w:val="18"/>
                <w:szCs w:val="18"/>
              </w:rPr>
            </w:pPr>
          </w:p>
        </w:tc>
      </w:tr>
      <w:tr w:rsidR="002E1D75" w:rsidRPr="005D2E15" w14:paraId="4097F955" w14:textId="12E3A6FC" w:rsidTr="00813FB6">
        <w:trPr>
          <w:trHeight w:val="97"/>
        </w:trPr>
        <w:tc>
          <w:tcPr>
            <w:tcW w:w="7168" w:type="dxa"/>
            <w:vMerge/>
            <w:shd w:val="clear" w:color="auto" w:fill="auto"/>
          </w:tcPr>
          <w:p w14:paraId="6B2EEC2E" w14:textId="77777777" w:rsidR="002E1D75" w:rsidRPr="00285B34" w:rsidRDefault="002E1D75" w:rsidP="006C55F8">
            <w:pPr>
              <w:jc w:val="both"/>
              <w:rPr>
                <w:rFonts w:ascii="Verdana" w:hAnsi="Verdana"/>
                <w:sz w:val="18"/>
                <w:szCs w:val="18"/>
              </w:rPr>
            </w:pPr>
          </w:p>
        </w:tc>
        <w:tc>
          <w:tcPr>
            <w:tcW w:w="6520" w:type="dxa"/>
            <w:shd w:val="clear" w:color="auto" w:fill="FFFFFF"/>
          </w:tcPr>
          <w:p w14:paraId="4E27C6CB"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Volná šířka cesty v přímém úseku je min. 3,5 m </w:t>
            </w:r>
          </w:p>
          <w:p w14:paraId="67023A2D"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0227814C" w14:textId="5B7EC7C8"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ukončit administraci projektu)</w:t>
            </w:r>
          </w:p>
        </w:tc>
        <w:tc>
          <w:tcPr>
            <w:tcW w:w="851" w:type="dxa"/>
            <w:shd w:val="clear" w:color="auto" w:fill="FFFFFF"/>
          </w:tcPr>
          <w:p w14:paraId="4289BBE2" w14:textId="77777777" w:rsidR="002E1D75" w:rsidRPr="00285B34" w:rsidRDefault="002E1D75" w:rsidP="006C55F8">
            <w:pPr>
              <w:jc w:val="both"/>
              <w:rPr>
                <w:rFonts w:ascii="Verdana" w:hAnsi="Verdana"/>
                <w:sz w:val="18"/>
                <w:szCs w:val="18"/>
              </w:rPr>
            </w:pPr>
          </w:p>
        </w:tc>
      </w:tr>
      <w:tr w:rsidR="002E1D75" w:rsidRPr="005D2E15" w14:paraId="2BC34F00" w14:textId="38F998A1" w:rsidTr="00813FB6">
        <w:trPr>
          <w:trHeight w:val="97"/>
        </w:trPr>
        <w:tc>
          <w:tcPr>
            <w:tcW w:w="7168" w:type="dxa"/>
            <w:vMerge/>
            <w:shd w:val="clear" w:color="auto" w:fill="auto"/>
          </w:tcPr>
          <w:p w14:paraId="6E027B7F" w14:textId="77777777" w:rsidR="002E1D75" w:rsidRPr="00285B34" w:rsidRDefault="002E1D75" w:rsidP="006C55F8">
            <w:pPr>
              <w:jc w:val="both"/>
              <w:rPr>
                <w:rFonts w:ascii="Verdana" w:hAnsi="Verdana"/>
                <w:sz w:val="18"/>
                <w:szCs w:val="18"/>
              </w:rPr>
            </w:pPr>
          </w:p>
        </w:tc>
        <w:tc>
          <w:tcPr>
            <w:tcW w:w="6520" w:type="dxa"/>
            <w:shd w:val="clear" w:color="auto" w:fill="FFFFFF"/>
          </w:tcPr>
          <w:p w14:paraId="29C33207"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Podélný sklon je do 12% </w:t>
            </w:r>
          </w:p>
          <w:p w14:paraId="4062FF60"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 (kontrola v technické zprávě a podélnému profilu) </w:t>
            </w:r>
          </w:p>
          <w:p w14:paraId="70489685" w14:textId="30EBCEA2"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5A6135EC" w14:textId="77777777" w:rsidR="002E1D75" w:rsidRPr="00285B34" w:rsidRDefault="002E1D75" w:rsidP="006C55F8">
            <w:pPr>
              <w:jc w:val="both"/>
              <w:rPr>
                <w:rFonts w:ascii="Verdana" w:hAnsi="Verdana"/>
                <w:sz w:val="18"/>
                <w:szCs w:val="18"/>
              </w:rPr>
            </w:pPr>
          </w:p>
        </w:tc>
      </w:tr>
      <w:tr w:rsidR="002E1D75" w:rsidRPr="005D2E15" w14:paraId="166A431A" w14:textId="5E5E8BFA" w:rsidTr="00813FB6">
        <w:trPr>
          <w:trHeight w:val="97"/>
        </w:trPr>
        <w:tc>
          <w:tcPr>
            <w:tcW w:w="7168" w:type="dxa"/>
            <w:vMerge/>
            <w:shd w:val="clear" w:color="auto" w:fill="auto"/>
          </w:tcPr>
          <w:p w14:paraId="5141D940" w14:textId="77777777" w:rsidR="002E1D75" w:rsidRPr="00285B34" w:rsidRDefault="002E1D75" w:rsidP="006C55F8">
            <w:pPr>
              <w:jc w:val="both"/>
              <w:rPr>
                <w:rFonts w:ascii="Verdana" w:hAnsi="Verdana"/>
                <w:sz w:val="18"/>
                <w:szCs w:val="18"/>
              </w:rPr>
            </w:pPr>
          </w:p>
        </w:tc>
        <w:tc>
          <w:tcPr>
            <w:tcW w:w="6520" w:type="dxa"/>
            <w:shd w:val="clear" w:color="auto" w:fill="FFFFFF"/>
          </w:tcPr>
          <w:p w14:paraId="2903FF7D"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Příčný sklon je min. 3% </w:t>
            </w:r>
          </w:p>
          <w:p w14:paraId="196D23F2" w14:textId="77777777" w:rsidR="002E1D75" w:rsidRPr="00285B34" w:rsidRDefault="002E1D75" w:rsidP="006C55F8">
            <w:pPr>
              <w:jc w:val="both"/>
              <w:rPr>
                <w:rFonts w:ascii="Verdana" w:hAnsi="Verdana"/>
                <w:i/>
                <w:sz w:val="18"/>
                <w:szCs w:val="18"/>
              </w:rPr>
            </w:pPr>
            <w:r w:rsidRPr="00285B34">
              <w:rPr>
                <w:rFonts w:ascii="Verdana" w:hAnsi="Verdana"/>
                <w:i/>
                <w:sz w:val="18"/>
                <w:szCs w:val="18"/>
              </w:rPr>
              <w:lastRenderedPageBreak/>
              <w:t xml:space="preserve">(kontrola v technické zprávě a vzorovém příčném řezu) </w:t>
            </w:r>
          </w:p>
          <w:p w14:paraId="66383C32" w14:textId="0B08C3F9"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6C2CEF94" w14:textId="77777777" w:rsidR="002E1D75" w:rsidRPr="00285B34" w:rsidRDefault="002E1D75" w:rsidP="006C55F8">
            <w:pPr>
              <w:jc w:val="both"/>
              <w:rPr>
                <w:rFonts w:ascii="Verdana" w:hAnsi="Verdana"/>
                <w:sz w:val="18"/>
                <w:szCs w:val="18"/>
              </w:rPr>
            </w:pPr>
          </w:p>
        </w:tc>
      </w:tr>
      <w:tr w:rsidR="002E1D75" w:rsidRPr="005D2E15" w14:paraId="78D53CB8" w14:textId="12EFE0FA" w:rsidTr="00813FB6">
        <w:trPr>
          <w:trHeight w:val="97"/>
        </w:trPr>
        <w:tc>
          <w:tcPr>
            <w:tcW w:w="7168" w:type="dxa"/>
            <w:vMerge/>
            <w:shd w:val="clear" w:color="auto" w:fill="auto"/>
          </w:tcPr>
          <w:p w14:paraId="71A43748" w14:textId="77777777" w:rsidR="002E1D75" w:rsidRPr="00285B34" w:rsidRDefault="002E1D75" w:rsidP="006C55F8">
            <w:pPr>
              <w:jc w:val="both"/>
              <w:rPr>
                <w:rFonts w:ascii="Verdana" w:hAnsi="Verdana"/>
                <w:sz w:val="18"/>
                <w:szCs w:val="18"/>
              </w:rPr>
            </w:pPr>
          </w:p>
        </w:tc>
        <w:tc>
          <w:tcPr>
            <w:tcW w:w="6520" w:type="dxa"/>
            <w:shd w:val="clear" w:color="auto" w:fill="FFFFFF"/>
          </w:tcPr>
          <w:p w14:paraId="08386DE7"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Při podélném sklonu nad 6% jsou navrženy svodnice </w:t>
            </w:r>
          </w:p>
          <w:p w14:paraId="77DCFDF2"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podélném profilu) </w:t>
            </w:r>
          </w:p>
          <w:p w14:paraId="43E9BBC5" w14:textId="7407349B"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179692FE" w14:textId="77777777" w:rsidR="002E1D75" w:rsidRPr="00285B34" w:rsidRDefault="002E1D75" w:rsidP="006C55F8">
            <w:pPr>
              <w:jc w:val="both"/>
              <w:rPr>
                <w:rFonts w:ascii="Verdana" w:hAnsi="Verdana"/>
                <w:sz w:val="18"/>
                <w:szCs w:val="18"/>
              </w:rPr>
            </w:pPr>
          </w:p>
        </w:tc>
      </w:tr>
      <w:tr w:rsidR="002E1D75" w:rsidRPr="005D2E15" w14:paraId="1A4B724E" w14:textId="0691C849" w:rsidTr="00813FB6">
        <w:trPr>
          <w:trHeight w:val="97"/>
        </w:trPr>
        <w:tc>
          <w:tcPr>
            <w:tcW w:w="7168" w:type="dxa"/>
            <w:vMerge/>
            <w:shd w:val="clear" w:color="auto" w:fill="auto"/>
          </w:tcPr>
          <w:p w14:paraId="0EE0467D" w14:textId="77777777" w:rsidR="002E1D75" w:rsidRPr="00285B34" w:rsidRDefault="002E1D75" w:rsidP="006C55F8">
            <w:pPr>
              <w:jc w:val="both"/>
              <w:rPr>
                <w:rFonts w:ascii="Verdana" w:hAnsi="Verdana"/>
                <w:sz w:val="18"/>
                <w:szCs w:val="18"/>
              </w:rPr>
            </w:pPr>
          </w:p>
        </w:tc>
        <w:tc>
          <w:tcPr>
            <w:tcW w:w="6520" w:type="dxa"/>
            <w:shd w:val="clear" w:color="auto" w:fill="FFFFFF"/>
          </w:tcPr>
          <w:p w14:paraId="0EAC5C72"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Hloubka příkopu je min. 0,2 pod pláň cesty </w:t>
            </w:r>
          </w:p>
          <w:p w14:paraId="05632B3A"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příčném řezu) </w:t>
            </w:r>
          </w:p>
          <w:p w14:paraId="4CFCD385" w14:textId="487E112F"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21BD39DD" w14:textId="77777777" w:rsidR="002E1D75" w:rsidRPr="00285B34" w:rsidRDefault="002E1D75" w:rsidP="006C55F8">
            <w:pPr>
              <w:jc w:val="both"/>
              <w:rPr>
                <w:rFonts w:ascii="Verdana" w:hAnsi="Verdana"/>
                <w:sz w:val="18"/>
                <w:szCs w:val="18"/>
              </w:rPr>
            </w:pPr>
          </w:p>
        </w:tc>
      </w:tr>
      <w:tr w:rsidR="002E1D75" w:rsidRPr="005D2E15" w14:paraId="41067C01" w14:textId="7361A69A" w:rsidTr="00813FB6">
        <w:trPr>
          <w:trHeight w:val="97"/>
        </w:trPr>
        <w:tc>
          <w:tcPr>
            <w:tcW w:w="7168" w:type="dxa"/>
            <w:vMerge/>
            <w:shd w:val="clear" w:color="auto" w:fill="auto"/>
          </w:tcPr>
          <w:p w14:paraId="7A84BAAF" w14:textId="77777777" w:rsidR="002E1D75" w:rsidRPr="00285B34" w:rsidRDefault="002E1D75" w:rsidP="006C55F8">
            <w:pPr>
              <w:jc w:val="both"/>
              <w:rPr>
                <w:rFonts w:ascii="Verdana" w:hAnsi="Verdana"/>
                <w:sz w:val="18"/>
                <w:szCs w:val="18"/>
              </w:rPr>
            </w:pPr>
          </w:p>
        </w:tc>
        <w:tc>
          <w:tcPr>
            <w:tcW w:w="6520" w:type="dxa"/>
            <w:shd w:val="clear" w:color="auto" w:fill="FFFFFF"/>
          </w:tcPr>
          <w:p w14:paraId="10E6F9E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případě připojení cesty na silnici (ne polní a lesní cestu) je provedeno rozšíření lesní cesty na min. 6,5 m v délce min. 25 m </w:t>
            </w:r>
          </w:p>
          <w:p w14:paraId="50FACFE6" w14:textId="080DB23E"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0441618D" w14:textId="77777777" w:rsidR="002E1D75" w:rsidRPr="00285B34" w:rsidRDefault="002E1D75" w:rsidP="006C55F8">
            <w:pPr>
              <w:jc w:val="both"/>
              <w:rPr>
                <w:rFonts w:ascii="Verdana" w:hAnsi="Verdana"/>
                <w:sz w:val="18"/>
                <w:szCs w:val="18"/>
              </w:rPr>
            </w:pPr>
          </w:p>
        </w:tc>
      </w:tr>
      <w:tr w:rsidR="002E1D75" w:rsidRPr="005D2E15" w14:paraId="26ACCED4" w14:textId="5B481E96" w:rsidTr="00813FB6">
        <w:trPr>
          <w:trHeight w:val="97"/>
        </w:trPr>
        <w:tc>
          <w:tcPr>
            <w:tcW w:w="7168" w:type="dxa"/>
            <w:vMerge/>
            <w:shd w:val="clear" w:color="auto" w:fill="auto"/>
          </w:tcPr>
          <w:p w14:paraId="353DBD6C" w14:textId="77777777" w:rsidR="002E1D75" w:rsidRPr="00285B34" w:rsidRDefault="002E1D75" w:rsidP="006C55F8">
            <w:pPr>
              <w:jc w:val="both"/>
              <w:rPr>
                <w:rFonts w:ascii="Verdana" w:hAnsi="Verdana"/>
                <w:sz w:val="18"/>
                <w:szCs w:val="18"/>
              </w:rPr>
            </w:pPr>
          </w:p>
        </w:tc>
        <w:tc>
          <w:tcPr>
            <w:tcW w:w="6520" w:type="dxa"/>
            <w:shd w:val="clear" w:color="auto" w:fill="FFFFFF"/>
          </w:tcPr>
          <w:p w14:paraId="727B9E95"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Nejmenší šířka nájezdu na 3L, 4L nebo na lesní pozemek je 6 m </w:t>
            </w:r>
          </w:p>
          <w:p w14:paraId="1C98A2DE" w14:textId="0B7FBD08"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78CA3B74" w14:textId="77777777" w:rsidR="002E1D75" w:rsidRPr="00285B34" w:rsidRDefault="002E1D75" w:rsidP="006C55F8">
            <w:pPr>
              <w:jc w:val="both"/>
              <w:rPr>
                <w:rFonts w:ascii="Verdana" w:hAnsi="Verdana"/>
                <w:sz w:val="18"/>
                <w:szCs w:val="18"/>
              </w:rPr>
            </w:pPr>
          </w:p>
        </w:tc>
      </w:tr>
      <w:tr w:rsidR="00B63DE6" w:rsidRPr="005D2E15" w14:paraId="6C51B696" w14:textId="0157BE9D" w:rsidTr="00B63DE6">
        <w:trPr>
          <w:trHeight w:val="97"/>
        </w:trPr>
        <w:tc>
          <w:tcPr>
            <w:tcW w:w="7168" w:type="dxa"/>
            <w:vMerge/>
            <w:shd w:val="clear" w:color="auto" w:fill="auto"/>
          </w:tcPr>
          <w:p w14:paraId="3C6CF4CF" w14:textId="77777777" w:rsidR="00B63DE6" w:rsidRPr="00285B34" w:rsidRDefault="00B63DE6" w:rsidP="006C55F8">
            <w:pPr>
              <w:jc w:val="both"/>
              <w:rPr>
                <w:rFonts w:ascii="Verdana" w:hAnsi="Verdana"/>
                <w:sz w:val="18"/>
                <w:szCs w:val="18"/>
              </w:rPr>
            </w:pPr>
          </w:p>
        </w:tc>
        <w:tc>
          <w:tcPr>
            <w:tcW w:w="7371" w:type="dxa"/>
            <w:gridSpan w:val="2"/>
            <w:shd w:val="clear" w:color="auto" w:fill="FFFF00"/>
          </w:tcPr>
          <w:p w14:paraId="0809E7B4" w14:textId="77777777" w:rsidR="00B63DE6" w:rsidRPr="00285B34" w:rsidRDefault="00B63DE6" w:rsidP="00B82A4B">
            <w:pPr>
              <w:shd w:val="clear" w:color="auto" w:fill="FFFF00"/>
              <w:jc w:val="both"/>
              <w:rPr>
                <w:rFonts w:ascii="Verdana" w:hAnsi="Verdana"/>
                <w:sz w:val="18"/>
                <w:szCs w:val="18"/>
              </w:rPr>
            </w:pPr>
            <w:r w:rsidRPr="00285B34">
              <w:rPr>
                <w:rFonts w:ascii="Verdana" w:hAnsi="Verdana"/>
                <w:sz w:val="18"/>
                <w:szCs w:val="18"/>
              </w:rPr>
              <w:t xml:space="preserve">Kontrolní otázky pro oba typy </w:t>
            </w:r>
            <w:r w:rsidRPr="00285B34">
              <w:rPr>
                <w:rFonts w:ascii="Verdana" w:hAnsi="Verdana"/>
                <w:b/>
                <w:sz w:val="18"/>
                <w:szCs w:val="18"/>
              </w:rPr>
              <w:t>REKONSTRUKCE LC s výslednou kategorii 1L:</w:t>
            </w:r>
            <w:r w:rsidRPr="00285B34">
              <w:rPr>
                <w:rFonts w:ascii="Verdana" w:hAnsi="Verdana"/>
                <w:sz w:val="18"/>
                <w:szCs w:val="18"/>
              </w:rPr>
              <w:t xml:space="preserve"> </w:t>
            </w:r>
          </w:p>
          <w:p w14:paraId="1E384F0D" w14:textId="77777777" w:rsidR="00B63DE6" w:rsidRPr="00285B34" w:rsidRDefault="00B63DE6" w:rsidP="00B82A4B">
            <w:pPr>
              <w:shd w:val="clear" w:color="auto" w:fill="FFFF00"/>
              <w:jc w:val="both"/>
              <w:rPr>
                <w:rFonts w:ascii="Verdana" w:hAnsi="Verdana"/>
                <w:sz w:val="18"/>
                <w:szCs w:val="18"/>
              </w:rPr>
            </w:pPr>
          </w:p>
        </w:tc>
      </w:tr>
      <w:tr w:rsidR="002E1D75" w:rsidRPr="005D2E15" w14:paraId="2BBB3F3A" w14:textId="713D5A2C" w:rsidTr="00813FB6">
        <w:trPr>
          <w:trHeight w:val="97"/>
        </w:trPr>
        <w:tc>
          <w:tcPr>
            <w:tcW w:w="7168" w:type="dxa"/>
            <w:vMerge/>
            <w:shd w:val="clear" w:color="auto" w:fill="auto"/>
          </w:tcPr>
          <w:p w14:paraId="607C86B9" w14:textId="77777777" w:rsidR="002E1D75" w:rsidRPr="00285B34" w:rsidRDefault="002E1D75" w:rsidP="006C55F8">
            <w:pPr>
              <w:jc w:val="both"/>
              <w:rPr>
                <w:rFonts w:ascii="Verdana" w:hAnsi="Verdana"/>
                <w:sz w:val="18"/>
                <w:szCs w:val="18"/>
              </w:rPr>
            </w:pPr>
          </w:p>
        </w:tc>
        <w:tc>
          <w:tcPr>
            <w:tcW w:w="6520" w:type="dxa"/>
            <w:shd w:val="clear" w:color="auto" w:fill="FFFFFF"/>
          </w:tcPr>
          <w:p w14:paraId="469E3A94"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Volná šířka cesty v přímém úseku je min. 4 m </w:t>
            </w:r>
          </w:p>
          <w:p w14:paraId="3F3A21B3"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24495128" w14:textId="342B9304"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ukončit administraci projektu)</w:t>
            </w:r>
          </w:p>
        </w:tc>
        <w:tc>
          <w:tcPr>
            <w:tcW w:w="851" w:type="dxa"/>
            <w:shd w:val="clear" w:color="auto" w:fill="FFFFFF"/>
          </w:tcPr>
          <w:p w14:paraId="59B93505" w14:textId="77777777" w:rsidR="002E1D75" w:rsidRPr="00285B34" w:rsidRDefault="002E1D75" w:rsidP="006C55F8">
            <w:pPr>
              <w:jc w:val="both"/>
              <w:rPr>
                <w:rFonts w:ascii="Verdana" w:hAnsi="Verdana"/>
                <w:sz w:val="18"/>
                <w:szCs w:val="18"/>
              </w:rPr>
            </w:pPr>
          </w:p>
        </w:tc>
      </w:tr>
      <w:tr w:rsidR="002E1D75" w:rsidRPr="005D2E15" w14:paraId="50FC2E00" w14:textId="3133D9C2" w:rsidTr="00813FB6">
        <w:trPr>
          <w:trHeight w:val="97"/>
        </w:trPr>
        <w:tc>
          <w:tcPr>
            <w:tcW w:w="7168" w:type="dxa"/>
            <w:vMerge/>
            <w:shd w:val="clear" w:color="auto" w:fill="auto"/>
          </w:tcPr>
          <w:p w14:paraId="38683C6E" w14:textId="77777777" w:rsidR="002E1D75" w:rsidRPr="00285B34" w:rsidRDefault="002E1D75" w:rsidP="006C55F8">
            <w:pPr>
              <w:jc w:val="both"/>
              <w:rPr>
                <w:rFonts w:ascii="Verdana" w:hAnsi="Verdana"/>
                <w:sz w:val="18"/>
                <w:szCs w:val="18"/>
              </w:rPr>
            </w:pPr>
          </w:p>
        </w:tc>
        <w:tc>
          <w:tcPr>
            <w:tcW w:w="6520" w:type="dxa"/>
            <w:shd w:val="clear" w:color="auto" w:fill="FFFFFF"/>
          </w:tcPr>
          <w:p w14:paraId="06B3C2C5"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Příčný sklon je min. 3% </w:t>
            </w:r>
          </w:p>
          <w:p w14:paraId="3943A987"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11E31DD5" w14:textId="656D02A5"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2D35B242" w14:textId="77777777" w:rsidR="002E1D75" w:rsidRPr="00285B34" w:rsidRDefault="002E1D75" w:rsidP="006C55F8">
            <w:pPr>
              <w:jc w:val="both"/>
              <w:rPr>
                <w:rFonts w:ascii="Verdana" w:hAnsi="Verdana"/>
                <w:sz w:val="18"/>
                <w:szCs w:val="18"/>
              </w:rPr>
            </w:pPr>
          </w:p>
        </w:tc>
      </w:tr>
      <w:tr w:rsidR="002E1D75" w:rsidRPr="005D2E15" w14:paraId="42A1D1B2" w14:textId="00044C19" w:rsidTr="00813FB6">
        <w:trPr>
          <w:trHeight w:val="97"/>
        </w:trPr>
        <w:tc>
          <w:tcPr>
            <w:tcW w:w="7168" w:type="dxa"/>
            <w:vMerge/>
            <w:shd w:val="clear" w:color="auto" w:fill="auto"/>
          </w:tcPr>
          <w:p w14:paraId="6B2F71DB" w14:textId="77777777" w:rsidR="002E1D75" w:rsidRPr="00285B34" w:rsidRDefault="002E1D75" w:rsidP="006C55F8">
            <w:pPr>
              <w:jc w:val="both"/>
              <w:rPr>
                <w:rFonts w:ascii="Verdana" w:hAnsi="Verdana"/>
                <w:sz w:val="18"/>
                <w:szCs w:val="18"/>
              </w:rPr>
            </w:pPr>
          </w:p>
        </w:tc>
        <w:tc>
          <w:tcPr>
            <w:tcW w:w="6520" w:type="dxa"/>
            <w:shd w:val="clear" w:color="auto" w:fill="FFFFFF"/>
          </w:tcPr>
          <w:p w14:paraId="4B958937"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trase jsou navrženy výhybny. </w:t>
            </w:r>
          </w:p>
          <w:p w14:paraId="42BDCF8F"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Za výhybnu lze považovat i navazující zpevněnou skládku dřeva) </w:t>
            </w:r>
          </w:p>
          <w:p w14:paraId="162FCB95" w14:textId="42AA7936"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vyžadovat vysvětlení proč není třeba, popřípadě uložit nápravu)</w:t>
            </w:r>
          </w:p>
        </w:tc>
        <w:tc>
          <w:tcPr>
            <w:tcW w:w="851" w:type="dxa"/>
            <w:shd w:val="clear" w:color="auto" w:fill="FFFFFF"/>
          </w:tcPr>
          <w:p w14:paraId="3FE7FE73" w14:textId="77777777" w:rsidR="002E1D75" w:rsidRPr="00285B34" w:rsidRDefault="002E1D75" w:rsidP="006C55F8">
            <w:pPr>
              <w:jc w:val="both"/>
              <w:rPr>
                <w:rFonts w:ascii="Verdana" w:hAnsi="Verdana"/>
                <w:sz w:val="18"/>
                <w:szCs w:val="18"/>
              </w:rPr>
            </w:pPr>
          </w:p>
        </w:tc>
      </w:tr>
      <w:tr w:rsidR="002E1D75" w:rsidRPr="005D2E15" w14:paraId="1B2C52DB" w14:textId="4219516D" w:rsidTr="00813FB6">
        <w:trPr>
          <w:trHeight w:val="97"/>
        </w:trPr>
        <w:tc>
          <w:tcPr>
            <w:tcW w:w="7168" w:type="dxa"/>
            <w:vMerge/>
            <w:shd w:val="clear" w:color="auto" w:fill="auto"/>
          </w:tcPr>
          <w:p w14:paraId="0BD42365" w14:textId="77777777" w:rsidR="002E1D75" w:rsidRPr="00285B34" w:rsidRDefault="002E1D75" w:rsidP="006C55F8">
            <w:pPr>
              <w:jc w:val="both"/>
              <w:rPr>
                <w:rFonts w:ascii="Verdana" w:hAnsi="Verdana"/>
                <w:sz w:val="18"/>
                <w:szCs w:val="18"/>
              </w:rPr>
            </w:pPr>
          </w:p>
        </w:tc>
        <w:tc>
          <w:tcPr>
            <w:tcW w:w="6520" w:type="dxa"/>
            <w:shd w:val="clear" w:color="auto" w:fill="FFFFFF"/>
          </w:tcPr>
          <w:p w14:paraId="09B927D1"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Při podélném sklonu nad 6% jsou navrženy svodnice </w:t>
            </w:r>
          </w:p>
          <w:p w14:paraId="1F392BD5"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podélném profilu) </w:t>
            </w:r>
          </w:p>
          <w:p w14:paraId="645E92A3" w14:textId="1FA40DCF"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6055AD85" w14:textId="77777777" w:rsidR="002E1D75" w:rsidRPr="00285B34" w:rsidRDefault="002E1D75" w:rsidP="006C55F8">
            <w:pPr>
              <w:jc w:val="both"/>
              <w:rPr>
                <w:rFonts w:ascii="Verdana" w:hAnsi="Verdana"/>
                <w:sz w:val="18"/>
                <w:szCs w:val="18"/>
              </w:rPr>
            </w:pPr>
          </w:p>
        </w:tc>
      </w:tr>
      <w:tr w:rsidR="002E1D75" w:rsidRPr="005D2E15" w14:paraId="3BF34DFC" w14:textId="51EEA8DF" w:rsidTr="00813FB6">
        <w:trPr>
          <w:trHeight w:val="97"/>
        </w:trPr>
        <w:tc>
          <w:tcPr>
            <w:tcW w:w="7168" w:type="dxa"/>
            <w:vMerge/>
            <w:shd w:val="clear" w:color="auto" w:fill="auto"/>
          </w:tcPr>
          <w:p w14:paraId="7983743D" w14:textId="77777777" w:rsidR="002E1D75" w:rsidRPr="00285B34" w:rsidRDefault="002E1D75" w:rsidP="006C55F8">
            <w:pPr>
              <w:jc w:val="both"/>
              <w:rPr>
                <w:rFonts w:ascii="Verdana" w:hAnsi="Verdana"/>
                <w:sz w:val="18"/>
                <w:szCs w:val="18"/>
              </w:rPr>
            </w:pPr>
          </w:p>
        </w:tc>
        <w:tc>
          <w:tcPr>
            <w:tcW w:w="6520" w:type="dxa"/>
            <w:shd w:val="clear" w:color="auto" w:fill="FFFFFF"/>
          </w:tcPr>
          <w:p w14:paraId="0FD1893F"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Hloubka příkopu je min. 0,2 pod pláň cesty </w:t>
            </w:r>
          </w:p>
          <w:p w14:paraId="748AF25A"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příčném řezu) </w:t>
            </w:r>
          </w:p>
          <w:p w14:paraId="430F45BD" w14:textId="73B29197"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4BD15FE2" w14:textId="77777777" w:rsidR="002E1D75" w:rsidRPr="00285B34" w:rsidRDefault="002E1D75" w:rsidP="006C55F8">
            <w:pPr>
              <w:jc w:val="both"/>
              <w:rPr>
                <w:rFonts w:ascii="Verdana" w:hAnsi="Verdana"/>
                <w:sz w:val="18"/>
                <w:szCs w:val="18"/>
              </w:rPr>
            </w:pPr>
          </w:p>
        </w:tc>
      </w:tr>
      <w:tr w:rsidR="002E1D75" w:rsidRPr="005D2E15" w14:paraId="11E12734" w14:textId="3A583805" w:rsidTr="00813FB6">
        <w:trPr>
          <w:trHeight w:val="97"/>
        </w:trPr>
        <w:tc>
          <w:tcPr>
            <w:tcW w:w="7168" w:type="dxa"/>
            <w:vMerge/>
            <w:shd w:val="clear" w:color="auto" w:fill="auto"/>
          </w:tcPr>
          <w:p w14:paraId="233A5652" w14:textId="77777777" w:rsidR="002E1D75" w:rsidRPr="00285B34" w:rsidRDefault="002E1D75" w:rsidP="006C55F8">
            <w:pPr>
              <w:jc w:val="both"/>
              <w:rPr>
                <w:rFonts w:ascii="Verdana" w:hAnsi="Verdana"/>
                <w:sz w:val="18"/>
                <w:szCs w:val="18"/>
              </w:rPr>
            </w:pPr>
          </w:p>
        </w:tc>
        <w:tc>
          <w:tcPr>
            <w:tcW w:w="6520" w:type="dxa"/>
            <w:shd w:val="clear" w:color="auto" w:fill="FFFFFF"/>
          </w:tcPr>
          <w:p w14:paraId="62A6CA7D"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případě připojení cesty na silnici (ne polní a lesní cestu) je provedeno rozšíření lesní cesty na min. 6,5 m v délce min. 25 m </w:t>
            </w:r>
          </w:p>
          <w:p w14:paraId="100E5BB7" w14:textId="2488546E"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6569E644" w14:textId="77777777" w:rsidR="002E1D75" w:rsidRPr="00285B34" w:rsidRDefault="002E1D75" w:rsidP="006C55F8">
            <w:pPr>
              <w:jc w:val="both"/>
              <w:rPr>
                <w:rFonts w:ascii="Verdana" w:hAnsi="Verdana"/>
                <w:sz w:val="18"/>
                <w:szCs w:val="18"/>
              </w:rPr>
            </w:pPr>
          </w:p>
        </w:tc>
      </w:tr>
      <w:tr w:rsidR="002E1D75" w:rsidRPr="005D2E15" w14:paraId="76292510" w14:textId="2AB39F5D" w:rsidTr="00813FB6">
        <w:trPr>
          <w:trHeight w:val="97"/>
        </w:trPr>
        <w:tc>
          <w:tcPr>
            <w:tcW w:w="7168" w:type="dxa"/>
            <w:vMerge/>
            <w:shd w:val="clear" w:color="auto" w:fill="auto"/>
          </w:tcPr>
          <w:p w14:paraId="5BA07C8D" w14:textId="77777777" w:rsidR="002E1D75" w:rsidRPr="00285B34" w:rsidRDefault="002E1D75" w:rsidP="006C55F8">
            <w:pPr>
              <w:jc w:val="both"/>
              <w:rPr>
                <w:rFonts w:ascii="Verdana" w:hAnsi="Verdana"/>
                <w:sz w:val="18"/>
                <w:szCs w:val="18"/>
              </w:rPr>
            </w:pPr>
          </w:p>
        </w:tc>
        <w:tc>
          <w:tcPr>
            <w:tcW w:w="6520" w:type="dxa"/>
            <w:shd w:val="clear" w:color="auto" w:fill="FFFFFF"/>
          </w:tcPr>
          <w:p w14:paraId="034C239B"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Nejmenší šířka nájezdu na 3L, 4L nebo na lesní pozemek je 6 m </w:t>
            </w:r>
          </w:p>
          <w:p w14:paraId="36D72166" w14:textId="1D1BBC21"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47F57266" w14:textId="77777777" w:rsidR="002E1D75" w:rsidRPr="00285B34" w:rsidRDefault="002E1D75" w:rsidP="006C55F8">
            <w:pPr>
              <w:jc w:val="both"/>
              <w:rPr>
                <w:rFonts w:ascii="Verdana" w:hAnsi="Verdana"/>
                <w:sz w:val="18"/>
                <w:szCs w:val="18"/>
              </w:rPr>
            </w:pPr>
          </w:p>
        </w:tc>
      </w:tr>
      <w:tr w:rsidR="00B63DE6" w:rsidRPr="005D2E15" w14:paraId="427CF228" w14:textId="2E329510" w:rsidTr="00A22189">
        <w:trPr>
          <w:trHeight w:val="97"/>
        </w:trPr>
        <w:tc>
          <w:tcPr>
            <w:tcW w:w="7168" w:type="dxa"/>
            <w:vMerge/>
            <w:shd w:val="clear" w:color="auto" w:fill="auto"/>
          </w:tcPr>
          <w:p w14:paraId="76803334" w14:textId="77777777" w:rsidR="00B63DE6" w:rsidRPr="00285B34" w:rsidRDefault="00B63DE6" w:rsidP="006C55F8">
            <w:pPr>
              <w:jc w:val="both"/>
              <w:rPr>
                <w:rFonts w:ascii="Verdana" w:hAnsi="Verdana"/>
                <w:sz w:val="18"/>
                <w:szCs w:val="18"/>
              </w:rPr>
            </w:pPr>
          </w:p>
        </w:tc>
        <w:tc>
          <w:tcPr>
            <w:tcW w:w="7371" w:type="dxa"/>
            <w:gridSpan w:val="2"/>
            <w:shd w:val="clear" w:color="auto" w:fill="FFFFFF"/>
          </w:tcPr>
          <w:p w14:paraId="028FDFA3" w14:textId="77777777" w:rsidR="00B63DE6" w:rsidRPr="00285B34" w:rsidRDefault="00B63DE6" w:rsidP="00B82A4B">
            <w:pPr>
              <w:shd w:val="clear" w:color="auto" w:fill="FFFF00"/>
              <w:jc w:val="both"/>
              <w:rPr>
                <w:rFonts w:ascii="Verdana" w:hAnsi="Verdana"/>
                <w:sz w:val="18"/>
                <w:szCs w:val="18"/>
              </w:rPr>
            </w:pPr>
            <w:r w:rsidRPr="00285B34">
              <w:rPr>
                <w:rFonts w:ascii="Verdana" w:hAnsi="Verdana"/>
                <w:sz w:val="18"/>
                <w:szCs w:val="18"/>
              </w:rPr>
              <w:t xml:space="preserve">Kontrolní otázky pro oba typy </w:t>
            </w:r>
            <w:r w:rsidRPr="00285B34">
              <w:rPr>
                <w:rFonts w:ascii="Verdana" w:hAnsi="Verdana"/>
                <w:b/>
                <w:sz w:val="18"/>
                <w:szCs w:val="18"/>
              </w:rPr>
              <w:t>REKONSTRUKCE LC s výslednou kategorii 2L:</w:t>
            </w:r>
            <w:r w:rsidRPr="00285B34">
              <w:rPr>
                <w:rFonts w:ascii="Verdana" w:hAnsi="Verdana"/>
                <w:sz w:val="18"/>
                <w:szCs w:val="18"/>
              </w:rPr>
              <w:t xml:space="preserve"> </w:t>
            </w:r>
          </w:p>
          <w:p w14:paraId="658D50C4" w14:textId="77777777" w:rsidR="00B63DE6" w:rsidRPr="00285B34" w:rsidRDefault="00B63DE6" w:rsidP="00B82A4B">
            <w:pPr>
              <w:shd w:val="clear" w:color="auto" w:fill="FFFF00"/>
              <w:jc w:val="both"/>
              <w:rPr>
                <w:rFonts w:ascii="Verdana" w:hAnsi="Verdana"/>
                <w:sz w:val="18"/>
                <w:szCs w:val="18"/>
              </w:rPr>
            </w:pPr>
          </w:p>
        </w:tc>
      </w:tr>
      <w:tr w:rsidR="002E1D75" w:rsidRPr="005D2E15" w14:paraId="5BCE6A63" w14:textId="796053C1" w:rsidTr="00813FB6">
        <w:trPr>
          <w:trHeight w:val="97"/>
        </w:trPr>
        <w:tc>
          <w:tcPr>
            <w:tcW w:w="7168" w:type="dxa"/>
            <w:vMerge/>
            <w:shd w:val="clear" w:color="auto" w:fill="auto"/>
          </w:tcPr>
          <w:p w14:paraId="3D7FAB6B" w14:textId="77777777" w:rsidR="002E1D75" w:rsidRPr="00285B34" w:rsidRDefault="002E1D75" w:rsidP="006C55F8">
            <w:pPr>
              <w:jc w:val="both"/>
              <w:rPr>
                <w:rFonts w:ascii="Verdana" w:hAnsi="Verdana"/>
                <w:sz w:val="18"/>
                <w:szCs w:val="18"/>
              </w:rPr>
            </w:pPr>
          </w:p>
        </w:tc>
        <w:tc>
          <w:tcPr>
            <w:tcW w:w="6520" w:type="dxa"/>
            <w:shd w:val="clear" w:color="auto" w:fill="FFFFFF"/>
          </w:tcPr>
          <w:p w14:paraId="7F219F2E"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Volná šířka cesty v přímém úseku je min. 3,5 m </w:t>
            </w:r>
          </w:p>
          <w:p w14:paraId="47E49F4C"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65DFF532" w14:textId="28BFFC8E"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(V případě odpovědi NE, ukončit administraci projektu)</w:t>
            </w:r>
          </w:p>
        </w:tc>
        <w:tc>
          <w:tcPr>
            <w:tcW w:w="851" w:type="dxa"/>
            <w:shd w:val="clear" w:color="auto" w:fill="FFFFFF"/>
          </w:tcPr>
          <w:p w14:paraId="7F7A0A2C" w14:textId="77777777" w:rsidR="002E1D75" w:rsidRPr="00285B34" w:rsidRDefault="002E1D75" w:rsidP="006C55F8">
            <w:pPr>
              <w:jc w:val="both"/>
              <w:rPr>
                <w:rFonts w:ascii="Verdana" w:hAnsi="Verdana"/>
                <w:sz w:val="18"/>
                <w:szCs w:val="18"/>
              </w:rPr>
            </w:pPr>
          </w:p>
        </w:tc>
      </w:tr>
      <w:tr w:rsidR="002E1D75" w:rsidRPr="005D2E15" w14:paraId="53FD8D1F" w14:textId="07E52BF4" w:rsidTr="00813FB6">
        <w:trPr>
          <w:trHeight w:val="97"/>
        </w:trPr>
        <w:tc>
          <w:tcPr>
            <w:tcW w:w="7168" w:type="dxa"/>
            <w:vMerge/>
            <w:shd w:val="clear" w:color="auto" w:fill="auto"/>
          </w:tcPr>
          <w:p w14:paraId="1F1D224C" w14:textId="77777777" w:rsidR="002E1D75" w:rsidRPr="00285B34" w:rsidRDefault="002E1D75" w:rsidP="006C55F8">
            <w:pPr>
              <w:jc w:val="both"/>
              <w:rPr>
                <w:rFonts w:ascii="Verdana" w:hAnsi="Verdana"/>
                <w:sz w:val="18"/>
                <w:szCs w:val="18"/>
              </w:rPr>
            </w:pPr>
          </w:p>
        </w:tc>
        <w:tc>
          <w:tcPr>
            <w:tcW w:w="6520" w:type="dxa"/>
            <w:shd w:val="clear" w:color="auto" w:fill="FFFFFF"/>
          </w:tcPr>
          <w:p w14:paraId="43694BDA"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Příčný sklon je min. 3% </w:t>
            </w:r>
          </w:p>
          <w:p w14:paraId="398FCB4E"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vzorovém příčném řezu) </w:t>
            </w:r>
          </w:p>
          <w:p w14:paraId="3BB96FA9" w14:textId="2C861B21"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7DD3EDC1" w14:textId="77777777" w:rsidR="002E1D75" w:rsidRPr="00285B34" w:rsidRDefault="002E1D75" w:rsidP="006C55F8">
            <w:pPr>
              <w:jc w:val="both"/>
              <w:rPr>
                <w:rFonts w:ascii="Verdana" w:hAnsi="Verdana"/>
                <w:sz w:val="18"/>
                <w:szCs w:val="18"/>
              </w:rPr>
            </w:pPr>
          </w:p>
        </w:tc>
      </w:tr>
      <w:tr w:rsidR="002E1D75" w:rsidRPr="005D2E15" w14:paraId="6A72D726" w14:textId="4654F535" w:rsidTr="00813FB6">
        <w:trPr>
          <w:trHeight w:val="97"/>
        </w:trPr>
        <w:tc>
          <w:tcPr>
            <w:tcW w:w="7168" w:type="dxa"/>
            <w:vMerge/>
            <w:shd w:val="clear" w:color="auto" w:fill="auto"/>
          </w:tcPr>
          <w:p w14:paraId="5F9DAD2D" w14:textId="77777777" w:rsidR="002E1D75" w:rsidRPr="00285B34" w:rsidRDefault="002E1D75" w:rsidP="006C55F8">
            <w:pPr>
              <w:jc w:val="both"/>
              <w:rPr>
                <w:rFonts w:ascii="Verdana" w:hAnsi="Verdana"/>
                <w:sz w:val="18"/>
                <w:szCs w:val="18"/>
              </w:rPr>
            </w:pPr>
          </w:p>
        </w:tc>
        <w:tc>
          <w:tcPr>
            <w:tcW w:w="6520" w:type="dxa"/>
            <w:shd w:val="clear" w:color="auto" w:fill="FFFFFF"/>
          </w:tcPr>
          <w:p w14:paraId="06787B73"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Při podélném sklonu nad 6% jsou navrženy svodnice </w:t>
            </w:r>
          </w:p>
          <w:p w14:paraId="572493D6"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podélném profilu) </w:t>
            </w:r>
          </w:p>
          <w:p w14:paraId="3F097FA6" w14:textId="2FCB944F"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444FC1E7" w14:textId="77777777" w:rsidR="002E1D75" w:rsidRPr="00285B34" w:rsidRDefault="002E1D75" w:rsidP="006C55F8">
            <w:pPr>
              <w:jc w:val="both"/>
              <w:rPr>
                <w:rFonts w:ascii="Verdana" w:hAnsi="Verdana"/>
                <w:sz w:val="18"/>
                <w:szCs w:val="18"/>
              </w:rPr>
            </w:pPr>
          </w:p>
        </w:tc>
      </w:tr>
      <w:tr w:rsidR="002E1D75" w:rsidRPr="005D2E15" w14:paraId="5BF16F62" w14:textId="42CE97FB" w:rsidTr="00813FB6">
        <w:trPr>
          <w:trHeight w:val="97"/>
        </w:trPr>
        <w:tc>
          <w:tcPr>
            <w:tcW w:w="7168" w:type="dxa"/>
            <w:vMerge/>
            <w:shd w:val="clear" w:color="auto" w:fill="auto"/>
          </w:tcPr>
          <w:p w14:paraId="78E268AB" w14:textId="77777777" w:rsidR="002E1D75" w:rsidRPr="00285B34" w:rsidRDefault="002E1D75" w:rsidP="006C55F8">
            <w:pPr>
              <w:jc w:val="both"/>
              <w:rPr>
                <w:rFonts w:ascii="Verdana" w:hAnsi="Verdana"/>
                <w:sz w:val="18"/>
                <w:szCs w:val="18"/>
              </w:rPr>
            </w:pPr>
          </w:p>
        </w:tc>
        <w:tc>
          <w:tcPr>
            <w:tcW w:w="6520" w:type="dxa"/>
            <w:shd w:val="clear" w:color="auto" w:fill="FFFFFF"/>
          </w:tcPr>
          <w:p w14:paraId="56AA8EAF"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Hloubka příkopu je min. 0,2 pod pláň cesty </w:t>
            </w:r>
          </w:p>
          <w:p w14:paraId="6830B879" w14:textId="77777777" w:rsidR="002E1D75" w:rsidRPr="00285B34" w:rsidRDefault="002E1D75" w:rsidP="006C55F8">
            <w:pPr>
              <w:jc w:val="both"/>
              <w:rPr>
                <w:rFonts w:ascii="Verdana" w:hAnsi="Verdana"/>
                <w:i/>
                <w:sz w:val="18"/>
                <w:szCs w:val="18"/>
              </w:rPr>
            </w:pPr>
            <w:r w:rsidRPr="00285B34">
              <w:rPr>
                <w:rFonts w:ascii="Verdana" w:hAnsi="Verdana"/>
                <w:i/>
                <w:sz w:val="18"/>
                <w:szCs w:val="18"/>
              </w:rPr>
              <w:t xml:space="preserve">(kontrola v technické zprávě a příčném řezu) </w:t>
            </w:r>
          </w:p>
          <w:p w14:paraId="20D6651B" w14:textId="300573F1"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0AA94297" w14:textId="77777777" w:rsidR="002E1D75" w:rsidRPr="00285B34" w:rsidRDefault="002E1D75" w:rsidP="006C55F8">
            <w:pPr>
              <w:jc w:val="both"/>
              <w:rPr>
                <w:rFonts w:ascii="Verdana" w:hAnsi="Verdana"/>
                <w:sz w:val="18"/>
                <w:szCs w:val="18"/>
              </w:rPr>
            </w:pPr>
          </w:p>
        </w:tc>
      </w:tr>
      <w:tr w:rsidR="002E1D75" w:rsidRPr="005D2E15" w14:paraId="0AB440DF" w14:textId="1A6C5C7F" w:rsidTr="00813FB6">
        <w:trPr>
          <w:trHeight w:val="97"/>
        </w:trPr>
        <w:tc>
          <w:tcPr>
            <w:tcW w:w="7168" w:type="dxa"/>
            <w:vMerge/>
            <w:shd w:val="clear" w:color="auto" w:fill="auto"/>
          </w:tcPr>
          <w:p w14:paraId="4E75A480" w14:textId="77777777" w:rsidR="002E1D75" w:rsidRPr="00285B34" w:rsidRDefault="002E1D75" w:rsidP="006C55F8">
            <w:pPr>
              <w:jc w:val="both"/>
              <w:rPr>
                <w:rFonts w:ascii="Verdana" w:hAnsi="Verdana"/>
                <w:sz w:val="18"/>
                <w:szCs w:val="18"/>
              </w:rPr>
            </w:pPr>
          </w:p>
        </w:tc>
        <w:tc>
          <w:tcPr>
            <w:tcW w:w="6520" w:type="dxa"/>
            <w:shd w:val="clear" w:color="auto" w:fill="FFFFFF"/>
          </w:tcPr>
          <w:p w14:paraId="14C4536E"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V případě připojení cesty na silnici (ne polní a lesní cestu) je provedeno rozšíření lesní cesty na min. 6,5 m v délce min. 25 m </w:t>
            </w:r>
          </w:p>
          <w:p w14:paraId="1234B299" w14:textId="4AC15D68" w:rsidR="002E1D75" w:rsidRPr="00285B34" w:rsidRDefault="002E1D75" w:rsidP="006C55F8">
            <w:pPr>
              <w:jc w:val="both"/>
              <w:rPr>
                <w:rFonts w:ascii="Verdana" w:hAnsi="Verdana"/>
                <w:b/>
                <w:sz w:val="18"/>
                <w:szCs w:val="18"/>
                <w:u w:val="single"/>
              </w:rPr>
            </w:pPr>
            <w:r w:rsidRPr="00285B34">
              <w:rPr>
                <w:rFonts w:ascii="Verdana" w:hAnsi="Verdana"/>
                <w:b/>
                <w:sz w:val="18"/>
                <w:szCs w:val="18"/>
                <w:u w:val="single"/>
              </w:rPr>
              <w:t xml:space="preserve">(V případě odpovědi NE, uložit </w:t>
            </w:r>
            <w:proofErr w:type="gramStart"/>
            <w:r w:rsidRPr="00285B34">
              <w:rPr>
                <w:rFonts w:ascii="Verdana" w:hAnsi="Verdana"/>
                <w:b/>
                <w:sz w:val="18"/>
                <w:szCs w:val="18"/>
                <w:u w:val="single"/>
              </w:rPr>
              <w:t>nápravu  a změna</w:t>
            </w:r>
            <w:proofErr w:type="gramEnd"/>
            <w:r w:rsidRPr="00285B34">
              <w:rPr>
                <w:rFonts w:ascii="Verdana" w:hAnsi="Verdana"/>
                <w:b/>
                <w:sz w:val="18"/>
                <w:szCs w:val="18"/>
                <w:u w:val="single"/>
              </w:rPr>
              <w:t xml:space="preserve"> ověřena SÚ)</w:t>
            </w:r>
          </w:p>
        </w:tc>
        <w:tc>
          <w:tcPr>
            <w:tcW w:w="851" w:type="dxa"/>
            <w:shd w:val="clear" w:color="auto" w:fill="FFFFFF"/>
          </w:tcPr>
          <w:p w14:paraId="4A252C1C" w14:textId="77777777" w:rsidR="002E1D75" w:rsidRPr="00285B34" w:rsidRDefault="002E1D75" w:rsidP="006C55F8">
            <w:pPr>
              <w:jc w:val="both"/>
              <w:rPr>
                <w:rFonts w:ascii="Verdana" w:hAnsi="Verdana"/>
                <w:sz w:val="18"/>
                <w:szCs w:val="18"/>
              </w:rPr>
            </w:pPr>
          </w:p>
        </w:tc>
      </w:tr>
      <w:tr w:rsidR="002E1D75" w:rsidRPr="005D2E15" w14:paraId="33A634C3" w14:textId="0F19FBF3" w:rsidTr="00813FB6">
        <w:trPr>
          <w:trHeight w:val="97"/>
        </w:trPr>
        <w:tc>
          <w:tcPr>
            <w:tcW w:w="7168" w:type="dxa"/>
            <w:vMerge/>
            <w:shd w:val="clear" w:color="auto" w:fill="auto"/>
          </w:tcPr>
          <w:p w14:paraId="0E964D86" w14:textId="77777777" w:rsidR="002E1D75" w:rsidRPr="00285B34" w:rsidRDefault="002E1D75" w:rsidP="006C55F8">
            <w:pPr>
              <w:jc w:val="both"/>
              <w:rPr>
                <w:rFonts w:ascii="Verdana" w:hAnsi="Verdana"/>
                <w:sz w:val="18"/>
                <w:szCs w:val="18"/>
              </w:rPr>
            </w:pPr>
          </w:p>
        </w:tc>
        <w:tc>
          <w:tcPr>
            <w:tcW w:w="6520" w:type="dxa"/>
            <w:shd w:val="clear" w:color="auto" w:fill="FFFFFF"/>
          </w:tcPr>
          <w:p w14:paraId="019692A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Nejmenší šířka nájezdu na 3L, 4L nebo na lesní pozemek je 6 m </w:t>
            </w:r>
          </w:p>
          <w:p w14:paraId="3728CF51" w14:textId="5C3DA4D6"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72E36195" w14:textId="77777777" w:rsidR="002E1D75" w:rsidRPr="00285B34" w:rsidRDefault="002E1D75" w:rsidP="006C55F8">
            <w:pPr>
              <w:jc w:val="both"/>
              <w:rPr>
                <w:rFonts w:ascii="Verdana" w:hAnsi="Verdana"/>
                <w:sz w:val="18"/>
                <w:szCs w:val="18"/>
              </w:rPr>
            </w:pPr>
          </w:p>
        </w:tc>
      </w:tr>
      <w:tr w:rsidR="002E1D75" w:rsidRPr="005D2E15" w14:paraId="409F8C5A" w14:textId="182375D6" w:rsidTr="00813FB6">
        <w:trPr>
          <w:trHeight w:val="97"/>
        </w:trPr>
        <w:tc>
          <w:tcPr>
            <w:tcW w:w="7168" w:type="dxa"/>
            <w:vMerge/>
            <w:shd w:val="clear" w:color="auto" w:fill="auto"/>
          </w:tcPr>
          <w:p w14:paraId="442F77B4" w14:textId="77777777" w:rsidR="002E1D75" w:rsidRPr="00285B34" w:rsidRDefault="002E1D75" w:rsidP="006C55F8">
            <w:pPr>
              <w:jc w:val="both"/>
              <w:rPr>
                <w:rFonts w:ascii="Verdana" w:hAnsi="Verdana"/>
                <w:sz w:val="18"/>
                <w:szCs w:val="18"/>
              </w:rPr>
            </w:pPr>
          </w:p>
        </w:tc>
        <w:tc>
          <w:tcPr>
            <w:tcW w:w="6520" w:type="dxa"/>
            <w:shd w:val="clear" w:color="auto" w:fill="FFFFFF"/>
          </w:tcPr>
          <w:p w14:paraId="67A66846"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Dotčené propustky musí být opatřeny protierozním opevněním svého spadiště  </w:t>
            </w:r>
          </w:p>
          <w:p w14:paraId="6C101918" w14:textId="74AFD0AC" w:rsidR="002E1D75" w:rsidRPr="00285B34" w:rsidRDefault="002E1D75" w:rsidP="00B82A4B">
            <w:pPr>
              <w:jc w:val="both"/>
              <w:rPr>
                <w:rFonts w:ascii="Verdana" w:hAnsi="Verdana"/>
                <w:sz w:val="18"/>
                <w:szCs w:val="18"/>
              </w:rPr>
            </w:pPr>
            <w:r w:rsidRPr="00285B34">
              <w:rPr>
                <w:rFonts w:ascii="Verdana" w:hAnsi="Verdana"/>
                <w:b/>
                <w:sz w:val="18"/>
                <w:szCs w:val="18"/>
                <w:u w:val="single"/>
              </w:rPr>
              <w:t>(V případě odpovědi NE, uložit nápravu)</w:t>
            </w:r>
          </w:p>
        </w:tc>
        <w:tc>
          <w:tcPr>
            <w:tcW w:w="851" w:type="dxa"/>
            <w:shd w:val="clear" w:color="auto" w:fill="FFFFFF"/>
          </w:tcPr>
          <w:p w14:paraId="236C4B04" w14:textId="77777777" w:rsidR="002E1D75" w:rsidRPr="00285B34" w:rsidRDefault="002E1D75" w:rsidP="006C55F8">
            <w:pPr>
              <w:jc w:val="both"/>
              <w:rPr>
                <w:rFonts w:ascii="Verdana" w:hAnsi="Verdana"/>
                <w:sz w:val="18"/>
                <w:szCs w:val="18"/>
              </w:rPr>
            </w:pPr>
          </w:p>
        </w:tc>
      </w:tr>
      <w:tr w:rsidR="002E1D75" w:rsidRPr="005D2E15" w14:paraId="5EFEAB43" w14:textId="0C869BBE" w:rsidTr="00813FB6">
        <w:trPr>
          <w:trHeight w:val="97"/>
        </w:trPr>
        <w:tc>
          <w:tcPr>
            <w:tcW w:w="7168" w:type="dxa"/>
            <w:vMerge/>
            <w:shd w:val="clear" w:color="auto" w:fill="auto"/>
          </w:tcPr>
          <w:p w14:paraId="5A78E806" w14:textId="77777777" w:rsidR="002E1D75" w:rsidRPr="00285B34" w:rsidRDefault="002E1D75" w:rsidP="006C55F8">
            <w:pPr>
              <w:jc w:val="both"/>
              <w:rPr>
                <w:rFonts w:ascii="Verdana" w:hAnsi="Verdana"/>
                <w:sz w:val="18"/>
                <w:szCs w:val="18"/>
              </w:rPr>
            </w:pPr>
          </w:p>
        </w:tc>
        <w:tc>
          <w:tcPr>
            <w:tcW w:w="6520" w:type="dxa"/>
            <w:shd w:val="clear" w:color="auto" w:fill="FFFFFF"/>
          </w:tcPr>
          <w:p w14:paraId="0BD9EF13"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Nejmenší šířka nájezdu na 3L, 4L nebo na lesní pozemek je 6 m </w:t>
            </w:r>
          </w:p>
          <w:p w14:paraId="6B6A1042" w14:textId="17E53E6A"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23117FD9" w14:textId="77777777" w:rsidR="002E1D75" w:rsidRPr="00285B34" w:rsidRDefault="002E1D75" w:rsidP="006C55F8">
            <w:pPr>
              <w:jc w:val="both"/>
              <w:rPr>
                <w:rFonts w:ascii="Verdana" w:hAnsi="Verdana"/>
                <w:sz w:val="18"/>
                <w:szCs w:val="18"/>
              </w:rPr>
            </w:pPr>
          </w:p>
        </w:tc>
      </w:tr>
      <w:tr w:rsidR="002E1D75" w:rsidRPr="005D2E15" w14:paraId="00C58D16" w14:textId="716267AB" w:rsidTr="00813FB6">
        <w:trPr>
          <w:trHeight w:val="97"/>
        </w:trPr>
        <w:tc>
          <w:tcPr>
            <w:tcW w:w="7168" w:type="dxa"/>
            <w:vMerge/>
            <w:shd w:val="clear" w:color="auto" w:fill="auto"/>
          </w:tcPr>
          <w:p w14:paraId="086CC201" w14:textId="77777777" w:rsidR="002E1D75" w:rsidRPr="00285B34" w:rsidRDefault="002E1D75" w:rsidP="006C55F8">
            <w:pPr>
              <w:jc w:val="both"/>
              <w:rPr>
                <w:rFonts w:ascii="Verdana" w:hAnsi="Verdana"/>
                <w:sz w:val="18"/>
                <w:szCs w:val="18"/>
              </w:rPr>
            </w:pPr>
          </w:p>
        </w:tc>
        <w:tc>
          <w:tcPr>
            <w:tcW w:w="6520" w:type="dxa"/>
            <w:shd w:val="clear" w:color="auto" w:fill="FFFFFF"/>
          </w:tcPr>
          <w:p w14:paraId="7AE54D0B" w14:textId="77777777" w:rsidR="002E1D75" w:rsidRPr="00285B34" w:rsidRDefault="002E1D75" w:rsidP="006C55F8">
            <w:pPr>
              <w:jc w:val="both"/>
              <w:rPr>
                <w:rFonts w:ascii="Verdana" w:hAnsi="Verdana"/>
                <w:sz w:val="18"/>
                <w:szCs w:val="18"/>
              </w:rPr>
            </w:pPr>
            <w:r w:rsidRPr="00285B34">
              <w:rPr>
                <w:rFonts w:ascii="Verdana" w:hAnsi="Verdana"/>
                <w:sz w:val="18"/>
                <w:szCs w:val="18"/>
              </w:rPr>
              <w:t xml:space="preserve">Dotčené propustky musí být opatřeny protierozním opevněním svého spadiště  </w:t>
            </w:r>
          </w:p>
          <w:p w14:paraId="4F5B6885" w14:textId="761A685B" w:rsidR="002E1D75" w:rsidRPr="00285B34" w:rsidRDefault="002E1D75" w:rsidP="00B82A4B">
            <w:pPr>
              <w:jc w:val="both"/>
              <w:rPr>
                <w:rFonts w:ascii="Verdana" w:hAnsi="Verdana"/>
                <w:b/>
                <w:sz w:val="18"/>
                <w:szCs w:val="18"/>
                <w:u w:val="single"/>
              </w:rPr>
            </w:pPr>
            <w:r w:rsidRPr="00285B34">
              <w:rPr>
                <w:rFonts w:ascii="Verdana" w:hAnsi="Verdana"/>
                <w:b/>
                <w:sz w:val="18"/>
                <w:szCs w:val="18"/>
                <w:u w:val="single"/>
              </w:rPr>
              <w:t>(V případě odpovědi NE, uložit nápravu)</w:t>
            </w:r>
          </w:p>
        </w:tc>
        <w:tc>
          <w:tcPr>
            <w:tcW w:w="851" w:type="dxa"/>
            <w:shd w:val="clear" w:color="auto" w:fill="FFFFFF"/>
          </w:tcPr>
          <w:p w14:paraId="67300208" w14:textId="77777777" w:rsidR="002E1D75" w:rsidRPr="00285B34" w:rsidRDefault="002E1D75" w:rsidP="006C55F8">
            <w:pPr>
              <w:jc w:val="both"/>
              <w:rPr>
                <w:rFonts w:ascii="Verdana" w:hAnsi="Verdana"/>
                <w:sz w:val="18"/>
                <w:szCs w:val="18"/>
              </w:rPr>
            </w:pPr>
          </w:p>
        </w:tc>
      </w:tr>
      <w:tr w:rsidR="002E1D75" w:rsidRPr="005D2E15" w14:paraId="649F48D2" w14:textId="37CAD0F0" w:rsidTr="009B655C">
        <w:trPr>
          <w:trHeight w:val="70"/>
        </w:trPr>
        <w:tc>
          <w:tcPr>
            <w:tcW w:w="7168" w:type="dxa"/>
            <w:vMerge w:val="restart"/>
            <w:shd w:val="clear" w:color="auto" w:fill="FFFFFF"/>
          </w:tcPr>
          <w:p w14:paraId="26457740" w14:textId="575DD770" w:rsidR="002E1D75" w:rsidRPr="00285B34" w:rsidRDefault="002E1D75" w:rsidP="00A05031">
            <w:pPr>
              <w:jc w:val="both"/>
              <w:rPr>
                <w:rFonts w:ascii="Verdana" w:hAnsi="Verdana"/>
                <w:sz w:val="18"/>
                <w:szCs w:val="18"/>
              </w:rPr>
            </w:pPr>
            <w:r w:rsidRPr="00285B34">
              <w:rPr>
                <w:rFonts w:ascii="Verdana" w:hAnsi="Verdana"/>
                <w:sz w:val="18"/>
                <w:szCs w:val="18"/>
              </w:rPr>
              <w:t>Souhlasné stanovisko Ministerstva životního prostředí dle závazného vzoru Přílohy 7 Pravidel (vydává správa národního parku nebo regionální pracoviště Agentury ochrany přírody a krajiny České republiky) – prostá kopie.</w:t>
            </w:r>
          </w:p>
        </w:tc>
        <w:tc>
          <w:tcPr>
            <w:tcW w:w="6520" w:type="dxa"/>
            <w:shd w:val="clear" w:color="auto" w:fill="FFFFFF"/>
          </w:tcPr>
          <w:p w14:paraId="6A142E43" w14:textId="77777777" w:rsidR="002E1D75" w:rsidRPr="00285B34" w:rsidRDefault="002E1D75" w:rsidP="00A05031">
            <w:pPr>
              <w:jc w:val="both"/>
              <w:rPr>
                <w:rFonts w:ascii="Verdana" w:hAnsi="Verdana"/>
                <w:sz w:val="18"/>
                <w:szCs w:val="18"/>
              </w:rPr>
            </w:pPr>
            <w:r w:rsidRPr="00285B34">
              <w:rPr>
                <w:rFonts w:ascii="Verdana" w:hAnsi="Verdana"/>
                <w:sz w:val="18"/>
                <w:szCs w:val="18"/>
              </w:rPr>
              <w:t xml:space="preserve">Dotčené propustky musí být opatřeny protierozním opevněním svého spadiště  </w:t>
            </w:r>
          </w:p>
          <w:p w14:paraId="51FCA6FE" w14:textId="7FD19407" w:rsidR="002E1D75" w:rsidRPr="00285B34" w:rsidRDefault="002E1D75" w:rsidP="00A05031">
            <w:pPr>
              <w:jc w:val="both"/>
              <w:rPr>
                <w:rFonts w:ascii="Verdana" w:hAnsi="Verdana"/>
                <w:i/>
                <w:sz w:val="18"/>
                <w:szCs w:val="18"/>
              </w:rPr>
            </w:pPr>
            <w:r w:rsidRPr="00285B34">
              <w:rPr>
                <w:rFonts w:ascii="Verdana" w:hAnsi="Verdana"/>
                <w:b/>
                <w:sz w:val="18"/>
                <w:szCs w:val="18"/>
                <w:u w:val="single"/>
              </w:rPr>
              <w:t>(V případě odpovědi NE, uložit nápravu)</w:t>
            </w:r>
          </w:p>
        </w:tc>
        <w:tc>
          <w:tcPr>
            <w:tcW w:w="851" w:type="dxa"/>
            <w:shd w:val="clear" w:color="auto" w:fill="FFFFFF"/>
          </w:tcPr>
          <w:p w14:paraId="7ABE4D78" w14:textId="77777777" w:rsidR="002E1D75" w:rsidRPr="00285B34" w:rsidRDefault="002E1D75" w:rsidP="00A05031">
            <w:pPr>
              <w:jc w:val="both"/>
              <w:rPr>
                <w:rFonts w:ascii="Verdana" w:hAnsi="Verdana"/>
                <w:sz w:val="18"/>
                <w:szCs w:val="18"/>
              </w:rPr>
            </w:pPr>
          </w:p>
        </w:tc>
      </w:tr>
      <w:tr w:rsidR="002E1D75" w:rsidRPr="005D2E15" w14:paraId="662064A8" w14:textId="71AEDCF7" w:rsidTr="009B655C">
        <w:trPr>
          <w:trHeight w:val="70"/>
        </w:trPr>
        <w:tc>
          <w:tcPr>
            <w:tcW w:w="7168" w:type="dxa"/>
            <w:vMerge/>
            <w:shd w:val="clear" w:color="auto" w:fill="FFFFFF"/>
          </w:tcPr>
          <w:p w14:paraId="613E4242" w14:textId="77777777" w:rsidR="002E1D75" w:rsidRPr="00285B34" w:rsidRDefault="002E1D75" w:rsidP="00A05031">
            <w:pPr>
              <w:jc w:val="both"/>
              <w:rPr>
                <w:rFonts w:ascii="Verdana" w:hAnsi="Verdana"/>
                <w:sz w:val="18"/>
                <w:szCs w:val="18"/>
              </w:rPr>
            </w:pPr>
          </w:p>
        </w:tc>
        <w:tc>
          <w:tcPr>
            <w:tcW w:w="6520" w:type="dxa"/>
            <w:shd w:val="clear" w:color="auto" w:fill="FFFFFF"/>
            <w:vAlign w:val="bottom"/>
          </w:tcPr>
          <w:p w14:paraId="2C80D963" w14:textId="30223D21" w:rsidR="002E1D75" w:rsidRPr="00285B34" w:rsidRDefault="002E1D75" w:rsidP="00A05031">
            <w:pPr>
              <w:jc w:val="both"/>
              <w:rPr>
                <w:rFonts w:ascii="Verdana" w:hAnsi="Verdana"/>
                <w:sz w:val="18"/>
                <w:szCs w:val="18"/>
              </w:rPr>
            </w:pPr>
            <w:r w:rsidRPr="00285B34">
              <w:rPr>
                <w:rFonts w:ascii="Verdana" w:hAnsi="Verdana"/>
                <w:color w:val="000000"/>
                <w:sz w:val="18"/>
                <w:szCs w:val="18"/>
              </w:rPr>
              <w:t>Souhlasí s identifikací projektu a žadatele</w:t>
            </w:r>
          </w:p>
        </w:tc>
        <w:tc>
          <w:tcPr>
            <w:tcW w:w="851" w:type="dxa"/>
            <w:shd w:val="clear" w:color="auto" w:fill="FFFFFF"/>
          </w:tcPr>
          <w:p w14:paraId="5C5FF0FB" w14:textId="77777777" w:rsidR="002E1D75" w:rsidRPr="00285B34" w:rsidRDefault="002E1D75" w:rsidP="00A05031">
            <w:pPr>
              <w:jc w:val="both"/>
              <w:rPr>
                <w:rFonts w:ascii="Verdana" w:hAnsi="Verdana"/>
                <w:color w:val="000000"/>
                <w:sz w:val="18"/>
                <w:szCs w:val="18"/>
              </w:rPr>
            </w:pPr>
          </w:p>
        </w:tc>
      </w:tr>
      <w:tr w:rsidR="002E1D75" w:rsidRPr="005D2E15" w14:paraId="4B86B394" w14:textId="67ACB3C2" w:rsidTr="009B655C">
        <w:trPr>
          <w:trHeight w:val="196"/>
        </w:trPr>
        <w:tc>
          <w:tcPr>
            <w:tcW w:w="7168" w:type="dxa"/>
            <w:vMerge/>
            <w:shd w:val="clear" w:color="auto" w:fill="FFFFFF"/>
          </w:tcPr>
          <w:p w14:paraId="571B7585" w14:textId="77777777" w:rsidR="002E1D75" w:rsidRPr="00285B34" w:rsidRDefault="002E1D75" w:rsidP="00A05031">
            <w:pPr>
              <w:jc w:val="both"/>
              <w:rPr>
                <w:rFonts w:ascii="Verdana" w:hAnsi="Verdana"/>
                <w:sz w:val="18"/>
                <w:szCs w:val="18"/>
              </w:rPr>
            </w:pPr>
          </w:p>
        </w:tc>
        <w:tc>
          <w:tcPr>
            <w:tcW w:w="6520" w:type="dxa"/>
            <w:shd w:val="clear" w:color="auto" w:fill="FFFFFF"/>
            <w:vAlign w:val="bottom"/>
          </w:tcPr>
          <w:p w14:paraId="53785CA3" w14:textId="2C8FF102" w:rsidR="002E1D75" w:rsidRPr="00285B34" w:rsidRDefault="002E1D75" w:rsidP="00A05031">
            <w:pPr>
              <w:jc w:val="both"/>
              <w:rPr>
                <w:rFonts w:ascii="Verdana" w:hAnsi="Verdana"/>
                <w:sz w:val="18"/>
                <w:szCs w:val="18"/>
              </w:rPr>
            </w:pPr>
            <w:r w:rsidRPr="00285B34">
              <w:rPr>
                <w:rFonts w:ascii="Verdana" w:hAnsi="Verdana"/>
                <w:color w:val="000000"/>
                <w:sz w:val="18"/>
                <w:szCs w:val="18"/>
              </w:rPr>
              <w:t>Souhlasné stanovisko tj. zaškrtnuto "nesouhlasím"</w:t>
            </w:r>
          </w:p>
        </w:tc>
        <w:tc>
          <w:tcPr>
            <w:tcW w:w="851" w:type="dxa"/>
            <w:shd w:val="clear" w:color="auto" w:fill="FFFFFF"/>
          </w:tcPr>
          <w:p w14:paraId="67790CDD" w14:textId="77777777" w:rsidR="002E1D75" w:rsidRPr="00285B34" w:rsidRDefault="002E1D75" w:rsidP="00A05031">
            <w:pPr>
              <w:jc w:val="both"/>
              <w:rPr>
                <w:rFonts w:ascii="Verdana" w:hAnsi="Verdana"/>
                <w:color w:val="000000"/>
                <w:sz w:val="18"/>
                <w:szCs w:val="18"/>
              </w:rPr>
            </w:pPr>
          </w:p>
        </w:tc>
      </w:tr>
      <w:tr w:rsidR="002E1D75" w:rsidRPr="005D2E15" w14:paraId="4C59A609" w14:textId="29EF7000" w:rsidTr="009B655C">
        <w:trPr>
          <w:trHeight w:val="196"/>
        </w:trPr>
        <w:tc>
          <w:tcPr>
            <w:tcW w:w="7168" w:type="dxa"/>
            <w:vMerge/>
            <w:shd w:val="clear" w:color="auto" w:fill="FFFFFF"/>
          </w:tcPr>
          <w:p w14:paraId="2E51CDA7" w14:textId="77777777" w:rsidR="002E1D75" w:rsidRPr="00285B34" w:rsidRDefault="002E1D75" w:rsidP="00A05031">
            <w:pPr>
              <w:jc w:val="both"/>
              <w:rPr>
                <w:rFonts w:ascii="Verdana" w:hAnsi="Verdana"/>
                <w:sz w:val="18"/>
                <w:szCs w:val="18"/>
              </w:rPr>
            </w:pPr>
          </w:p>
        </w:tc>
        <w:tc>
          <w:tcPr>
            <w:tcW w:w="6520" w:type="dxa"/>
            <w:shd w:val="clear" w:color="auto" w:fill="FFFFFF"/>
            <w:vAlign w:val="bottom"/>
          </w:tcPr>
          <w:p w14:paraId="134B571D" w14:textId="291DA149" w:rsidR="002E1D75" w:rsidRPr="00285B34" w:rsidRDefault="002E1D75" w:rsidP="00A05031">
            <w:pPr>
              <w:jc w:val="both"/>
              <w:rPr>
                <w:rFonts w:ascii="Verdana" w:hAnsi="Verdana"/>
                <w:sz w:val="18"/>
                <w:szCs w:val="18"/>
              </w:rPr>
            </w:pPr>
            <w:r w:rsidRPr="00285B34">
              <w:rPr>
                <w:rFonts w:ascii="Verdana" w:hAnsi="Verdana"/>
                <w:color w:val="000000"/>
                <w:sz w:val="18"/>
                <w:szCs w:val="18"/>
              </w:rPr>
              <w:t>Potvrzeno AOPK ČR či správou NP</w:t>
            </w:r>
          </w:p>
        </w:tc>
        <w:tc>
          <w:tcPr>
            <w:tcW w:w="851" w:type="dxa"/>
            <w:shd w:val="clear" w:color="auto" w:fill="FFFFFF"/>
          </w:tcPr>
          <w:p w14:paraId="61A87130" w14:textId="77777777" w:rsidR="002E1D75" w:rsidRPr="00285B34" w:rsidRDefault="002E1D75" w:rsidP="00A05031">
            <w:pPr>
              <w:jc w:val="both"/>
              <w:rPr>
                <w:rFonts w:ascii="Verdana" w:hAnsi="Verdana"/>
                <w:color w:val="000000"/>
                <w:sz w:val="18"/>
                <w:szCs w:val="18"/>
              </w:rPr>
            </w:pPr>
          </w:p>
        </w:tc>
      </w:tr>
      <w:tr w:rsidR="002E1D75" w:rsidRPr="005D2E15" w14:paraId="3D223941" w14:textId="160B1954" w:rsidTr="009B655C">
        <w:trPr>
          <w:trHeight w:val="70"/>
        </w:trPr>
        <w:tc>
          <w:tcPr>
            <w:tcW w:w="7168" w:type="dxa"/>
            <w:vMerge w:val="restart"/>
            <w:shd w:val="clear" w:color="auto" w:fill="FFFFFF"/>
          </w:tcPr>
          <w:p w14:paraId="6CA4BCD1" w14:textId="7211B995" w:rsidR="002E1D75" w:rsidRPr="00285B34" w:rsidRDefault="002E1D75" w:rsidP="00547927">
            <w:pPr>
              <w:jc w:val="both"/>
              <w:rPr>
                <w:rFonts w:ascii="Verdana" w:hAnsi="Verdana"/>
                <w:sz w:val="18"/>
                <w:szCs w:val="18"/>
              </w:rPr>
            </w:pPr>
            <w:r w:rsidRPr="00285B34">
              <w:rPr>
                <w:rFonts w:ascii="Verdana" w:hAnsi="Verdana"/>
                <w:sz w:val="18"/>
                <w:szCs w:val="18"/>
              </w:rPr>
              <w:t>Výpis z katastru nemovitostí ne starší 3 měsíců od data podání Žádosti o dotaci na MAS, kde je žadatel uveden jako vlastník lesního pozemku bezprostředně zpřístupněného lesní cestou, která je předmětem projektu (dokument může být informativního charakteru). V případě, že je žadatel nájemce/pachtýř/vypůjčitel lesního pozemku, doloží na daný pozemek výpis z katastru nemovitostí ne starší 3 měsíců od data podání Žádosti o dotaci na MAS (dokument může být informativního charakteru) a nájemní/</w:t>
            </w:r>
            <w:proofErr w:type="spellStart"/>
            <w:r w:rsidRPr="00285B34">
              <w:rPr>
                <w:rFonts w:ascii="Verdana" w:hAnsi="Verdana"/>
                <w:sz w:val="18"/>
                <w:szCs w:val="18"/>
              </w:rPr>
              <w:t>pachtovní</w:t>
            </w:r>
            <w:proofErr w:type="spellEnd"/>
            <w:r w:rsidRPr="00285B34">
              <w:rPr>
                <w:rFonts w:ascii="Verdana" w:hAnsi="Verdana"/>
                <w:sz w:val="18"/>
                <w:szCs w:val="18"/>
              </w:rPr>
              <w:t xml:space="preserve"> smlouvu či smlouvu o výpůjčce – prostá kopie.</w:t>
            </w:r>
          </w:p>
        </w:tc>
        <w:tc>
          <w:tcPr>
            <w:tcW w:w="6520" w:type="dxa"/>
            <w:shd w:val="clear" w:color="auto" w:fill="FFFFFF"/>
            <w:vAlign w:val="bottom"/>
          </w:tcPr>
          <w:p w14:paraId="06EC9524" w14:textId="03207F49" w:rsidR="002E1D75" w:rsidRPr="00285B34" w:rsidRDefault="002E1D75" w:rsidP="00A05031">
            <w:pPr>
              <w:jc w:val="both"/>
              <w:rPr>
                <w:rFonts w:ascii="Verdana" w:hAnsi="Verdana"/>
                <w:sz w:val="18"/>
                <w:szCs w:val="18"/>
              </w:rPr>
            </w:pPr>
            <w:r w:rsidRPr="00285B34">
              <w:rPr>
                <w:rFonts w:ascii="Verdana" w:hAnsi="Verdana"/>
                <w:color w:val="000000"/>
                <w:sz w:val="18"/>
                <w:szCs w:val="18"/>
              </w:rPr>
              <w:t>Souhlasí s identifikací žadatele</w:t>
            </w:r>
          </w:p>
        </w:tc>
        <w:tc>
          <w:tcPr>
            <w:tcW w:w="851" w:type="dxa"/>
            <w:shd w:val="clear" w:color="auto" w:fill="FFFFFF"/>
          </w:tcPr>
          <w:p w14:paraId="42D76BA8" w14:textId="77777777" w:rsidR="002E1D75" w:rsidRPr="00285B34" w:rsidRDefault="002E1D75" w:rsidP="00A05031">
            <w:pPr>
              <w:jc w:val="both"/>
              <w:rPr>
                <w:rFonts w:ascii="Verdana" w:hAnsi="Verdana"/>
                <w:color w:val="000000"/>
                <w:sz w:val="18"/>
                <w:szCs w:val="18"/>
              </w:rPr>
            </w:pPr>
          </w:p>
        </w:tc>
      </w:tr>
      <w:tr w:rsidR="002E1D75" w:rsidRPr="005D2E15" w14:paraId="7CAA1026" w14:textId="5D49D216" w:rsidTr="009B655C">
        <w:trPr>
          <w:trHeight w:val="70"/>
        </w:trPr>
        <w:tc>
          <w:tcPr>
            <w:tcW w:w="7168" w:type="dxa"/>
            <w:vMerge/>
            <w:shd w:val="clear" w:color="auto" w:fill="FFFFFF"/>
          </w:tcPr>
          <w:p w14:paraId="1809EBCE" w14:textId="77777777" w:rsidR="002E1D75" w:rsidRPr="00285B34" w:rsidRDefault="002E1D75" w:rsidP="00A05031">
            <w:pPr>
              <w:jc w:val="both"/>
              <w:rPr>
                <w:rFonts w:ascii="Verdana" w:hAnsi="Verdana"/>
                <w:sz w:val="18"/>
                <w:szCs w:val="18"/>
              </w:rPr>
            </w:pPr>
          </w:p>
        </w:tc>
        <w:tc>
          <w:tcPr>
            <w:tcW w:w="6520" w:type="dxa"/>
            <w:shd w:val="clear" w:color="auto" w:fill="FFFFFF"/>
            <w:vAlign w:val="bottom"/>
          </w:tcPr>
          <w:p w14:paraId="4FA80A90" w14:textId="10BFC606" w:rsidR="002E1D75" w:rsidRPr="00285B34" w:rsidRDefault="002E1D75" w:rsidP="00A05031">
            <w:pPr>
              <w:jc w:val="both"/>
              <w:rPr>
                <w:rFonts w:ascii="Verdana" w:hAnsi="Verdana"/>
                <w:sz w:val="18"/>
                <w:szCs w:val="18"/>
              </w:rPr>
            </w:pPr>
            <w:r w:rsidRPr="00285B34">
              <w:rPr>
                <w:rFonts w:ascii="Verdana" w:hAnsi="Verdana"/>
                <w:color w:val="000000"/>
                <w:sz w:val="18"/>
                <w:szCs w:val="18"/>
              </w:rPr>
              <w:t>Jedná se o pozemek určený k plnění funkcí lesa (popřípadě ostatní plocha s ochranou PUPFL)</w:t>
            </w:r>
          </w:p>
        </w:tc>
        <w:tc>
          <w:tcPr>
            <w:tcW w:w="851" w:type="dxa"/>
            <w:shd w:val="clear" w:color="auto" w:fill="FFFFFF"/>
          </w:tcPr>
          <w:p w14:paraId="740D8FD3" w14:textId="77777777" w:rsidR="002E1D75" w:rsidRPr="00285B34" w:rsidRDefault="002E1D75" w:rsidP="00A05031">
            <w:pPr>
              <w:jc w:val="both"/>
              <w:rPr>
                <w:rFonts w:ascii="Verdana" w:hAnsi="Verdana"/>
                <w:color w:val="000000"/>
                <w:sz w:val="18"/>
                <w:szCs w:val="18"/>
              </w:rPr>
            </w:pPr>
          </w:p>
        </w:tc>
      </w:tr>
      <w:tr w:rsidR="002E1D75" w:rsidRPr="005D2E15" w14:paraId="70980351" w14:textId="475378D4" w:rsidTr="009B655C">
        <w:trPr>
          <w:trHeight w:val="70"/>
        </w:trPr>
        <w:tc>
          <w:tcPr>
            <w:tcW w:w="7168" w:type="dxa"/>
            <w:vMerge/>
            <w:shd w:val="clear" w:color="auto" w:fill="FFFFFF"/>
          </w:tcPr>
          <w:p w14:paraId="156106A6" w14:textId="77777777" w:rsidR="002E1D75" w:rsidRPr="00285B34" w:rsidRDefault="002E1D75" w:rsidP="00A05031">
            <w:pPr>
              <w:jc w:val="both"/>
              <w:rPr>
                <w:rFonts w:ascii="Verdana" w:hAnsi="Verdana"/>
                <w:sz w:val="18"/>
                <w:szCs w:val="18"/>
              </w:rPr>
            </w:pPr>
          </w:p>
        </w:tc>
        <w:tc>
          <w:tcPr>
            <w:tcW w:w="6520" w:type="dxa"/>
            <w:shd w:val="clear" w:color="auto" w:fill="FFFFFF"/>
            <w:vAlign w:val="bottom"/>
          </w:tcPr>
          <w:p w14:paraId="7CB4FB48" w14:textId="3FA37837" w:rsidR="002E1D75" w:rsidRPr="00285B34" w:rsidRDefault="002E1D75" w:rsidP="00A05031">
            <w:pPr>
              <w:jc w:val="both"/>
              <w:rPr>
                <w:rFonts w:ascii="Verdana" w:hAnsi="Verdana"/>
                <w:color w:val="000000"/>
                <w:sz w:val="18"/>
                <w:szCs w:val="18"/>
              </w:rPr>
            </w:pPr>
            <w:r w:rsidRPr="00285B34">
              <w:rPr>
                <w:rFonts w:ascii="Verdana" w:hAnsi="Verdana"/>
                <w:color w:val="000000"/>
                <w:sz w:val="18"/>
                <w:szCs w:val="18"/>
              </w:rPr>
              <w:t>Není starší 3 měsíců od data zaregistrování Žádosti o dotaci</w:t>
            </w:r>
          </w:p>
          <w:p w14:paraId="4618FF34" w14:textId="77777777" w:rsidR="002E1D75" w:rsidRPr="00285B34" w:rsidRDefault="002E1D75" w:rsidP="00A05031">
            <w:pPr>
              <w:jc w:val="both"/>
              <w:rPr>
                <w:rFonts w:ascii="Verdana" w:hAnsi="Verdana"/>
                <w:color w:val="000000"/>
                <w:sz w:val="18"/>
                <w:szCs w:val="18"/>
              </w:rPr>
            </w:pPr>
          </w:p>
          <w:p w14:paraId="48034615" w14:textId="77777777" w:rsidR="002E1D75" w:rsidRPr="00285B34" w:rsidRDefault="002E1D75" w:rsidP="00A05031">
            <w:pPr>
              <w:jc w:val="both"/>
              <w:rPr>
                <w:rFonts w:ascii="Verdana" w:hAnsi="Verdana"/>
                <w:color w:val="000000"/>
                <w:sz w:val="18"/>
                <w:szCs w:val="18"/>
              </w:rPr>
            </w:pPr>
          </w:p>
          <w:p w14:paraId="4648C41A" w14:textId="2FF56568" w:rsidR="002E1D75" w:rsidRPr="00285B34" w:rsidRDefault="002E1D75" w:rsidP="00A05031">
            <w:pPr>
              <w:jc w:val="both"/>
              <w:rPr>
                <w:rFonts w:ascii="Verdana" w:hAnsi="Verdana"/>
                <w:sz w:val="18"/>
                <w:szCs w:val="18"/>
              </w:rPr>
            </w:pPr>
          </w:p>
        </w:tc>
        <w:tc>
          <w:tcPr>
            <w:tcW w:w="851" w:type="dxa"/>
            <w:shd w:val="clear" w:color="auto" w:fill="FFFFFF"/>
          </w:tcPr>
          <w:p w14:paraId="684F3B80" w14:textId="77777777" w:rsidR="002E1D75" w:rsidRPr="00285B34" w:rsidRDefault="002E1D75" w:rsidP="00A05031">
            <w:pPr>
              <w:jc w:val="both"/>
              <w:rPr>
                <w:rFonts w:ascii="Verdana" w:hAnsi="Verdana"/>
                <w:color w:val="000000"/>
                <w:sz w:val="18"/>
                <w:szCs w:val="18"/>
              </w:rPr>
            </w:pPr>
          </w:p>
        </w:tc>
      </w:tr>
    </w:tbl>
    <w:p w14:paraId="6B004908" w14:textId="77777777" w:rsidR="005952B0" w:rsidRDefault="005952B0" w:rsidP="00CE0526">
      <w:pPr>
        <w:ind w:left="2340" w:hanging="2340"/>
        <w:rPr>
          <w:rFonts w:ascii="Verdana" w:hAnsi="Verdana"/>
          <w:b/>
          <w:sz w:val="20"/>
          <w:szCs w:val="20"/>
        </w:rPr>
      </w:pPr>
    </w:p>
    <w:p w14:paraId="7B9F8C29" w14:textId="77777777" w:rsidR="002E4D5F" w:rsidRDefault="002E4D5F" w:rsidP="00CE0526">
      <w:pPr>
        <w:ind w:left="2340" w:hanging="2340"/>
        <w:rPr>
          <w:rFonts w:ascii="Verdana" w:hAnsi="Verdana"/>
          <w:b/>
          <w:sz w:val="20"/>
          <w:szCs w:val="20"/>
        </w:rPr>
      </w:pPr>
    </w:p>
    <w:p w14:paraId="07D9E891" w14:textId="77777777" w:rsidR="00443DAE" w:rsidRDefault="00443DAE" w:rsidP="00CE0526">
      <w:pPr>
        <w:ind w:left="2340" w:hanging="2340"/>
        <w:rPr>
          <w:rFonts w:ascii="Verdana" w:hAnsi="Verdana"/>
          <w:b/>
          <w:sz w:val="20"/>
          <w:szCs w:val="20"/>
        </w:rPr>
      </w:pPr>
    </w:p>
    <w:p w14:paraId="33245C5D" w14:textId="14F826F1" w:rsidR="00CE0526" w:rsidRPr="00CE0526" w:rsidRDefault="00CE0526" w:rsidP="00CE0526">
      <w:pPr>
        <w:ind w:left="2340" w:hanging="2340"/>
        <w:rPr>
          <w:rFonts w:ascii="Verdana" w:hAnsi="Verdana"/>
          <w:b/>
          <w:sz w:val="20"/>
          <w:szCs w:val="20"/>
        </w:rPr>
      </w:pPr>
      <w:r w:rsidRPr="00CE0526">
        <w:rPr>
          <w:rFonts w:ascii="Verdana" w:hAnsi="Verdana"/>
          <w:b/>
          <w:sz w:val="20"/>
          <w:szCs w:val="20"/>
        </w:rPr>
        <w:t>Článek 17, odstavec 1., písmeno c) Zemědělská infrastruktura</w:t>
      </w:r>
    </w:p>
    <w:p w14:paraId="555DDFFB" w14:textId="77777777" w:rsidR="00CE0526" w:rsidRDefault="00CE0526" w:rsidP="00CE0526">
      <w:pPr>
        <w:ind w:left="2340" w:hanging="2340"/>
        <w:rPr>
          <w:rFonts w:ascii="Verdana" w:hAnsi="Verdana"/>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621FA2" w:rsidRPr="005D2E15" w14:paraId="0CDF6545" w14:textId="77777777" w:rsidTr="00CA5BC3">
        <w:trPr>
          <w:trHeight w:val="51"/>
        </w:trPr>
        <w:tc>
          <w:tcPr>
            <w:tcW w:w="7168" w:type="dxa"/>
            <w:shd w:val="clear" w:color="auto" w:fill="DAEEF3" w:themeFill="accent5" w:themeFillTint="33"/>
            <w:noWrap/>
            <w:vAlign w:val="bottom"/>
          </w:tcPr>
          <w:p w14:paraId="716A0631" w14:textId="77777777" w:rsidR="00621FA2" w:rsidRPr="005D2E15" w:rsidRDefault="00621FA2" w:rsidP="003253C7">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0B7C6CD5" w14:textId="77777777" w:rsidR="00621FA2" w:rsidRPr="005D2E15" w:rsidRDefault="00621FA2" w:rsidP="003253C7">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3F67D190" w14:textId="00731348" w:rsidR="00621FA2" w:rsidRPr="005D2E15" w:rsidRDefault="00476851" w:rsidP="003253C7">
            <w:pPr>
              <w:rPr>
                <w:rFonts w:ascii="Verdana" w:hAnsi="Verdana"/>
                <w:b/>
                <w:bCs/>
                <w:sz w:val="18"/>
                <w:szCs w:val="18"/>
              </w:rPr>
            </w:pPr>
            <w:r w:rsidRPr="009F2691">
              <w:rPr>
                <w:rFonts w:ascii="Verdana" w:hAnsi="Verdana"/>
                <w:b/>
                <w:bCs/>
                <w:sz w:val="16"/>
                <w:szCs w:val="16"/>
              </w:rPr>
              <w:t>A/N/NT</w:t>
            </w:r>
          </w:p>
        </w:tc>
      </w:tr>
      <w:tr w:rsidR="006474DD" w:rsidRPr="005D2E15" w14:paraId="1F8BFD5B" w14:textId="77777777" w:rsidTr="007470B4">
        <w:trPr>
          <w:trHeight w:val="70"/>
        </w:trPr>
        <w:tc>
          <w:tcPr>
            <w:tcW w:w="7168" w:type="dxa"/>
            <w:vMerge w:val="restart"/>
            <w:tcBorders>
              <w:top w:val="single" w:sz="4" w:space="0" w:color="auto"/>
              <w:left w:val="single" w:sz="4" w:space="0" w:color="auto"/>
              <w:right w:val="single" w:sz="4" w:space="0" w:color="auto"/>
            </w:tcBorders>
            <w:shd w:val="clear" w:color="auto" w:fill="FFFFFF"/>
          </w:tcPr>
          <w:p w14:paraId="713CC761" w14:textId="33A4C976" w:rsidR="006474DD" w:rsidRPr="00285B34" w:rsidRDefault="006474DD" w:rsidP="006474DD">
            <w:pPr>
              <w:jc w:val="both"/>
              <w:rPr>
                <w:rFonts w:ascii="Verdana" w:hAnsi="Verdana"/>
                <w:sz w:val="18"/>
                <w:szCs w:val="18"/>
              </w:rPr>
            </w:pPr>
            <w:r w:rsidRPr="00285B34">
              <w:rPr>
                <w:rFonts w:ascii="Verdana" w:hAnsi="Verdana"/>
                <w:sz w:val="18"/>
                <w:szCs w:val="18"/>
              </w:rPr>
              <w:t>Rozhodnutí o schválení návrhu pozemkových úprav vydané příslušným pozemkovým úřadem (v případě, že žadatelem/příjemcem dotace není obec)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43B9C0BC" w14:textId="55D33B05" w:rsidR="006474DD" w:rsidRPr="00285B34" w:rsidRDefault="006474DD" w:rsidP="006474DD">
            <w:pPr>
              <w:jc w:val="both"/>
              <w:rPr>
                <w:rFonts w:ascii="Verdana" w:hAnsi="Verdana"/>
                <w:color w:val="000000"/>
                <w:sz w:val="18"/>
                <w:szCs w:val="18"/>
              </w:rPr>
            </w:pPr>
            <w:r w:rsidRPr="00285B34">
              <w:rPr>
                <w:rFonts w:ascii="Verdana" w:hAnsi="Verdana"/>
                <w:sz w:val="18"/>
                <w:szCs w:val="18"/>
              </w:rPr>
              <w:t>Jedná se o rozhodnutí</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4823C6BC" w14:textId="77777777" w:rsidR="006474DD" w:rsidRPr="00285B34" w:rsidRDefault="006474DD" w:rsidP="006474DD">
            <w:pPr>
              <w:jc w:val="both"/>
              <w:rPr>
                <w:rFonts w:ascii="Verdana" w:hAnsi="Verdana"/>
                <w:color w:val="000000"/>
                <w:sz w:val="18"/>
                <w:szCs w:val="18"/>
              </w:rPr>
            </w:pPr>
          </w:p>
        </w:tc>
      </w:tr>
      <w:tr w:rsidR="006474DD" w:rsidRPr="005D2E15" w14:paraId="3DF82EA9" w14:textId="77777777" w:rsidTr="007470B4">
        <w:trPr>
          <w:trHeight w:val="70"/>
        </w:trPr>
        <w:tc>
          <w:tcPr>
            <w:tcW w:w="7168" w:type="dxa"/>
            <w:vMerge/>
            <w:tcBorders>
              <w:left w:val="single" w:sz="4" w:space="0" w:color="auto"/>
              <w:right w:val="single" w:sz="4" w:space="0" w:color="auto"/>
            </w:tcBorders>
            <w:shd w:val="clear" w:color="auto" w:fill="FFFFFF"/>
          </w:tcPr>
          <w:p w14:paraId="5883447A" w14:textId="77777777" w:rsidR="006474DD" w:rsidRPr="00285B34" w:rsidRDefault="006474DD" w:rsidP="006474DD">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3EE6F3E8" w14:textId="238C1518" w:rsidR="006474DD" w:rsidRPr="00285B34" w:rsidRDefault="006474DD" w:rsidP="006474DD">
            <w:pPr>
              <w:jc w:val="both"/>
              <w:rPr>
                <w:rFonts w:ascii="Verdana" w:hAnsi="Verdana"/>
                <w:color w:val="000000"/>
                <w:sz w:val="18"/>
                <w:szCs w:val="18"/>
              </w:rPr>
            </w:pPr>
            <w:r w:rsidRPr="00285B34">
              <w:rPr>
                <w:rFonts w:ascii="Verdana" w:hAnsi="Verdana"/>
                <w:sz w:val="18"/>
                <w:szCs w:val="18"/>
              </w:rPr>
              <w:t>Souhlasí s identifikací projektu</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3D27E139" w14:textId="77777777" w:rsidR="006474DD" w:rsidRPr="00285B34" w:rsidRDefault="006474DD" w:rsidP="006474DD">
            <w:pPr>
              <w:jc w:val="both"/>
              <w:rPr>
                <w:rFonts w:ascii="Verdana" w:hAnsi="Verdana"/>
                <w:color w:val="000000"/>
                <w:sz w:val="18"/>
                <w:szCs w:val="18"/>
              </w:rPr>
            </w:pPr>
          </w:p>
        </w:tc>
      </w:tr>
      <w:tr w:rsidR="00621FA2" w:rsidRPr="005D2E15" w14:paraId="2CDA3F92" w14:textId="77777777" w:rsidTr="007470B4">
        <w:trPr>
          <w:trHeight w:val="70"/>
        </w:trPr>
        <w:tc>
          <w:tcPr>
            <w:tcW w:w="7168" w:type="dxa"/>
            <w:vMerge/>
            <w:tcBorders>
              <w:left w:val="single" w:sz="4" w:space="0" w:color="auto"/>
              <w:right w:val="single" w:sz="4" w:space="0" w:color="auto"/>
            </w:tcBorders>
            <w:shd w:val="clear" w:color="auto" w:fill="FFFFFF"/>
          </w:tcPr>
          <w:p w14:paraId="7522D2E5" w14:textId="77777777" w:rsidR="00621FA2" w:rsidRPr="00285B34" w:rsidRDefault="00621FA2" w:rsidP="003253C7">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401A2A9" w14:textId="602C0AA1" w:rsidR="00621FA2" w:rsidRPr="00285B34" w:rsidRDefault="006474DD" w:rsidP="003253C7">
            <w:pPr>
              <w:jc w:val="both"/>
              <w:rPr>
                <w:rFonts w:ascii="Verdana" w:hAnsi="Verdana"/>
                <w:color w:val="000000"/>
                <w:sz w:val="18"/>
                <w:szCs w:val="18"/>
              </w:rPr>
            </w:pPr>
            <w:r w:rsidRPr="00285B34">
              <w:rPr>
                <w:rFonts w:ascii="Verdana" w:hAnsi="Verdana"/>
                <w:sz w:val="18"/>
                <w:szCs w:val="18"/>
              </w:rPr>
              <w:t>Návrh pozemkových úprav je schválen</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5DCA16D1" w14:textId="77777777" w:rsidR="00621FA2" w:rsidRPr="00285B34" w:rsidRDefault="00621FA2" w:rsidP="003253C7">
            <w:pPr>
              <w:jc w:val="both"/>
              <w:rPr>
                <w:rFonts w:ascii="Verdana" w:hAnsi="Verdana"/>
                <w:color w:val="000000"/>
                <w:sz w:val="18"/>
                <w:szCs w:val="18"/>
              </w:rPr>
            </w:pPr>
          </w:p>
        </w:tc>
      </w:tr>
      <w:tr w:rsidR="007470B4" w:rsidRPr="005D2E15" w14:paraId="55F407D8" w14:textId="77777777" w:rsidTr="007470B4">
        <w:trPr>
          <w:trHeight w:val="197"/>
        </w:trPr>
        <w:tc>
          <w:tcPr>
            <w:tcW w:w="7168" w:type="dxa"/>
            <w:vMerge w:val="restart"/>
            <w:tcBorders>
              <w:left w:val="single" w:sz="4" w:space="0" w:color="auto"/>
              <w:right w:val="single" w:sz="4" w:space="0" w:color="auto"/>
            </w:tcBorders>
            <w:shd w:val="clear" w:color="auto" w:fill="FFFFFF"/>
          </w:tcPr>
          <w:p w14:paraId="35BE24D6" w14:textId="696FCCD1" w:rsidR="007470B4" w:rsidRPr="00285B34" w:rsidRDefault="007470B4" w:rsidP="003253C7">
            <w:pPr>
              <w:jc w:val="both"/>
              <w:rPr>
                <w:rFonts w:ascii="Verdana" w:hAnsi="Verdana"/>
                <w:sz w:val="18"/>
                <w:szCs w:val="18"/>
              </w:rPr>
            </w:pPr>
            <w:r w:rsidRPr="00285B34">
              <w:rPr>
                <w:rFonts w:ascii="Verdana" w:hAnsi="Verdana"/>
                <w:sz w:val="18"/>
                <w:szCs w:val="18"/>
              </w:rPr>
              <w:t>V případě, že není předkládaná stavebním úřadem ověřená projektová dokumentace předkládaná k řízení stavebního úřadu v souladu se zákonem č. 183/2006 Sb., o územním plánování a stavebním řádu (stavební zákon), ve znění pozdějších předpisů, projektová dokumentace vypracovaná autorizovanou osobou v souladu s příslušnými prováděcími předpisy, ze které je zřejmé splnění parametrů polní cesty dle ČSN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A97FA1C" w14:textId="68CB4B24" w:rsidR="007470B4" w:rsidRPr="00285B34" w:rsidRDefault="007470B4" w:rsidP="003253C7">
            <w:pPr>
              <w:jc w:val="both"/>
              <w:rPr>
                <w:rFonts w:ascii="Verdana" w:hAnsi="Verdana"/>
                <w:color w:val="000000"/>
                <w:sz w:val="18"/>
                <w:szCs w:val="18"/>
              </w:rPr>
            </w:pPr>
            <w:r w:rsidRPr="00285B34">
              <w:rPr>
                <w:rFonts w:ascii="Verdana" w:hAnsi="Verdana"/>
                <w:color w:val="000000"/>
                <w:sz w:val="18"/>
                <w:szCs w:val="18"/>
              </w:rPr>
              <w:t>Souhlasí s identifikací projektu</w:t>
            </w:r>
          </w:p>
        </w:tc>
        <w:tc>
          <w:tcPr>
            <w:tcW w:w="865" w:type="dxa"/>
            <w:vMerge w:val="restart"/>
            <w:tcBorders>
              <w:top w:val="single" w:sz="4" w:space="0" w:color="auto"/>
              <w:left w:val="single" w:sz="4" w:space="0" w:color="auto"/>
              <w:right w:val="single" w:sz="4" w:space="0" w:color="auto"/>
            </w:tcBorders>
            <w:shd w:val="clear" w:color="auto" w:fill="FFFFFF"/>
          </w:tcPr>
          <w:p w14:paraId="1362F23F" w14:textId="77777777" w:rsidR="007470B4" w:rsidRPr="00285B34" w:rsidRDefault="007470B4" w:rsidP="003253C7">
            <w:pPr>
              <w:jc w:val="both"/>
              <w:rPr>
                <w:rFonts w:ascii="Verdana" w:hAnsi="Verdana"/>
                <w:color w:val="000000"/>
                <w:sz w:val="18"/>
                <w:szCs w:val="18"/>
              </w:rPr>
            </w:pPr>
          </w:p>
        </w:tc>
      </w:tr>
      <w:tr w:rsidR="007470B4" w:rsidRPr="005D2E15" w14:paraId="171D055E" w14:textId="77777777" w:rsidTr="00DC26BC">
        <w:trPr>
          <w:trHeight w:val="390"/>
        </w:trPr>
        <w:tc>
          <w:tcPr>
            <w:tcW w:w="7168" w:type="dxa"/>
            <w:vMerge/>
            <w:tcBorders>
              <w:left w:val="single" w:sz="4" w:space="0" w:color="auto"/>
              <w:right w:val="single" w:sz="4" w:space="0" w:color="auto"/>
            </w:tcBorders>
            <w:shd w:val="clear" w:color="auto" w:fill="FFFFFF"/>
          </w:tcPr>
          <w:p w14:paraId="17DD33A5" w14:textId="77777777" w:rsidR="007470B4" w:rsidRPr="00285B34" w:rsidRDefault="007470B4" w:rsidP="003253C7">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6ADA5086" w14:textId="24077247" w:rsidR="006266C4" w:rsidRPr="00285B34" w:rsidRDefault="006266C4" w:rsidP="003253C7">
            <w:pPr>
              <w:jc w:val="both"/>
              <w:rPr>
                <w:rFonts w:ascii="Verdana" w:hAnsi="Verdana"/>
                <w:color w:val="000000"/>
                <w:sz w:val="18"/>
                <w:szCs w:val="18"/>
                <w:highlight w:val="yellow"/>
              </w:rPr>
            </w:pPr>
            <w:r w:rsidRPr="00285B34">
              <w:rPr>
                <w:rFonts w:ascii="Verdana" w:hAnsi="Verdana"/>
                <w:sz w:val="18"/>
                <w:szCs w:val="18"/>
              </w:rPr>
              <w:t>Vypracovaná autorizovanou osobou</w:t>
            </w:r>
            <w:r w:rsidRPr="00285B34">
              <w:rPr>
                <w:rFonts w:ascii="Verdana" w:hAnsi="Verdana"/>
                <w:color w:val="000000"/>
                <w:sz w:val="18"/>
                <w:szCs w:val="18"/>
                <w:highlight w:val="yellow"/>
              </w:rPr>
              <w:t xml:space="preserve"> </w:t>
            </w:r>
          </w:p>
          <w:p w14:paraId="1C12EC8D" w14:textId="35B19640" w:rsidR="007470B4" w:rsidRPr="00285B34" w:rsidRDefault="007470B4" w:rsidP="003253C7">
            <w:pPr>
              <w:jc w:val="both"/>
              <w:rPr>
                <w:rFonts w:ascii="Verdana" w:hAnsi="Verdana"/>
                <w:color w:val="000000"/>
                <w:sz w:val="18"/>
                <w:szCs w:val="18"/>
              </w:rPr>
            </w:pPr>
          </w:p>
        </w:tc>
        <w:tc>
          <w:tcPr>
            <w:tcW w:w="865" w:type="dxa"/>
            <w:vMerge/>
            <w:tcBorders>
              <w:left w:val="single" w:sz="4" w:space="0" w:color="auto"/>
              <w:right w:val="single" w:sz="4" w:space="0" w:color="auto"/>
            </w:tcBorders>
            <w:shd w:val="clear" w:color="auto" w:fill="FFFFFF"/>
          </w:tcPr>
          <w:p w14:paraId="1D09AC20" w14:textId="77777777" w:rsidR="007470B4" w:rsidRPr="00285B34" w:rsidRDefault="007470B4" w:rsidP="003253C7">
            <w:pPr>
              <w:jc w:val="both"/>
              <w:rPr>
                <w:rFonts w:ascii="Verdana" w:hAnsi="Verdana"/>
                <w:color w:val="000000"/>
                <w:sz w:val="18"/>
                <w:szCs w:val="18"/>
              </w:rPr>
            </w:pPr>
          </w:p>
        </w:tc>
      </w:tr>
      <w:tr w:rsidR="007470B4" w:rsidRPr="005D2E15" w14:paraId="1458067B" w14:textId="77777777" w:rsidTr="007470B4">
        <w:trPr>
          <w:trHeight w:val="197"/>
        </w:trPr>
        <w:tc>
          <w:tcPr>
            <w:tcW w:w="7168" w:type="dxa"/>
            <w:vMerge/>
            <w:tcBorders>
              <w:left w:val="single" w:sz="4" w:space="0" w:color="auto"/>
              <w:right w:val="single" w:sz="4" w:space="0" w:color="auto"/>
            </w:tcBorders>
            <w:shd w:val="clear" w:color="auto" w:fill="FFFFFF"/>
          </w:tcPr>
          <w:p w14:paraId="4F63B466"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3F0C914F" w14:textId="1AC2891F" w:rsidR="007470B4" w:rsidRPr="00285B34" w:rsidRDefault="006266C4" w:rsidP="00060124">
            <w:pPr>
              <w:jc w:val="both"/>
              <w:rPr>
                <w:rFonts w:ascii="Verdana" w:hAnsi="Verdana"/>
                <w:sz w:val="18"/>
                <w:szCs w:val="18"/>
              </w:rPr>
            </w:pPr>
            <w:r w:rsidRPr="00285B34">
              <w:rPr>
                <w:rFonts w:ascii="Verdana" w:hAnsi="Verdana"/>
                <w:color w:val="000000"/>
                <w:sz w:val="18"/>
                <w:szCs w:val="18"/>
              </w:rPr>
              <w:t xml:space="preserve">Projektová dokumentace </w:t>
            </w:r>
            <w:r w:rsidR="00060124" w:rsidRPr="00285B34">
              <w:rPr>
                <w:rFonts w:ascii="Verdana" w:hAnsi="Verdana"/>
                <w:color w:val="000000"/>
                <w:sz w:val="18"/>
                <w:szCs w:val="18"/>
              </w:rPr>
              <w:t>odpovídá požadavkům ČSN 73 6109 Projektování polních cest</w:t>
            </w:r>
          </w:p>
        </w:tc>
        <w:tc>
          <w:tcPr>
            <w:tcW w:w="865" w:type="dxa"/>
            <w:vMerge/>
            <w:tcBorders>
              <w:left w:val="single" w:sz="4" w:space="0" w:color="auto"/>
              <w:bottom w:val="single" w:sz="4" w:space="0" w:color="auto"/>
              <w:right w:val="single" w:sz="4" w:space="0" w:color="auto"/>
            </w:tcBorders>
            <w:shd w:val="clear" w:color="auto" w:fill="FFFFFF"/>
          </w:tcPr>
          <w:p w14:paraId="602F5EE3" w14:textId="77777777" w:rsidR="007470B4" w:rsidRPr="00285B34" w:rsidRDefault="007470B4" w:rsidP="007470B4">
            <w:pPr>
              <w:jc w:val="both"/>
              <w:rPr>
                <w:rFonts w:ascii="Verdana" w:hAnsi="Verdana"/>
                <w:color w:val="000000"/>
                <w:sz w:val="18"/>
                <w:szCs w:val="18"/>
              </w:rPr>
            </w:pPr>
          </w:p>
        </w:tc>
      </w:tr>
      <w:tr w:rsidR="00060124" w:rsidRPr="005D2E15" w14:paraId="061E8455" w14:textId="77777777" w:rsidTr="00060124">
        <w:trPr>
          <w:trHeight w:val="143"/>
        </w:trPr>
        <w:tc>
          <w:tcPr>
            <w:tcW w:w="7168" w:type="dxa"/>
            <w:vMerge w:val="restart"/>
            <w:tcBorders>
              <w:left w:val="single" w:sz="4" w:space="0" w:color="auto"/>
              <w:right w:val="single" w:sz="4" w:space="0" w:color="auto"/>
            </w:tcBorders>
            <w:shd w:val="clear" w:color="auto" w:fill="FFFFFF"/>
          </w:tcPr>
          <w:p w14:paraId="05A9DA28" w14:textId="34C0048F" w:rsidR="00060124" w:rsidRPr="00285B34" w:rsidRDefault="00060124" w:rsidP="007470B4">
            <w:pPr>
              <w:jc w:val="both"/>
              <w:rPr>
                <w:rFonts w:ascii="Verdana" w:hAnsi="Verdana"/>
                <w:sz w:val="18"/>
                <w:szCs w:val="18"/>
              </w:rPr>
            </w:pPr>
            <w:r w:rsidRPr="00285B34">
              <w:rPr>
                <w:rFonts w:ascii="Verdana" w:hAnsi="Verdana"/>
                <w:sz w:val="18"/>
                <w:szCs w:val="18"/>
              </w:rPr>
              <w:t>Výpis z katastru nemovitostí ne starší 3 měsíců od data podání Žádosti o dotaci na MAS, kde je žadatel uveden jako vlastník pozemku (dokument může být informativního charakteru). V případě, že je žadatel nájemce/pachtýř/vypůjčitel pozemku, doloží na daný pozemek výpis z katastru nemovitostí ne starší 3 měsíců od data podání Žádosti o dotaci na MAS (dokument může být informativního charakteru) a nájemní/</w:t>
            </w:r>
            <w:proofErr w:type="spellStart"/>
            <w:r w:rsidRPr="00285B34">
              <w:rPr>
                <w:rFonts w:ascii="Verdana" w:hAnsi="Verdana"/>
                <w:sz w:val="18"/>
                <w:szCs w:val="18"/>
              </w:rPr>
              <w:t>pachtovní</w:t>
            </w:r>
            <w:proofErr w:type="spellEnd"/>
            <w:r w:rsidRPr="00285B34">
              <w:rPr>
                <w:rFonts w:ascii="Verdana" w:hAnsi="Verdana"/>
                <w:sz w:val="18"/>
                <w:szCs w:val="18"/>
              </w:rPr>
              <w:t xml:space="preserve"> smlouvu či smlouvu o výpůjčce – prostá kopie.</w:t>
            </w:r>
          </w:p>
        </w:tc>
        <w:tc>
          <w:tcPr>
            <w:tcW w:w="6520" w:type="dxa"/>
            <w:tcBorders>
              <w:top w:val="single" w:sz="4" w:space="0" w:color="auto"/>
              <w:left w:val="single" w:sz="4" w:space="0" w:color="auto"/>
              <w:right w:val="single" w:sz="4" w:space="0" w:color="auto"/>
            </w:tcBorders>
            <w:shd w:val="clear" w:color="auto" w:fill="FFFFFF"/>
          </w:tcPr>
          <w:p w14:paraId="6022DA7D" w14:textId="44D24F2B" w:rsidR="00060124" w:rsidRPr="00285B34" w:rsidRDefault="00060124" w:rsidP="007470B4">
            <w:pPr>
              <w:jc w:val="both"/>
              <w:rPr>
                <w:rFonts w:ascii="Verdana" w:hAnsi="Verdana"/>
                <w:color w:val="000000"/>
                <w:sz w:val="18"/>
                <w:szCs w:val="18"/>
              </w:rPr>
            </w:pPr>
            <w:r w:rsidRPr="00285B34">
              <w:rPr>
                <w:rFonts w:ascii="Verdana" w:hAnsi="Verdana"/>
                <w:color w:val="000000"/>
                <w:sz w:val="18"/>
                <w:szCs w:val="18"/>
              </w:rPr>
              <w:t>Vyznačena lokalizace předmětu projektu</w:t>
            </w:r>
          </w:p>
        </w:tc>
        <w:tc>
          <w:tcPr>
            <w:tcW w:w="865" w:type="dxa"/>
            <w:vMerge w:val="restart"/>
            <w:tcBorders>
              <w:top w:val="single" w:sz="4" w:space="0" w:color="auto"/>
              <w:left w:val="single" w:sz="4" w:space="0" w:color="auto"/>
              <w:right w:val="single" w:sz="4" w:space="0" w:color="auto"/>
            </w:tcBorders>
            <w:shd w:val="clear" w:color="auto" w:fill="FFFFFF"/>
          </w:tcPr>
          <w:p w14:paraId="5AB5BE4D" w14:textId="77777777" w:rsidR="00060124" w:rsidRPr="00285B34" w:rsidRDefault="00060124" w:rsidP="007470B4">
            <w:pPr>
              <w:jc w:val="both"/>
              <w:rPr>
                <w:rFonts w:ascii="Verdana" w:hAnsi="Verdana"/>
                <w:color w:val="000000"/>
                <w:sz w:val="18"/>
                <w:szCs w:val="18"/>
              </w:rPr>
            </w:pPr>
          </w:p>
          <w:p w14:paraId="09526612" w14:textId="77777777" w:rsidR="00060124" w:rsidRPr="00285B34" w:rsidRDefault="00060124" w:rsidP="007470B4">
            <w:pPr>
              <w:jc w:val="both"/>
              <w:rPr>
                <w:rFonts w:ascii="Verdana" w:hAnsi="Verdana"/>
                <w:color w:val="000000"/>
                <w:sz w:val="18"/>
                <w:szCs w:val="18"/>
              </w:rPr>
            </w:pPr>
          </w:p>
          <w:p w14:paraId="3424E2D3" w14:textId="77777777" w:rsidR="00060124" w:rsidRPr="00285B34" w:rsidRDefault="00060124" w:rsidP="007470B4">
            <w:pPr>
              <w:jc w:val="both"/>
              <w:rPr>
                <w:rFonts w:ascii="Verdana" w:hAnsi="Verdana"/>
                <w:color w:val="000000"/>
                <w:sz w:val="18"/>
                <w:szCs w:val="18"/>
              </w:rPr>
            </w:pPr>
          </w:p>
        </w:tc>
      </w:tr>
      <w:tr w:rsidR="007470B4" w:rsidRPr="005D2E15" w14:paraId="3D630E56" w14:textId="77777777" w:rsidTr="007470B4">
        <w:trPr>
          <w:trHeight w:val="163"/>
        </w:trPr>
        <w:tc>
          <w:tcPr>
            <w:tcW w:w="7168" w:type="dxa"/>
            <w:vMerge/>
            <w:tcBorders>
              <w:left w:val="single" w:sz="4" w:space="0" w:color="auto"/>
              <w:right w:val="single" w:sz="4" w:space="0" w:color="auto"/>
            </w:tcBorders>
            <w:shd w:val="clear" w:color="auto" w:fill="FFFFFF"/>
          </w:tcPr>
          <w:p w14:paraId="0B3DA7C7"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75A3A82" w14:textId="05C77D5D"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Není starší 3 měsíců od data zaregistrování Žádosti o dotaci</w:t>
            </w:r>
          </w:p>
        </w:tc>
        <w:tc>
          <w:tcPr>
            <w:tcW w:w="865" w:type="dxa"/>
            <w:vMerge/>
            <w:tcBorders>
              <w:left w:val="single" w:sz="4" w:space="0" w:color="auto"/>
              <w:right w:val="single" w:sz="4" w:space="0" w:color="auto"/>
            </w:tcBorders>
            <w:shd w:val="clear" w:color="auto" w:fill="FFFFFF"/>
          </w:tcPr>
          <w:p w14:paraId="3B83766D" w14:textId="77777777" w:rsidR="007470B4" w:rsidRPr="00285B34" w:rsidRDefault="007470B4" w:rsidP="007470B4">
            <w:pPr>
              <w:jc w:val="both"/>
              <w:rPr>
                <w:rFonts w:ascii="Verdana" w:hAnsi="Verdana"/>
                <w:color w:val="000000"/>
                <w:sz w:val="18"/>
                <w:szCs w:val="18"/>
              </w:rPr>
            </w:pPr>
          </w:p>
        </w:tc>
      </w:tr>
      <w:tr w:rsidR="007470B4" w:rsidRPr="005D2E15" w14:paraId="4E246F90" w14:textId="77777777" w:rsidTr="007470B4">
        <w:trPr>
          <w:trHeight w:val="163"/>
        </w:trPr>
        <w:tc>
          <w:tcPr>
            <w:tcW w:w="7168" w:type="dxa"/>
            <w:vMerge/>
            <w:tcBorders>
              <w:left w:val="single" w:sz="4" w:space="0" w:color="auto"/>
              <w:right w:val="single" w:sz="4" w:space="0" w:color="auto"/>
            </w:tcBorders>
            <w:shd w:val="clear" w:color="auto" w:fill="FFFFFF"/>
          </w:tcPr>
          <w:p w14:paraId="1C29D1CF"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B62C081" w14:textId="4B764264"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Jedná se o katastrální mapu</w:t>
            </w:r>
          </w:p>
        </w:tc>
        <w:tc>
          <w:tcPr>
            <w:tcW w:w="865" w:type="dxa"/>
            <w:vMerge/>
            <w:tcBorders>
              <w:left w:val="single" w:sz="4" w:space="0" w:color="auto"/>
              <w:right w:val="single" w:sz="4" w:space="0" w:color="auto"/>
            </w:tcBorders>
            <w:shd w:val="clear" w:color="auto" w:fill="FFFFFF"/>
          </w:tcPr>
          <w:p w14:paraId="667FC138" w14:textId="77777777" w:rsidR="007470B4" w:rsidRPr="00285B34" w:rsidRDefault="007470B4" w:rsidP="007470B4">
            <w:pPr>
              <w:jc w:val="both"/>
              <w:rPr>
                <w:rFonts w:ascii="Verdana" w:hAnsi="Verdana"/>
                <w:color w:val="000000"/>
                <w:sz w:val="18"/>
                <w:szCs w:val="18"/>
              </w:rPr>
            </w:pPr>
          </w:p>
        </w:tc>
      </w:tr>
      <w:tr w:rsidR="007470B4" w:rsidRPr="005D2E15" w14:paraId="7CF77D6F" w14:textId="77777777" w:rsidTr="007470B4">
        <w:trPr>
          <w:trHeight w:val="163"/>
        </w:trPr>
        <w:tc>
          <w:tcPr>
            <w:tcW w:w="7168" w:type="dxa"/>
            <w:vMerge/>
            <w:tcBorders>
              <w:left w:val="single" w:sz="4" w:space="0" w:color="auto"/>
              <w:right w:val="single" w:sz="4" w:space="0" w:color="auto"/>
            </w:tcBorders>
            <w:shd w:val="clear" w:color="auto" w:fill="FFFFFF"/>
          </w:tcPr>
          <w:p w14:paraId="66D8C891"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25935A0A" w14:textId="12DDC109"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Jsou patrná čísla pozemků</w:t>
            </w:r>
          </w:p>
        </w:tc>
        <w:tc>
          <w:tcPr>
            <w:tcW w:w="865" w:type="dxa"/>
            <w:vMerge/>
            <w:tcBorders>
              <w:left w:val="single" w:sz="4" w:space="0" w:color="auto"/>
              <w:right w:val="single" w:sz="4" w:space="0" w:color="auto"/>
            </w:tcBorders>
            <w:shd w:val="clear" w:color="auto" w:fill="FFFFFF"/>
          </w:tcPr>
          <w:p w14:paraId="20F1F2AC" w14:textId="77777777" w:rsidR="007470B4" w:rsidRPr="00285B34" w:rsidRDefault="007470B4" w:rsidP="007470B4">
            <w:pPr>
              <w:jc w:val="both"/>
              <w:rPr>
                <w:rFonts w:ascii="Verdana" w:hAnsi="Verdana"/>
                <w:color w:val="000000"/>
                <w:sz w:val="18"/>
                <w:szCs w:val="18"/>
              </w:rPr>
            </w:pPr>
          </w:p>
        </w:tc>
      </w:tr>
      <w:tr w:rsidR="007470B4" w:rsidRPr="005D2E15" w14:paraId="636FC1EC" w14:textId="77777777" w:rsidTr="007470B4">
        <w:trPr>
          <w:trHeight w:val="163"/>
        </w:trPr>
        <w:tc>
          <w:tcPr>
            <w:tcW w:w="7168" w:type="dxa"/>
            <w:vMerge/>
            <w:tcBorders>
              <w:left w:val="single" w:sz="4" w:space="0" w:color="auto"/>
              <w:right w:val="single" w:sz="4" w:space="0" w:color="auto"/>
            </w:tcBorders>
            <w:shd w:val="clear" w:color="auto" w:fill="FFFFFF"/>
          </w:tcPr>
          <w:p w14:paraId="3D93FA12"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70ED49FF" w14:textId="60432D6A"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Jsou patrné hranice pozemků</w:t>
            </w:r>
          </w:p>
        </w:tc>
        <w:tc>
          <w:tcPr>
            <w:tcW w:w="865" w:type="dxa"/>
            <w:vMerge/>
            <w:tcBorders>
              <w:left w:val="single" w:sz="4" w:space="0" w:color="auto"/>
              <w:right w:val="single" w:sz="4" w:space="0" w:color="auto"/>
            </w:tcBorders>
            <w:shd w:val="clear" w:color="auto" w:fill="FFFFFF"/>
          </w:tcPr>
          <w:p w14:paraId="5A3CA416" w14:textId="77777777" w:rsidR="007470B4" w:rsidRPr="00285B34" w:rsidRDefault="007470B4" w:rsidP="007470B4">
            <w:pPr>
              <w:jc w:val="both"/>
              <w:rPr>
                <w:rFonts w:ascii="Verdana" w:hAnsi="Verdana"/>
                <w:color w:val="000000"/>
                <w:sz w:val="18"/>
                <w:szCs w:val="18"/>
              </w:rPr>
            </w:pPr>
          </w:p>
        </w:tc>
      </w:tr>
      <w:tr w:rsidR="007470B4" w:rsidRPr="005D2E15" w14:paraId="2B4A9472" w14:textId="77777777" w:rsidTr="007470B4">
        <w:trPr>
          <w:trHeight w:val="163"/>
        </w:trPr>
        <w:tc>
          <w:tcPr>
            <w:tcW w:w="7168" w:type="dxa"/>
            <w:vMerge/>
            <w:tcBorders>
              <w:left w:val="single" w:sz="4" w:space="0" w:color="auto"/>
              <w:right w:val="single" w:sz="4" w:space="0" w:color="auto"/>
            </w:tcBorders>
            <w:shd w:val="clear" w:color="auto" w:fill="FFFFFF"/>
          </w:tcPr>
          <w:p w14:paraId="516F6415"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395F624E" w14:textId="0C322FBA"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Uveden název katastrálního území</w:t>
            </w:r>
          </w:p>
        </w:tc>
        <w:tc>
          <w:tcPr>
            <w:tcW w:w="865" w:type="dxa"/>
            <w:vMerge/>
            <w:tcBorders>
              <w:left w:val="single" w:sz="4" w:space="0" w:color="auto"/>
              <w:right w:val="single" w:sz="4" w:space="0" w:color="auto"/>
            </w:tcBorders>
            <w:shd w:val="clear" w:color="auto" w:fill="FFFFFF"/>
          </w:tcPr>
          <w:p w14:paraId="1B4B1AA9" w14:textId="77777777" w:rsidR="007470B4" w:rsidRPr="00285B34" w:rsidRDefault="007470B4" w:rsidP="007470B4">
            <w:pPr>
              <w:jc w:val="both"/>
              <w:rPr>
                <w:rFonts w:ascii="Verdana" w:hAnsi="Verdana"/>
                <w:color w:val="000000"/>
                <w:sz w:val="18"/>
                <w:szCs w:val="18"/>
              </w:rPr>
            </w:pPr>
          </w:p>
        </w:tc>
      </w:tr>
      <w:tr w:rsidR="007470B4" w:rsidRPr="005D2E15" w14:paraId="69584D8B" w14:textId="77777777" w:rsidTr="007470B4">
        <w:trPr>
          <w:trHeight w:val="218"/>
        </w:trPr>
        <w:tc>
          <w:tcPr>
            <w:tcW w:w="7168" w:type="dxa"/>
            <w:vMerge/>
            <w:tcBorders>
              <w:left w:val="single" w:sz="4" w:space="0" w:color="auto"/>
              <w:right w:val="single" w:sz="4" w:space="0" w:color="auto"/>
            </w:tcBorders>
            <w:shd w:val="clear" w:color="auto" w:fill="FFFFFF"/>
          </w:tcPr>
          <w:p w14:paraId="672DA517"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D234EBA" w14:textId="623D0A01"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 xml:space="preserve">V případě, že jde o </w:t>
            </w:r>
            <w:r w:rsidRPr="00285B34">
              <w:rPr>
                <w:rFonts w:ascii="Verdana" w:hAnsi="Verdana"/>
                <w:sz w:val="18"/>
                <w:szCs w:val="18"/>
              </w:rPr>
              <w:t>nájemce/pachtýře/vypůjčitele pozemku, je doložena také nájemní/</w:t>
            </w:r>
            <w:proofErr w:type="spellStart"/>
            <w:r w:rsidRPr="00285B34">
              <w:rPr>
                <w:rFonts w:ascii="Verdana" w:hAnsi="Verdana"/>
                <w:sz w:val="18"/>
                <w:szCs w:val="18"/>
              </w:rPr>
              <w:t>pachtovní</w:t>
            </w:r>
            <w:proofErr w:type="spellEnd"/>
            <w:r w:rsidRPr="00285B34">
              <w:rPr>
                <w:rFonts w:ascii="Verdana" w:hAnsi="Verdana"/>
                <w:sz w:val="18"/>
                <w:szCs w:val="18"/>
              </w:rPr>
              <w:t xml:space="preserve"> smlouva či smlouva o výpůjčce</w:t>
            </w:r>
          </w:p>
        </w:tc>
        <w:tc>
          <w:tcPr>
            <w:tcW w:w="865" w:type="dxa"/>
            <w:vMerge/>
            <w:tcBorders>
              <w:left w:val="single" w:sz="4" w:space="0" w:color="auto"/>
              <w:right w:val="single" w:sz="4" w:space="0" w:color="auto"/>
            </w:tcBorders>
            <w:shd w:val="clear" w:color="auto" w:fill="FFFFFF"/>
          </w:tcPr>
          <w:p w14:paraId="2E901A93" w14:textId="77777777" w:rsidR="007470B4" w:rsidRPr="00285B34" w:rsidRDefault="007470B4" w:rsidP="007470B4">
            <w:pPr>
              <w:jc w:val="both"/>
              <w:rPr>
                <w:rFonts w:ascii="Verdana" w:hAnsi="Verdana"/>
                <w:color w:val="000000"/>
                <w:sz w:val="18"/>
                <w:szCs w:val="18"/>
              </w:rPr>
            </w:pPr>
          </w:p>
        </w:tc>
      </w:tr>
      <w:tr w:rsidR="007470B4" w:rsidRPr="005D2E15" w14:paraId="21E2E5B9" w14:textId="77777777" w:rsidTr="007470B4">
        <w:trPr>
          <w:trHeight w:val="217"/>
        </w:trPr>
        <w:tc>
          <w:tcPr>
            <w:tcW w:w="7168" w:type="dxa"/>
            <w:vMerge/>
            <w:tcBorders>
              <w:left w:val="single" w:sz="4" w:space="0" w:color="auto"/>
              <w:right w:val="single" w:sz="4" w:space="0" w:color="auto"/>
            </w:tcBorders>
            <w:shd w:val="clear" w:color="auto" w:fill="FFFFFF"/>
          </w:tcPr>
          <w:p w14:paraId="3BC55136"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1BC958FD" w14:textId="677E09D5" w:rsidR="007470B4" w:rsidRPr="00285B34" w:rsidRDefault="007470B4" w:rsidP="007470B4">
            <w:pPr>
              <w:jc w:val="both"/>
              <w:rPr>
                <w:rFonts w:ascii="Verdana" w:hAnsi="Verdana"/>
                <w:color w:val="000000"/>
                <w:sz w:val="18"/>
                <w:szCs w:val="18"/>
              </w:rPr>
            </w:pPr>
            <w:r w:rsidRPr="00285B34">
              <w:rPr>
                <w:rFonts w:ascii="Verdana" w:hAnsi="Verdana"/>
                <w:sz w:val="18"/>
                <w:szCs w:val="18"/>
              </w:rPr>
              <w:t>V nájemní/</w:t>
            </w:r>
            <w:proofErr w:type="spellStart"/>
            <w:r w:rsidRPr="00285B34">
              <w:rPr>
                <w:rFonts w:ascii="Verdana" w:hAnsi="Verdana"/>
                <w:sz w:val="18"/>
                <w:szCs w:val="18"/>
              </w:rPr>
              <w:t>pachtovní</w:t>
            </w:r>
            <w:proofErr w:type="spellEnd"/>
            <w:r w:rsidRPr="00285B34">
              <w:rPr>
                <w:rFonts w:ascii="Verdana" w:hAnsi="Verdana"/>
                <w:sz w:val="18"/>
                <w:szCs w:val="18"/>
              </w:rPr>
              <w:t xml:space="preserve"> smlouvě či smlouvě o výpůjčce souhlasí identifikace projektu i </w:t>
            </w:r>
            <w:proofErr w:type="spellStart"/>
            <w:r w:rsidRPr="00285B34">
              <w:rPr>
                <w:rFonts w:ascii="Verdana" w:hAnsi="Verdana"/>
                <w:sz w:val="18"/>
                <w:szCs w:val="18"/>
              </w:rPr>
              <w:t>žadetele</w:t>
            </w:r>
            <w:proofErr w:type="spellEnd"/>
          </w:p>
        </w:tc>
        <w:tc>
          <w:tcPr>
            <w:tcW w:w="865" w:type="dxa"/>
            <w:vMerge/>
            <w:tcBorders>
              <w:left w:val="single" w:sz="4" w:space="0" w:color="auto"/>
              <w:bottom w:val="single" w:sz="4" w:space="0" w:color="auto"/>
              <w:right w:val="single" w:sz="4" w:space="0" w:color="auto"/>
            </w:tcBorders>
            <w:shd w:val="clear" w:color="auto" w:fill="FFFFFF"/>
          </w:tcPr>
          <w:p w14:paraId="1667A99F" w14:textId="77777777" w:rsidR="007470B4" w:rsidRPr="00285B34" w:rsidRDefault="007470B4" w:rsidP="007470B4">
            <w:pPr>
              <w:jc w:val="both"/>
              <w:rPr>
                <w:rFonts w:ascii="Verdana" w:hAnsi="Verdana"/>
                <w:color w:val="000000"/>
                <w:sz w:val="18"/>
                <w:szCs w:val="18"/>
              </w:rPr>
            </w:pPr>
          </w:p>
        </w:tc>
      </w:tr>
      <w:tr w:rsidR="007470B4" w:rsidRPr="005D2E15" w14:paraId="3C33765B" w14:textId="77777777" w:rsidTr="007470B4">
        <w:trPr>
          <w:trHeight w:val="249"/>
        </w:trPr>
        <w:tc>
          <w:tcPr>
            <w:tcW w:w="7168" w:type="dxa"/>
            <w:vMerge w:val="restart"/>
            <w:tcBorders>
              <w:left w:val="single" w:sz="4" w:space="0" w:color="auto"/>
              <w:right w:val="single" w:sz="4" w:space="0" w:color="auto"/>
            </w:tcBorders>
            <w:shd w:val="clear" w:color="auto" w:fill="FFFFFF"/>
          </w:tcPr>
          <w:p w14:paraId="6551443D" w14:textId="1D32E388" w:rsidR="007470B4" w:rsidRPr="00285B34" w:rsidRDefault="007470B4" w:rsidP="007470B4">
            <w:pPr>
              <w:jc w:val="both"/>
              <w:rPr>
                <w:rFonts w:ascii="Verdana" w:hAnsi="Verdana"/>
                <w:sz w:val="18"/>
                <w:szCs w:val="18"/>
              </w:rPr>
            </w:pPr>
            <w:r w:rsidRPr="00285B34">
              <w:rPr>
                <w:rFonts w:ascii="Verdana" w:hAnsi="Verdana"/>
                <w:sz w:val="18"/>
                <w:szCs w:val="18"/>
              </w:rPr>
              <w:t>U projektu vyžadujícího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vlivu záměru na životní prostředí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vAlign w:val="bottom"/>
          </w:tcPr>
          <w:p w14:paraId="79B3CB06" w14:textId="2452B2A1"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Souhlasí s identifikací projektu</w:t>
            </w:r>
          </w:p>
        </w:tc>
        <w:tc>
          <w:tcPr>
            <w:tcW w:w="865" w:type="dxa"/>
            <w:vMerge w:val="restart"/>
            <w:tcBorders>
              <w:top w:val="single" w:sz="4" w:space="0" w:color="auto"/>
              <w:left w:val="single" w:sz="4" w:space="0" w:color="auto"/>
              <w:right w:val="single" w:sz="4" w:space="0" w:color="auto"/>
            </w:tcBorders>
            <w:shd w:val="clear" w:color="auto" w:fill="FFFFFF"/>
          </w:tcPr>
          <w:p w14:paraId="0180907B" w14:textId="77777777" w:rsidR="007470B4" w:rsidRPr="00285B34" w:rsidRDefault="007470B4" w:rsidP="007470B4">
            <w:pPr>
              <w:jc w:val="both"/>
              <w:rPr>
                <w:rFonts w:ascii="Verdana" w:hAnsi="Verdana"/>
                <w:color w:val="000000"/>
                <w:sz w:val="18"/>
                <w:szCs w:val="18"/>
              </w:rPr>
            </w:pPr>
          </w:p>
        </w:tc>
      </w:tr>
      <w:tr w:rsidR="007470B4" w:rsidRPr="005D2E15" w14:paraId="63B08E4D" w14:textId="77777777" w:rsidTr="007470B4">
        <w:trPr>
          <w:trHeight w:val="143"/>
        </w:trPr>
        <w:tc>
          <w:tcPr>
            <w:tcW w:w="7168" w:type="dxa"/>
            <w:vMerge/>
            <w:tcBorders>
              <w:left w:val="single" w:sz="4" w:space="0" w:color="auto"/>
              <w:right w:val="single" w:sz="4" w:space="0" w:color="auto"/>
            </w:tcBorders>
            <w:shd w:val="clear" w:color="auto" w:fill="FFFFFF"/>
          </w:tcPr>
          <w:p w14:paraId="3C085B5C"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vAlign w:val="bottom"/>
          </w:tcPr>
          <w:p w14:paraId="27A5A60D" w14:textId="139B80AA"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Vydáno příslušným úřadem</w:t>
            </w:r>
          </w:p>
        </w:tc>
        <w:tc>
          <w:tcPr>
            <w:tcW w:w="865" w:type="dxa"/>
            <w:vMerge/>
            <w:tcBorders>
              <w:left w:val="single" w:sz="4" w:space="0" w:color="auto"/>
              <w:right w:val="single" w:sz="4" w:space="0" w:color="auto"/>
            </w:tcBorders>
            <w:shd w:val="clear" w:color="auto" w:fill="FFFFFF"/>
          </w:tcPr>
          <w:p w14:paraId="18DFFB18" w14:textId="77777777" w:rsidR="007470B4" w:rsidRPr="00285B34" w:rsidRDefault="007470B4" w:rsidP="007470B4">
            <w:pPr>
              <w:jc w:val="both"/>
              <w:rPr>
                <w:rFonts w:ascii="Verdana" w:hAnsi="Verdana"/>
                <w:color w:val="000000"/>
                <w:sz w:val="18"/>
                <w:szCs w:val="18"/>
              </w:rPr>
            </w:pPr>
          </w:p>
        </w:tc>
      </w:tr>
      <w:tr w:rsidR="007470B4" w:rsidRPr="005D2E15" w14:paraId="44DA0599" w14:textId="77777777" w:rsidTr="007470B4">
        <w:trPr>
          <w:trHeight w:val="142"/>
        </w:trPr>
        <w:tc>
          <w:tcPr>
            <w:tcW w:w="7168" w:type="dxa"/>
            <w:vMerge/>
            <w:tcBorders>
              <w:left w:val="single" w:sz="4" w:space="0" w:color="auto"/>
              <w:right w:val="single" w:sz="4" w:space="0" w:color="auto"/>
            </w:tcBorders>
            <w:shd w:val="clear" w:color="auto" w:fill="FFFFFF"/>
          </w:tcPr>
          <w:p w14:paraId="14223138"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vAlign w:val="bottom"/>
          </w:tcPr>
          <w:p w14:paraId="7EC6DE13" w14:textId="4FA3B9BF"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Vydáno nejpozději k zaregistrování ŽOD</w:t>
            </w:r>
          </w:p>
        </w:tc>
        <w:tc>
          <w:tcPr>
            <w:tcW w:w="865" w:type="dxa"/>
            <w:vMerge/>
            <w:tcBorders>
              <w:left w:val="single" w:sz="4" w:space="0" w:color="auto"/>
              <w:right w:val="single" w:sz="4" w:space="0" w:color="auto"/>
            </w:tcBorders>
            <w:shd w:val="clear" w:color="auto" w:fill="FFFFFF"/>
          </w:tcPr>
          <w:p w14:paraId="2E42699A" w14:textId="77777777" w:rsidR="007470B4" w:rsidRPr="00285B34" w:rsidRDefault="007470B4" w:rsidP="007470B4">
            <w:pPr>
              <w:jc w:val="both"/>
              <w:rPr>
                <w:rFonts w:ascii="Verdana" w:hAnsi="Verdana"/>
                <w:color w:val="000000"/>
                <w:sz w:val="18"/>
                <w:szCs w:val="18"/>
              </w:rPr>
            </w:pPr>
          </w:p>
        </w:tc>
      </w:tr>
      <w:tr w:rsidR="007470B4" w:rsidRPr="005D2E15" w14:paraId="1AFB52BA" w14:textId="77777777" w:rsidTr="007470B4">
        <w:trPr>
          <w:trHeight w:val="145"/>
        </w:trPr>
        <w:tc>
          <w:tcPr>
            <w:tcW w:w="7168" w:type="dxa"/>
            <w:vMerge/>
            <w:tcBorders>
              <w:left w:val="single" w:sz="4" w:space="0" w:color="auto"/>
              <w:right w:val="single" w:sz="4" w:space="0" w:color="auto"/>
            </w:tcBorders>
            <w:shd w:val="clear" w:color="auto" w:fill="FFFFFF"/>
          </w:tcPr>
          <w:p w14:paraId="7B159173"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579E4F0" w14:textId="3FC8BD2E" w:rsidR="007470B4" w:rsidRPr="00285B34" w:rsidRDefault="007470B4" w:rsidP="007470B4">
            <w:pPr>
              <w:rPr>
                <w:rFonts w:ascii="Verdana" w:hAnsi="Verdana"/>
                <w:color w:val="000000"/>
                <w:sz w:val="18"/>
                <w:szCs w:val="18"/>
              </w:rPr>
            </w:pPr>
            <w:r w:rsidRPr="00285B34">
              <w:rPr>
                <w:rFonts w:ascii="Verdana" w:hAnsi="Verdana"/>
                <w:sz w:val="18"/>
                <w:szCs w:val="18"/>
              </w:rPr>
              <w:t>Stanovisko je souhlasné</w:t>
            </w:r>
          </w:p>
        </w:tc>
        <w:tc>
          <w:tcPr>
            <w:tcW w:w="865" w:type="dxa"/>
            <w:vMerge/>
            <w:tcBorders>
              <w:left w:val="single" w:sz="4" w:space="0" w:color="auto"/>
              <w:right w:val="single" w:sz="4" w:space="0" w:color="auto"/>
            </w:tcBorders>
            <w:shd w:val="clear" w:color="auto" w:fill="FFFFFF"/>
          </w:tcPr>
          <w:p w14:paraId="30507DEA" w14:textId="77777777" w:rsidR="007470B4" w:rsidRPr="00285B34" w:rsidRDefault="007470B4" w:rsidP="007470B4">
            <w:pPr>
              <w:jc w:val="both"/>
              <w:rPr>
                <w:rFonts w:ascii="Verdana" w:hAnsi="Verdana"/>
                <w:color w:val="000000"/>
                <w:sz w:val="18"/>
                <w:szCs w:val="18"/>
              </w:rPr>
            </w:pPr>
          </w:p>
        </w:tc>
      </w:tr>
      <w:tr w:rsidR="007470B4" w:rsidRPr="005D2E15" w14:paraId="22737353" w14:textId="77777777" w:rsidTr="007470B4">
        <w:trPr>
          <w:trHeight w:val="142"/>
        </w:trPr>
        <w:tc>
          <w:tcPr>
            <w:tcW w:w="7168" w:type="dxa"/>
            <w:vMerge/>
            <w:tcBorders>
              <w:left w:val="single" w:sz="4" w:space="0" w:color="auto"/>
              <w:right w:val="single" w:sz="4" w:space="0" w:color="auto"/>
            </w:tcBorders>
            <w:shd w:val="clear" w:color="auto" w:fill="FFFFFF"/>
          </w:tcPr>
          <w:p w14:paraId="36A15F72"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vAlign w:val="bottom"/>
          </w:tcPr>
          <w:p w14:paraId="67D762E4" w14:textId="02F2CFA3"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Souhlasí s identifikací projektu</w:t>
            </w:r>
          </w:p>
        </w:tc>
        <w:tc>
          <w:tcPr>
            <w:tcW w:w="865" w:type="dxa"/>
            <w:vMerge/>
            <w:tcBorders>
              <w:left w:val="single" w:sz="4" w:space="0" w:color="auto"/>
              <w:right w:val="single" w:sz="4" w:space="0" w:color="auto"/>
            </w:tcBorders>
            <w:shd w:val="clear" w:color="auto" w:fill="FFFFFF"/>
          </w:tcPr>
          <w:p w14:paraId="4CF9B3CC" w14:textId="77777777" w:rsidR="007470B4" w:rsidRPr="00285B34" w:rsidRDefault="007470B4" w:rsidP="007470B4">
            <w:pPr>
              <w:jc w:val="both"/>
              <w:rPr>
                <w:rFonts w:ascii="Verdana" w:hAnsi="Verdana"/>
                <w:color w:val="000000"/>
                <w:sz w:val="18"/>
                <w:szCs w:val="18"/>
              </w:rPr>
            </w:pPr>
          </w:p>
        </w:tc>
      </w:tr>
      <w:tr w:rsidR="007470B4" w:rsidRPr="005D2E15" w14:paraId="4E70879D" w14:textId="77777777" w:rsidTr="00443DAE">
        <w:trPr>
          <w:trHeight w:val="508"/>
        </w:trPr>
        <w:tc>
          <w:tcPr>
            <w:tcW w:w="7168" w:type="dxa"/>
            <w:vMerge/>
            <w:tcBorders>
              <w:left w:val="single" w:sz="4" w:space="0" w:color="auto"/>
              <w:bottom w:val="single" w:sz="4" w:space="0" w:color="auto"/>
              <w:right w:val="single" w:sz="4" w:space="0" w:color="auto"/>
            </w:tcBorders>
            <w:shd w:val="clear" w:color="auto" w:fill="FFFFFF"/>
          </w:tcPr>
          <w:p w14:paraId="074FFDDD"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22CAAB41" w14:textId="38145F4E"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Vydáno příslušným úřadem</w:t>
            </w:r>
          </w:p>
        </w:tc>
        <w:tc>
          <w:tcPr>
            <w:tcW w:w="865" w:type="dxa"/>
            <w:vMerge/>
            <w:tcBorders>
              <w:left w:val="single" w:sz="4" w:space="0" w:color="auto"/>
              <w:bottom w:val="single" w:sz="4" w:space="0" w:color="auto"/>
              <w:right w:val="single" w:sz="4" w:space="0" w:color="auto"/>
            </w:tcBorders>
            <w:shd w:val="clear" w:color="auto" w:fill="FFFFFF"/>
          </w:tcPr>
          <w:p w14:paraId="54189748" w14:textId="77777777" w:rsidR="007470B4" w:rsidRPr="00285B34" w:rsidRDefault="007470B4" w:rsidP="007470B4">
            <w:pPr>
              <w:jc w:val="both"/>
              <w:rPr>
                <w:rFonts w:ascii="Verdana" w:hAnsi="Verdana"/>
                <w:color w:val="000000"/>
                <w:sz w:val="18"/>
                <w:szCs w:val="18"/>
              </w:rPr>
            </w:pPr>
          </w:p>
        </w:tc>
      </w:tr>
      <w:tr w:rsidR="007470B4" w:rsidRPr="005D2E15" w14:paraId="5BF04C5F" w14:textId="77777777" w:rsidTr="00443DAE">
        <w:trPr>
          <w:trHeight w:val="70"/>
        </w:trPr>
        <w:tc>
          <w:tcPr>
            <w:tcW w:w="7168" w:type="dxa"/>
            <w:tcBorders>
              <w:top w:val="single" w:sz="4" w:space="0" w:color="auto"/>
              <w:left w:val="single" w:sz="4" w:space="0" w:color="auto"/>
              <w:bottom w:val="single" w:sz="4" w:space="0" w:color="auto"/>
              <w:right w:val="single" w:sz="4" w:space="0" w:color="auto"/>
            </w:tcBorders>
            <w:shd w:val="clear" w:color="auto" w:fill="FFFFFF"/>
          </w:tcPr>
          <w:p w14:paraId="78C0AAB3" w14:textId="009A4DDC" w:rsidR="007470B4" w:rsidRPr="00285B34" w:rsidRDefault="007470B4" w:rsidP="007470B4">
            <w:pPr>
              <w:jc w:val="both"/>
              <w:rPr>
                <w:rFonts w:ascii="Verdana" w:hAnsi="Verdana"/>
                <w:sz w:val="18"/>
                <w:szCs w:val="18"/>
              </w:rPr>
            </w:pPr>
            <w:r w:rsidRPr="00285B34">
              <w:rPr>
                <w:rFonts w:ascii="Verdana" w:hAnsi="Verdana"/>
                <w:sz w:val="18"/>
                <w:szCs w:val="18"/>
              </w:rPr>
              <w:t xml:space="preserve">V případě, že pro realizaci projektu není vyžadováno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a to ani </w:t>
            </w:r>
            <w:r w:rsidRPr="00285B34">
              <w:rPr>
                <w:rFonts w:ascii="Verdana" w:hAnsi="Verdana"/>
                <w:sz w:val="18"/>
                <w:szCs w:val="18"/>
              </w:rPr>
              <w:lastRenderedPageBreak/>
              <w:t>podlimitně, čestné prohlášení žadatele uvedené v Příloze 11 Pravidel. Čestné prohlášení je součástí formuláře Žádosti o dotaci.</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12618127" w14:textId="47C27313" w:rsidR="007470B4" w:rsidRPr="00285B34" w:rsidRDefault="007470B4" w:rsidP="007470B4">
            <w:pPr>
              <w:jc w:val="both"/>
              <w:rPr>
                <w:rFonts w:ascii="Verdana" w:hAnsi="Verdana"/>
                <w:color w:val="000000"/>
                <w:sz w:val="18"/>
                <w:szCs w:val="18"/>
              </w:rPr>
            </w:pPr>
            <w:r w:rsidRPr="00285B34">
              <w:rPr>
                <w:rFonts w:ascii="Verdana" w:hAnsi="Verdana"/>
                <w:sz w:val="18"/>
                <w:szCs w:val="18"/>
              </w:rPr>
              <w:lastRenderedPageBreak/>
              <w:t>Čestné prohlášení je součástí ŽOD</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41A46CD7" w14:textId="77777777" w:rsidR="007470B4" w:rsidRPr="00285B34" w:rsidRDefault="007470B4" w:rsidP="007470B4">
            <w:pPr>
              <w:jc w:val="both"/>
              <w:rPr>
                <w:rFonts w:ascii="Verdana" w:hAnsi="Verdana"/>
                <w:color w:val="000000"/>
                <w:sz w:val="18"/>
                <w:szCs w:val="18"/>
              </w:rPr>
            </w:pPr>
          </w:p>
        </w:tc>
      </w:tr>
    </w:tbl>
    <w:p w14:paraId="6FF54CD3" w14:textId="77777777" w:rsidR="00CE0526" w:rsidRDefault="00CE0526" w:rsidP="00CE0526">
      <w:pPr>
        <w:ind w:left="2340" w:hanging="2340"/>
        <w:rPr>
          <w:rFonts w:ascii="Verdana" w:hAnsi="Verdana"/>
          <w:sz w:val="20"/>
          <w:szCs w:val="20"/>
        </w:rPr>
      </w:pPr>
    </w:p>
    <w:p w14:paraId="0D669201" w14:textId="77777777" w:rsidR="00CE0526" w:rsidRDefault="00CE0526" w:rsidP="00CE0526">
      <w:pPr>
        <w:ind w:left="2340" w:hanging="2340"/>
        <w:rPr>
          <w:rFonts w:ascii="Verdana" w:hAnsi="Verdana"/>
          <w:sz w:val="20"/>
          <w:szCs w:val="20"/>
        </w:rPr>
      </w:pPr>
    </w:p>
    <w:p w14:paraId="32FBE078" w14:textId="6CA32256" w:rsidR="00CE0526" w:rsidRDefault="00CE0526" w:rsidP="00CE0526">
      <w:pPr>
        <w:ind w:left="2340" w:hanging="2340"/>
        <w:rPr>
          <w:rFonts w:ascii="Verdana" w:hAnsi="Verdana"/>
          <w:b/>
          <w:sz w:val="20"/>
          <w:szCs w:val="20"/>
        </w:rPr>
      </w:pPr>
      <w:r w:rsidRPr="00CE0526">
        <w:rPr>
          <w:rFonts w:ascii="Verdana" w:hAnsi="Verdana"/>
          <w:b/>
          <w:sz w:val="20"/>
          <w:szCs w:val="20"/>
        </w:rPr>
        <w:t>Článek 17, odstavec 1., písmeno c) Pozemkové úpravy</w:t>
      </w:r>
    </w:p>
    <w:p w14:paraId="49692A30" w14:textId="77777777" w:rsidR="00CE0526" w:rsidRDefault="00CE0526" w:rsidP="00CE0526">
      <w:pPr>
        <w:ind w:left="2340" w:hanging="2340"/>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621FA2" w:rsidRPr="005D2E15" w14:paraId="0893142B" w14:textId="77777777" w:rsidTr="00B46FEE">
        <w:trPr>
          <w:trHeight w:val="51"/>
        </w:trPr>
        <w:tc>
          <w:tcPr>
            <w:tcW w:w="7168" w:type="dxa"/>
            <w:shd w:val="clear" w:color="auto" w:fill="DAEEF3" w:themeFill="accent5" w:themeFillTint="33"/>
            <w:noWrap/>
            <w:vAlign w:val="bottom"/>
          </w:tcPr>
          <w:p w14:paraId="4BC5903E" w14:textId="77777777" w:rsidR="00621FA2" w:rsidRPr="005D2E15" w:rsidRDefault="00621FA2" w:rsidP="003253C7">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753B69F2" w14:textId="77777777" w:rsidR="00621FA2" w:rsidRPr="005D2E15" w:rsidRDefault="00621FA2" w:rsidP="003253C7">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035C5770" w14:textId="269852B2" w:rsidR="00621FA2" w:rsidRPr="005D2E15" w:rsidRDefault="00476851" w:rsidP="003253C7">
            <w:pPr>
              <w:rPr>
                <w:rFonts w:ascii="Verdana" w:hAnsi="Verdana"/>
                <w:b/>
                <w:bCs/>
                <w:sz w:val="18"/>
                <w:szCs w:val="18"/>
              </w:rPr>
            </w:pPr>
            <w:r w:rsidRPr="009F2691">
              <w:rPr>
                <w:rFonts w:ascii="Verdana" w:hAnsi="Verdana"/>
                <w:b/>
                <w:bCs/>
                <w:sz w:val="16"/>
                <w:szCs w:val="16"/>
              </w:rPr>
              <w:t>A/N/NT</w:t>
            </w:r>
          </w:p>
        </w:tc>
      </w:tr>
      <w:tr w:rsidR="007952F5" w:rsidRPr="00285B34" w14:paraId="2FDA773A" w14:textId="77777777" w:rsidTr="009B655C">
        <w:trPr>
          <w:trHeight w:val="70"/>
        </w:trPr>
        <w:tc>
          <w:tcPr>
            <w:tcW w:w="7168" w:type="dxa"/>
            <w:vMerge w:val="restart"/>
            <w:tcBorders>
              <w:top w:val="single" w:sz="4" w:space="0" w:color="auto"/>
              <w:left w:val="single" w:sz="4" w:space="0" w:color="auto"/>
              <w:right w:val="single" w:sz="4" w:space="0" w:color="auto"/>
            </w:tcBorders>
            <w:shd w:val="clear" w:color="auto" w:fill="FFFFFF"/>
          </w:tcPr>
          <w:p w14:paraId="0D797D1B" w14:textId="00D8AF82" w:rsidR="007952F5" w:rsidRPr="00285B34" w:rsidRDefault="007952F5" w:rsidP="007952F5">
            <w:pPr>
              <w:jc w:val="both"/>
              <w:rPr>
                <w:rFonts w:ascii="Verdana" w:hAnsi="Verdana"/>
                <w:sz w:val="18"/>
                <w:szCs w:val="18"/>
              </w:rPr>
            </w:pPr>
            <w:r w:rsidRPr="00285B34">
              <w:rPr>
                <w:rFonts w:ascii="Verdana" w:hAnsi="Verdana"/>
                <w:sz w:val="18"/>
                <w:szCs w:val="18"/>
              </w:rPr>
              <w:t>Rozhodnutí o schválení návrhu pozemkových úprav, vydané pobočkou krajského pozemkového úřadu, jehož součástí je předkládaný projekt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8C1333A" w14:textId="3606D936" w:rsidR="007952F5" w:rsidRPr="00285B34" w:rsidRDefault="007952F5" w:rsidP="007952F5">
            <w:pPr>
              <w:jc w:val="both"/>
              <w:rPr>
                <w:rFonts w:ascii="Verdana" w:hAnsi="Verdana"/>
                <w:color w:val="000000"/>
                <w:sz w:val="18"/>
                <w:szCs w:val="18"/>
              </w:rPr>
            </w:pPr>
            <w:r w:rsidRPr="00285B34">
              <w:rPr>
                <w:rFonts w:ascii="Verdana" w:hAnsi="Verdana"/>
                <w:sz w:val="18"/>
                <w:szCs w:val="18"/>
              </w:rPr>
              <w:t>Jedná se o rozhodnutí</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76D6F74F" w14:textId="77777777" w:rsidR="007952F5" w:rsidRPr="00285B34" w:rsidRDefault="007952F5" w:rsidP="007952F5">
            <w:pPr>
              <w:jc w:val="both"/>
              <w:rPr>
                <w:rFonts w:ascii="Verdana" w:hAnsi="Verdana"/>
                <w:color w:val="000000"/>
                <w:sz w:val="18"/>
                <w:szCs w:val="18"/>
              </w:rPr>
            </w:pPr>
          </w:p>
        </w:tc>
      </w:tr>
      <w:tr w:rsidR="007952F5" w:rsidRPr="00285B34" w14:paraId="467FEDDF" w14:textId="77777777" w:rsidTr="006474DD">
        <w:trPr>
          <w:trHeight w:val="89"/>
        </w:trPr>
        <w:tc>
          <w:tcPr>
            <w:tcW w:w="7168" w:type="dxa"/>
            <w:vMerge/>
            <w:tcBorders>
              <w:left w:val="single" w:sz="4" w:space="0" w:color="auto"/>
              <w:right w:val="single" w:sz="4" w:space="0" w:color="auto"/>
            </w:tcBorders>
            <w:shd w:val="clear" w:color="auto" w:fill="FFFFFF"/>
          </w:tcPr>
          <w:p w14:paraId="6B1CCAB4"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4A99450A" w14:textId="3FC7C555" w:rsidR="007952F5" w:rsidRPr="00285B34" w:rsidRDefault="007952F5" w:rsidP="007952F5">
            <w:pPr>
              <w:jc w:val="both"/>
              <w:rPr>
                <w:rFonts w:ascii="Verdana" w:hAnsi="Verdana"/>
                <w:color w:val="000000"/>
                <w:sz w:val="18"/>
                <w:szCs w:val="18"/>
              </w:rPr>
            </w:pPr>
            <w:r w:rsidRPr="00285B34">
              <w:rPr>
                <w:rFonts w:ascii="Verdana" w:hAnsi="Verdana"/>
                <w:sz w:val="18"/>
                <w:szCs w:val="18"/>
              </w:rPr>
              <w:t>Souhlasí s identifikací projektu</w:t>
            </w:r>
          </w:p>
        </w:tc>
        <w:tc>
          <w:tcPr>
            <w:tcW w:w="851" w:type="dxa"/>
            <w:tcBorders>
              <w:top w:val="single" w:sz="4" w:space="0" w:color="auto"/>
              <w:left w:val="single" w:sz="4" w:space="0" w:color="auto"/>
              <w:right w:val="single" w:sz="4" w:space="0" w:color="auto"/>
            </w:tcBorders>
            <w:shd w:val="clear" w:color="auto" w:fill="FFFFFF"/>
          </w:tcPr>
          <w:p w14:paraId="74FA6EF7" w14:textId="77777777" w:rsidR="007952F5" w:rsidRPr="00285B34" w:rsidRDefault="007952F5" w:rsidP="007952F5">
            <w:pPr>
              <w:jc w:val="both"/>
              <w:rPr>
                <w:rFonts w:ascii="Verdana" w:hAnsi="Verdana"/>
                <w:color w:val="000000"/>
                <w:sz w:val="18"/>
                <w:szCs w:val="18"/>
              </w:rPr>
            </w:pPr>
          </w:p>
        </w:tc>
      </w:tr>
      <w:tr w:rsidR="007952F5" w:rsidRPr="00285B34" w14:paraId="6A95626E" w14:textId="77777777" w:rsidTr="006474DD">
        <w:trPr>
          <w:trHeight w:val="88"/>
        </w:trPr>
        <w:tc>
          <w:tcPr>
            <w:tcW w:w="7168" w:type="dxa"/>
            <w:vMerge/>
            <w:tcBorders>
              <w:left w:val="single" w:sz="4" w:space="0" w:color="auto"/>
              <w:right w:val="single" w:sz="4" w:space="0" w:color="auto"/>
            </w:tcBorders>
            <w:shd w:val="clear" w:color="auto" w:fill="FFFFFF"/>
          </w:tcPr>
          <w:p w14:paraId="61A6C5B9"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5FC3C9F" w14:textId="6DEA2A1D" w:rsidR="007952F5" w:rsidRPr="00285B34" w:rsidRDefault="007952F5" w:rsidP="007952F5">
            <w:pPr>
              <w:jc w:val="both"/>
              <w:rPr>
                <w:rFonts w:ascii="Verdana" w:hAnsi="Verdana"/>
                <w:color w:val="000000"/>
                <w:sz w:val="18"/>
                <w:szCs w:val="18"/>
              </w:rPr>
            </w:pPr>
            <w:r w:rsidRPr="00285B34">
              <w:rPr>
                <w:rFonts w:ascii="Verdana" w:hAnsi="Verdana"/>
                <w:sz w:val="18"/>
                <w:szCs w:val="18"/>
              </w:rPr>
              <w:t>Vydáno pobočkou KPÚ</w:t>
            </w:r>
          </w:p>
        </w:tc>
        <w:tc>
          <w:tcPr>
            <w:tcW w:w="851" w:type="dxa"/>
            <w:tcBorders>
              <w:left w:val="single" w:sz="4" w:space="0" w:color="auto"/>
              <w:bottom w:val="single" w:sz="4" w:space="0" w:color="auto"/>
              <w:right w:val="single" w:sz="4" w:space="0" w:color="auto"/>
            </w:tcBorders>
            <w:shd w:val="clear" w:color="auto" w:fill="FFFFFF"/>
          </w:tcPr>
          <w:p w14:paraId="48AE879D" w14:textId="77777777" w:rsidR="007952F5" w:rsidRPr="00285B34" w:rsidRDefault="007952F5" w:rsidP="007952F5">
            <w:pPr>
              <w:jc w:val="both"/>
              <w:rPr>
                <w:rFonts w:ascii="Verdana" w:hAnsi="Verdana"/>
                <w:color w:val="000000"/>
                <w:sz w:val="18"/>
                <w:szCs w:val="18"/>
              </w:rPr>
            </w:pPr>
          </w:p>
        </w:tc>
      </w:tr>
      <w:tr w:rsidR="007952F5" w:rsidRPr="00285B34" w14:paraId="252FB1E5" w14:textId="77777777" w:rsidTr="009B655C">
        <w:trPr>
          <w:trHeight w:val="70"/>
        </w:trPr>
        <w:tc>
          <w:tcPr>
            <w:tcW w:w="7168" w:type="dxa"/>
            <w:vMerge/>
            <w:tcBorders>
              <w:left w:val="single" w:sz="4" w:space="0" w:color="auto"/>
              <w:right w:val="single" w:sz="4" w:space="0" w:color="auto"/>
            </w:tcBorders>
            <w:shd w:val="clear" w:color="auto" w:fill="FFFFFF"/>
          </w:tcPr>
          <w:p w14:paraId="34D54C78"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75E363DE" w14:textId="4B5E8B60" w:rsidR="007952F5" w:rsidRPr="00285B34" w:rsidRDefault="007952F5" w:rsidP="007952F5">
            <w:pPr>
              <w:jc w:val="both"/>
              <w:rPr>
                <w:rFonts w:ascii="Verdana" w:hAnsi="Verdana"/>
                <w:color w:val="000000"/>
                <w:sz w:val="18"/>
                <w:szCs w:val="18"/>
              </w:rPr>
            </w:pPr>
            <w:r w:rsidRPr="00285B34">
              <w:rPr>
                <w:rFonts w:ascii="Verdana" w:hAnsi="Verdana"/>
                <w:sz w:val="18"/>
                <w:szCs w:val="18"/>
              </w:rPr>
              <w:t>Návrh pozemkových úprav je schválen</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2F7B3868" w14:textId="77777777" w:rsidR="007952F5" w:rsidRPr="00285B34" w:rsidRDefault="007952F5" w:rsidP="007952F5">
            <w:pPr>
              <w:jc w:val="both"/>
              <w:rPr>
                <w:rFonts w:ascii="Verdana" w:hAnsi="Verdana"/>
                <w:color w:val="000000"/>
                <w:sz w:val="18"/>
                <w:szCs w:val="18"/>
              </w:rPr>
            </w:pPr>
          </w:p>
        </w:tc>
      </w:tr>
      <w:tr w:rsidR="007952F5" w:rsidRPr="00285B34" w14:paraId="2AAE4523" w14:textId="77777777" w:rsidTr="006474DD">
        <w:trPr>
          <w:trHeight w:val="134"/>
        </w:trPr>
        <w:tc>
          <w:tcPr>
            <w:tcW w:w="7168" w:type="dxa"/>
            <w:vMerge w:val="restart"/>
            <w:tcBorders>
              <w:left w:val="single" w:sz="4" w:space="0" w:color="auto"/>
              <w:right w:val="single" w:sz="4" w:space="0" w:color="auto"/>
            </w:tcBorders>
            <w:shd w:val="clear" w:color="auto" w:fill="FFFFFF"/>
          </w:tcPr>
          <w:p w14:paraId="46BA3169" w14:textId="076D9E3A" w:rsidR="007952F5" w:rsidRPr="00285B34" w:rsidRDefault="007952F5" w:rsidP="007952F5">
            <w:pPr>
              <w:jc w:val="both"/>
              <w:rPr>
                <w:rFonts w:ascii="Verdana" w:hAnsi="Verdana"/>
                <w:sz w:val="18"/>
                <w:szCs w:val="18"/>
              </w:rPr>
            </w:pPr>
            <w:r w:rsidRPr="00285B34">
              <w:rPr>
                <w:rFonts w:ascii="Verdana" w:hAnsi="Verdana"/>
                <w:sz w:val="18"/>
                <w:szCs w:val="18"/>
              </w:rPr>
              <w:t>Mapa vhodného měřítka odpovídajícího plošnému rozsahu projektu s vyznačením zájmového území (realizace projektu) potvrzená příslušnou pobočkou krajského pozemkového úřadu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700657BE" w14:textId="5CD920E4" w:rsidR="007952F5" w:rsidRPr="00285B34" w:rsidRDefault="007952F5" w:rsidP="007952F5">
            <w:pPr>
              <w:jc w:val="both"/>
              <w:rPr>
                <w:rFonts w:ascii="Verdana" w:hAnsi="Verdana"/>
                <w:color w:val="000000"/>
                <w:sz w:val="18"/>
                <w:szCs w:val="18"/>
              </w:rPr>
            </w:pPr>
            <w:r w:rsidRPr="00285B34">
              <w:rPr>
                <w:rFonts w:ascii="Verdana" w:hAnsi="Verdana"/>
                <w:sz w:val="18"/>
                <w:szCs w:val="18"/>
              </w:rPr>
              <w:t>Souhlasí s identifikací projektu</w:t>
            </w:r>
          </w:p>
        </w:tc>
        <w:tc>
          <w:tcPr>
            <w:tcW w:w="851" w:type="dxa"/>
            <w:tcBorders>
              <w:top w:val="single" w:sz="4" w:space="0" w:color="auto"/>
              <w:left w:val="single" w:sz="4" w:space="0" w:color="auto"/>
              <w:right w:val="single" w:sz="4" w:space="0" w:color="auto"/>
            </w:tcBorders>
            <w:shd w:val="clear" w:color="auto" w:fill="FFFFFF"/>
          </w:tcPr>
          <w:p w14:paraId="3E61029E" w14:textId="77777777" w:rsidR="007952F5" w:rsidRPr="00285B34" w:rsidRDefault="007952F5" w:rsidP="007952F5">
            <w:pPr>
              <w:jc w:val="both"/>
              <w:rPr>
                <w:rFonts w:ascii="Verdana" w:hAnsi="Verdana"/>
                <w:color w:val="000000"/>
                <w:sz w:val="18"/>
                <w:szCs w:val="18"/>
              </w:rPr>
            </w:pPr>
          </w:p>
        </w:tc>
      </w:tr>
      <w:tr w:rsidR="007952F5" w:rsidRPr="00285B34" w14:paraId="388F38FC" w14:textId="77777777" w:rsidTr="006474DD">
        <w:trPr>
          <w:trHeight w:val="132"/>
        </w:trPr>
        <w:tc>
          <w:tcPr>
            <w:tcW w:w="7168" w:type="dxa"/>
            <w:vMerge/>
            <w:tcBorders>
              <w:left w:val="single" w:sz="4" w:space="0" w:color="auto"/>
              <w:right w:val="single" w:sz="4" w:space="0" w:color="auto"/>
            </w:tcBorders>
            <w:shd w:val="clear" w:color="auto" w:fill="FFFFFF"/>
          </w:tcPr>
          <w:p w14:paraId="5EBED7C2"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A681CE5" w14:textId="10CFC125" w:rsidR="007952F5" w:rsidRPr="00285B34" w:rsidRDefault="007952F5" w:rsidP="007952F5">
            <w:pPr>
              <w:jc w:val="both"/>
              <w:rPr>
                <w:rFonts w:ascii="Verdana" w:hAnsi="Verdana"/>
                <w:color w:val="000000"/>
                <w:sz w:val="18"/>
                <w:szCs w:val="18"/>
              </w:rPr>
            </w:pPr>
            <w:r w:rsidRPr="00285B34">
              <w:rPr>
                <w:rFonts w:ascii="Verdana" w:hAnsi="Verdana"/>
                <w:sz w:val="18"/>
                <w:szCs w:val="18"/>
              </w:rPr>
              <w:t>Vyznačena realizace projektu</w:t>
            </w:r>
          </w:p>
        </w:tc>
        <w:tc>
          <w:tcPr>
            <w:tcW w:w="851" w:type="dxa"/>
            <w:tcBorders>
              <w:left w:val="single" w:sz="4" w:space="0" w:color="auto"/>
              <w:right w:val="single" w:sz="4" w:space="0" w:color="auto"/>
            </w:tcBorders>
            <w:shd w:val="clear" w:color="auto" w:fill="FFFFFF"/>
          </w:tcPr>
          <w:p w14:paraId="67295ADA" w14:textId="77777777" w:rsidR="007952F5" w:rsidRPr="00285B34" w:rsidRDefault="007952F5" w:rsidP="007952F5">
            <w:pPr>
              <w:jc w:val="both"/>
              <w:rPr>
                <w:rFonts w:ascii="Verdana" w:hAnsi="Verdana"/>
                <w:color w:val="000000"/>
                <w:sz w:val="18"/>
                <w:szCs w:val="18"/>
              </w:rPr>
            </w:pPr>
          </w:p>
        </w:tc>
      </w:tr>
      <w:tr w:rsidR="007952F5" w:rsidRPr="00285B34" w14:paraId="565ABBA3" w14:textId="77777777" w:rsidTr="006474DD">
        <w:trPr>
          <w:trHeight w:val="132"/>
        </w:trPr>
        <w:tc>
          <w:tcPr>
            <w:tcW w:w="7168" w:type="dxa"/>
            <w:vMerge/>
            <w:tcBorders>
              <w:left w:val="single" w:sz="4" w:space="0" w:color="auto"/>
              <w:right w:val="single" w:sz="4" w:space="0" w:color="auto"/>
            </w:tcBorders>
            <w:shd w:val="clear" w:color="auto" w:fill="FFFFFF"/>
          </w:tcPr>
          <w:p w14:paraId="6989E294"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69C62918" w14:textId="0D3154A7" w:rsidR="007952F5" w:rsidRPr="00285B34" w:rsidRDefault="007952F5" w:rsidP="007952F5">
            <w:pPr>
              <w:jc w:val="both"/>
              <w:rPr>
                <w:rFonts w:ascii="Verdana" w:hAnsi="Verdana"/>
                <w:color w:val="000000"/>
                <w:sz w:val="18"/>
                <w:szCs w:val="18"/>
              </w:rPr>
            </w:pPr>
            <w:r w:rsidRPr="00285B34">
              <w:rPr>
                <w:rFonts w:ascii="Verdana" w:hAnsi="Verdana"/>
                <w:sz w:val="18"/>
                <w:szCs w:val="18"/>
              </w:rPr>
              <w:t>Měřítko mapy odpovídá velikosti projektu</w:t>
            </w:r>
          </w:p>
        </w:tc>
        <w:tc>
          <w:tcPr>
            <w:tcW w:w="851" w:type="dxa"/>
            <w:tcBorders>
              <w:left w:val="single" w:sz="4" w:space="0" w:color="auto"/>
              <w:right w:val="single" w:sz="4" w:space="0" w:color="auto"/>
            </w:tcBorders>
            <w:shd w:val="clear" w:color="auto" w:fill="FFFFFF"/>
          </w:tcPr>
          <w:p w14:paraId="72237C0C" w14:textId="77777777" w:rsidR="007952F5" w:rsidRPr="00285B34" w:rsidRDefault="007952F5" w:rsidP="007952F5">
            <w:pPr>
              <w:jc w:val="both"/>
              <w:rPr>
                <w:rFonts w:ascii="Verdana" w:hAnsi="Verdana"/>
                <w:color w:val="000000"/>
                <w:sz w:val="18"/>
                <w:szCs w:val="18"/>
              </w:rPr>
            </w:pPr>
          </w:p>
        </w:tc>
      </w:tr>
      <w:tr w:rsidR="007952F5" w:rsidRPr="00285B34" w14:paraId="0C68A009" w14:textId="77777777" w:rsidTr="006474DD">
        <w:trPr>
          <w:trHeight w:val="132"/>
        </w:trPr>
        <w:tc>
          <w:tcPr>
            <w:tcW w:w="7168" w:type="dxa"/>
            <w:vMerge/>
            <w:tcBorders>
              <w:left w:val="single" w:sz="4" w:space="0" w:color="auto"/>
              <w:right w:val="single" w:sz="4" w:space="0" w:color="auto"/>
            </w:tcBorders>
            <w:shd w:val="clear" w:color="auto" w:fill="FFFFFF"/>
          </w:tcPr>
          <w:p w14:paraId="71DD4FFA"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2521C03" w14:textId="38894497" w:rsidR="007952F5" w:rsidRPr="00285B34" w:rsidRDefault="007952F5" w:rsidP="007952F5">
            <w:pPr>
              <w:jc w:val="both"/>
              <w:rPr>
                <w:rFonts w:ascii="Verdana" w:hAnsi="Verdana"/>
                <w:color w:val="000000"/>
                <w:sz w:val="18"/>
                <w:szCs w:val="18"/>
              </w:rPr>
            </w:pPr>
            <w:r w:rsidRPr="00285B34">
              <w:rPr>
                <w:rFonts w:ascii="Verdana" w:hAnsi="Verdana"/>
                <w:sz w:val="18"/>
                <w:szCs w:val="18"/>
              </w:rPr>
              <w:t>Potvrzení příslušnou pobočkou KPÚ</w:t>
            </w:r>
          </w:p>
        </w:tc>
        <w:tc>
          <w:tcPr>
            <w:tcW w:w="851" w:type="dxa"/>
            <w:tcBorders>
              <w:left w:val="single" w:sz="4" w:space="0" w:color="auto"/>
              <w:bottom w:val="single" w:sz="4" w:space="0" w:color="auto"/>
              <w:right w:val="single" w:sz="4" w:space="0" w:color="auto"/>
            </w:tcBorders>
            <w:shd w:val="clear" w:color="auto" w:fill="FFFFFF"/>
          </w:tcPr>
          <w:p w14:paraId="33097209" w14:textId="77777777" w:rsidR="007952F5" w:rsidRPr="00285B34" w:rsidRDefault="007952F5" w:rsidP="007952F5">
            <w:pPr>
              <w:jc w:val="both"/>
              <w:rPr>
                <w:rFonts w:ascii="Verdana" w:hAnsi="Verdana"/>
                <w:color w:val="000000"/>
                <w:sz w:val="18"/>
                <w:szCs w:val="18"/>
              </w:rPr>
            </w:pPr>
          </w:p>
        </w:tc>
      </w:tr>
      <w:tr w:rsidR="00027433" w:rsidRPr="00285B34" w14:paraId="10FCBAC3" w14:textId="77777777" w:rsidTr="006474DD">
        <w:trPr>
          <w:trHeight w:val="119"/>
        </w:trPr>
        <w:tc>
          <w:tcPr>
            <w:tcW w:w="7168" w:type="dxa"/>
            <w:vMerge w:val="restart"/>
            <w:tcBorders>
              <w:left w:val="single" w:sz="4" w:space="0" w:color="auto"/>
              <w:right w:val="single" w:sz="4" w:space="0" w:color="auto"/>
            </w:tcBorders>
            <w:shd w:val="clear" w:color="auto" w:fill="FFFFFF"/>
          </w:tcPr>
          <w:p w14:paraId="2AC2A48F" w14:textId="07995F34" w:rsidR="00027433" w:rsidRPr="00285B34" w:rsidRDefault="00027433" w:rsidP="00027433">
            <w:pPr>
              <w:jc w:val="both"/>
              <w:rPr>
                <w:rFonts w:ascii="Verdana" w:hAnsi="Verdana"/>
                <w:sz w:val="18"/>
                <w:szCs w:val="18"/>
              </w:rPr>
            </w:pPr>
            <w:r w:rsidRPr="00285B34">
              <w:rPr>
                <w:rFonts w:ascii="Verdana" w:hAnsi="Verdana"/>
                <w:sz w:val="18"/>
                <w:szCs w:val="18"/>
              </w:rPr>
              <w:t>V případě budování prvků ÚSES – souhlasné stanovisko orgánu ochrany přírody s realizací projektu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82FBD72" w14:textId="284E3915" w:rsidR="00027433" w:rsidRPr="00285B34" w:rsidRDefault="00027433" w:rsidP="00027433">
            <w:pPr>
              <w:jc w:val="both"/>
              <w:rPr>
                <w:rFonts w:ascii="Verdana" w:hAnsi="Verdana"/>
                <w:color w:val="000000"/>
                <w:sz w:val="18"/>
                <w:szCs w:val="18"/>
              </w:rPr>
            </w:pPr>
            <w:r w:rsidRPr="00285B34">
              <w:rPr>
                <w:rFonts w:ascii="Verdana" w:hAnsi="Verdana"/>
                <w:sz w:val="18"/>
                <w:szCs w:val="18"/>
              </w:rPr>
              <w:t>Jedná se o stanovisko orgánu ochrany přírody</w:t>
            </w:r>
          </w:p>
        </w:tc>
        <w:tc>
          <w:tcPr>
            <w:tcW w:w="851" w:type="dxa"/>
            <w:tcBorders>
              <w:top w:val="single" w:sz="4" w:space="0" w:color="auto"/>
              <w:left w:val="single" w:sz="4" w:space="0" w:color="auto"/>
              <w:right w:val="single" w:sz="4" w:space="0" w:color="auto"/>
            </w:tcBorders>
            <w:shd w:val="clear" w:color="auto" w:fill="FFFFFF"/>
          </w:tcPr>
          <w:p w14:paraId="2A837A6F" w14:textId="77777777" w:rsidR="00027433" w:rsidRPr="00285B34" w:rsidRDefault="00027433" w:rsidP="00027433">
            <w:pPr>
              <w:jc w:val="both"/>
              <w:rPr>
                <w:rFonts w:ascii="Verdana" w:hAnsi="Verdana"/>
                <w:color w:val="000000"/>
                <w:sz w:val="18"/>
                <w:szCs w:val="18"/>
              </w:rPr>
            </w:pPr>
          </w:p>
        </w:tc>
      </w:tr>
      <w:tr w:rsidR="00027433" w:rsidRPr="00285B34" w14:paraId="28A5AC8E" w14:textId="77777777" w:rsidTr="006474DD">
        <w:trPr>
          <w:trHeight w:val="117"/>
        </w:trPr>
        <w:tc>
          <w:tcPr>
            <w:tcW w:w="7168" w:type="dxa"/>
            <w:vMerge/>
            <w:tcBorders>
              <w:left w:val="single" w:sz="4" w:space="0" w:color="auto"/>
              <w:right w:val="single" w:sz="4" w:space="0" w:color="auto"/>
            </w:tcBorders>
            <w:shd w:val="clear" w:color="auto" w:fill="FFFFFF"/>
          </w:tcPr>
          <w:p w14:paraId="5C37AE6B" w14:textId="77777777" w:rsidR="00027433" w:rsidRPr="00285B34" w:rsidRDefault="00027433" w:rsidP="00027433">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F2B1410" w14:textId="5BF09419" w:rsidR="00027433" w:rsidRPr="00285B34" w:rsidRDefault="00027433" w:rsidP="00027433">
            <w:pPr>
              <w:jc w:val="both"/>
              <w:rPr>
                <w:rFonts w:ascii="Verdana" w:hAnsi="Verdana"/>
                <w:color w:val="000000"/>
                <w:sz w:val="18"/>
                <w:szCs w:val="18"/>
              </w:rPr>
            </w:pPr>
            <w:r w:rsidRPr="00285B34">
              <w:rPr>
                <w:rFonts w:ascii="Verdana" w:hAnsi="Verdana"/>
                <w:sz w:val="18"/>
                <w:szCs w:val="18"/>
              </w:rPr>
              <w:t>Souhlasí s identifikací projektu</w:t>
            </w:r>
          </w:p>
        </w:tc>
        <w:tc>
          <w:tcPr>
            <w:tcW w:w="851" w:type="dxa"/>
            <w:tcBorders>
              <w:left w:val="single" w:sz="4" w:space="0" w:color="auto"/>
              <w:right w:val="single" w:sz="4" w:space="0" w:color="auto"/>
            </w:tcBorders>
            <w:shd w:val="clear" w:color="auto" w:fill="FFFFFF"/>
          </w:tcPr>
          <w:p w14:paraId="12AD97CF" w14:textId="77777777" w:rsidR="00027433" w:rsidRPr="00285B34" w:rsidRDefault="00027433" w:rsidP="00027433">
            <w:pPr>
              <w:jc w:val="both"/>
              <w:rPr>
                <w:rFonts w:ascii="Verdana" w:hAnsi="Verdana"/>
                <w:color w:val="000000"/>
                <w:sz w:val="18"/>
                <w:szCs w:val="18"/>
              </w:rPr>
            </w:pPr>
          </w:p>
        </w:tc>
      </w:tr>
      <w:tr w:rsidR="00027433" w:rsidRPr="00285B34" w14:paraId="0AA6A851" w14:textId="77777777" w:rsidTr="006474DD">
        <w:trPr>
          <w:trHeight w:val="117"/>
        </w:trPr>
        <w:tc>
          <w:tcPr>
            <w:tcW w:w="7168" w:type="dxa"/>
            <w:vMerge/>
            <w:tcBorders>
              <w:left w:val="single" w:sz="4" w:space="0" w:color="auto"/>
              <w:right w:val="single" w:sz="4" w:space="0" w:color="auto"/>
            </w:tcBorders>
            <w:shd w:val="clear" w:color="auto" w:fill="FFFFFF"/>
          </w:tcPr>
          <w:p w14:paraId="76D97A95" w14:textId="77777777" w:rsidR="00027433" w:rsidRPr="00285B34" w:rsidRDefault="00027433" w:rsidP="00027433">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10408C69" w14:textId="376E6923" w:rsidR="00027433" w:rsidRPr="00285B34" w:rsidRDefault="00027433" w:rsidP="00027433">
            <w:pPr>
              <w:jc w:val="both"/>
              <w:rPr>
                <w:rFonts w:ascii="Verdana" w:hAnsi="Verdana"/>
                <w:color w:val="000000"/>
                <w:sz w:val="18"/>
                <w:szCs w:val="18"/>
              </w:rPr>
            </w:pPr>
            <w:r w:rsidRPr="00285B34">
              <w:rPr>
                <w:rFonts w:ascii="Verdana" w:hAnsi="Verdana"/>
                <w:sz w:val="18"/>
                <w:szCs w:val="18"/>
              </w:rPr>
              <w:t>Stanovisko je souhlasné</w:t>
            </w:r>
          </w:p>
        </w:tc>
        <w:tc>
          <w:tcPr>
            <w:tcW w:w="851" w:type="dxa"/>
            <w:tcBorders>
              <w:left w:val="single" w:sz="4" w:space="0" w:color="auto"/>
              <w:bottom w:val="single" w:sz="4" w:space="0" w:color="auto"/>
              <w:right w:val="single" w:sz="4" w:space="0" w:color="auto"/>
            </w:tcBorders>
            <w:shd w:val="clear" w:color="auto" w:fill="FFFFFF"/>
          </w:tcPr>
          <w:p w14:paraId="17574960" w14:textId="77777777" w:rsidR="00027433" w:rsidRPr="00285B34" w:rsidRDefault="00027433" w:rsidP="00027433">
            <w:pPr>
              <w:jc w:val="both"/>
              <w:rPr>
                <w:rFonts w:ascii="Verdana" w:hAnsi="Verdana"/>
                <w:color w:val="000000"/>
                <w:sz w:val="18"/>
                <w:szCs w:val="18"/>
              </w:rPr>
            </w:pPr>
          </w:p>
        </w:tc>
      </w:tr>
      <w:tr w:rsidR="00480074" w:rsidRPr="00285B34" w14:paraId="361EA8B3" w14:textId="77777777" w:rsidTr="009B655C">
        <w:trPr>
          <w:trHeight w:val="70"/>
        </w:trPr>
        <w:tc>
          <w:tcPr>
            <w:tcW w:w="7168" w:type="dxa"/>
            <w:tcBorders>
              <w:left w:val="single" w:sz="4" w:space="0" w:color="auto"/>
              <w:bottom w:val="single" w:sz="4" w:space="0" w:color="auto"/>
              <w:right w:val="single" w:sz="4" w:space="0" w:color="auto"/>
            </w:tcBorders>
            <w:shd w:val="clear" w:color="auto" w:fill="FFFFFF"/>
          </w:tcPr>
          <w:p w14:paraId="3FA41A2E" w14:textId="4336B886" w:rsidR="00480074" w:rsidRPr="00285B34" w:rsidRDefault="00480074" w:rsidP="003253C7">
            <w:pPr>
              <w:jc w:val="both"/>
              <w:rPr>
                <w:rFonts w:ascii="Verdana" w:hAnsi="Verdana"/>
                <w:sz w:val="18"/>
                <w:szCs w:val="18"/>
              </w:rPr>
            </w:pPr>
            <w:r w:rsidRPr="00285B34">
              <w:rPr>
                <w:rFonts w:ascii="Verdana" w:hAnsi="Verdana"/>
                <w:sz w:val="18"/>
                <w:szCs w:val="18"/>
              </w:rPr>
              <w:t>Souhlasné stanovisko Ministerstva životního prostředí dle závazného vzoru Přílohy 7 Pravidel (vydává správa národního parku nebo regionální pracoviště Agentury ochrany přírody a krajiny České republiky)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8A811C0" w14:textId="77777777" w:rsidR="00480074" w:rsidRPr="00285B34" w:rsidRDefault="00027433" w:rsidP="003253C7">
            <w:pPr>
              <w:jc w:val="both"/>
              <w:rPr>
                <w:rFonts w:ascii="Verdana" w:hAnsi="Verdana"/>
                <w:color w:val="000000"/>
                <w:sz w:val="18"/>
                <w:szCs w:val="18"/>
              </w:rPr>
            </w:pPr>
            <w:r w:rsidRPr="00285B34">
              <w:rPr>
                <w:rFonts w:ascii="Verdana" w:hAnsi="Verdana"/>
                <w:color w:val="000000"/>
                <w:sz w:val="18"/>
                <w:szCs w:val="18"/>
              </w:rPr>
              <w:t xml:space="preserve">Jedná se o stanovisko MŽP dle přílohy </w:t>
            </w:r>
            <w:proofErr w:type="gramStart"/>
            <w:r w:rsidRPr="00285B34">
              <w:rPr>
                <w:rFonts w:ascii="Verdana" w:hAnsi="Verdana"/>
                <w:color w:val="000000"/>
                <w:sz w:val="18"/>
                <w:szCs w:val="18"/>
              </w:rPr>
              <w:t>č.7 Pravidel</w:t>
            </w:r>
            <w:proofErr w:type="gramEnd"/>
          </w:p>
          <w:p w14:paraId="158D22C4" w14:textId="77CEE03D" w:rsidR="00027433" w:rsidRPr="00285B34" w:rsidRDefault="00027433" w:rsidP="00027433">
            <w:pPr>
              <w:jc w:val="both"/>
              <w:rPr>
                <w:rFonts w:ascii="Verdana" w:hAnsi="Verdana"/>
                <w:i/>
                <w:color w:val="000000"/>
                <w:sz w:val="18"/>
                <w:szCs w:val="18"/>
              </w:rPr>
            </w:pPr>
            <w:r w:rsidRPr="00285B34">
              <w:rPr>
                <w:rFonts w:ascii="Verdana" w:hAnsi="Verdana"/>
                <w:i/>
                <w:color w:val="000000"/>
                <w:sz w:val="18"/>
                <w:szCs w:val="18"/>
              </w:rPr>
              <w:t>V případě, že je tato příloha upravena (např. na hlavičkovém papíru SPÚ a s textací, která doslova neodpovídá vzoru dle přílohy Pravidel), je akceptovatelná, pokud obsahuje všechny požadované údaje uvedené v příloze Pravidel.</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627B7AB0" w14:textId="77777777" w:rsidR="00480074" w:rsidRPr="00285B34" w:rsidRDefault="00480074" w:rsidP="003253C7">
            <w:pPr>
              <w:jc w:val="both"/>
              <w:rPr>
                <w:rFonts w:ascii="Verdana" w:hAnsi="Verdana"/>
                <w:color w:val="000000"/>
                <w:sz w:val="18"/>
                <w:szCs w:val="18"/>
              </w:rPr>
            </w:pPr>
          </w:p>
        </w:tc>
      </w:tr>
    </w:tbl>
    <w:p w14:paraId="04FEB5CA" w14:textId="77777777" w:rsidR="005952B0" w:rsidRDefault="005952B0" w:rsidP="00CD4611">
      <w:pPr>
        <w:rPr>
          <w:rFonts w:ascii="Verdana" w:hAnsi="Verdana"/>
          <w:b/>
          <w:sz w:val="20"/>
          <w:szCs w:val="20"/>
        </w:rPr>
      </w:pPr>
    </w:p>
    <w:p w14:paraId="32D0FAE1" w14:textId="77777777" w:rsidR="002E4D5F" w:rsidRDefault="002E4D5F" w:rsidP="00CD4611">
      <w:pPr>
        <w:rPr>
          <w:rFonts w:ascii="Verdana" w:hAnsi="Verdana"/>
          <w:b/>
          <w:sz w:val="20"/>
          <w:szCs w:val="20"/>
        </w:rPr>
      </w:pPr>
    </w:p>
    <w:p w14:paraId="73E5A482" w14:textId="77777777" w:rsidR="00C136AE" w:rsidRDefault="00C136AE" w:rsidP="00CD4611">
      <w:pPr>
        <w:rPr>
          <w:rFonts w:ascii="Verdana" w:hAnsi="Verdana"/>
          <w:b/>
          <w:sz w:val="20"/>
          <w:szCs w:val="20"/>
        </w:rPr>
      </w:pPr>
    </w:p>
    <w:p w14:paraId="0D973A24" w14:textId="31A43767" w:rsidR="007C05ED" w:rsidRPr="007C05ED" w:rsidRDefault="007C05ED" w:rsidP="00CD4611">
      <w:pPr>
        <w:rPr>
          <w:rFonts w:ascii="Verdana" w:hAnsi="Verdana"/>
          <w:b/>
          <w:sz w:val="20"/>
          <w:szCs w:val="20"/>
        </w:rPr>
      </w:pPr>
      <w:r w:rsidRPr="007C05ED">
        <w:rPr>
          <w:rFonts w:ascii="Verdana" w:hAnsi="Verdana"/>
          <w:b/>
          <w:sz w:val="20"/>
          <w:szCs w:val="20"/>
        </w:rPr>
        <w:t>Článek 19, odstavec 1., písmeno b) Podpora i</w:t>
      </w:r>
      <w:r>
        <w:rPr>
          <w:rFonts w:ascii="Verdana" w:hAnsi="Verdana"/>
          <w:b/>
          <w:sz w:val="20"/>
          <w:szCs w:val="20"/>
        </w:rPr>
        <w:t xml:space="preserve">nvestic na založení nebo rozvoj </w:t>
      </w:r>
      <w:r w:rsidRPr="007C05ED">
        <w:rPr>
          <w:rFonts w:ascii="Verdana" w:hAnsi="Verdana"/>
          <w:b/>
          <w:sz w:val="20"/>
          <w:szCs w:val="20"/>
        </w:rPr>
        <w:t>nezemědělských činností</w:t>
      </w:r>
    </w:p>
    <w:p w14:paraId="002B8D9A" w14:textId="77777777" w:rsidR="00C253F9" w:rsidRDefault="00C253F9" w:rsidP="00C253F9">
      <w:pPr>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AA5C31" w:rsidRPr="005D2E15" w14:paraId="72269158" w14:textId="2D4EFE9B" w:rsidTr="00B46FEE">
        <w:trPr>
          <w:trHeight w:val="51"/>
        </w:trPr>
        <w:tc>
          <w:tcPr>
            <w:tcW w:w="7168" w:type="dxa"/>
            <w:shd w:val="clear" w:color="auto" w:fill="DAEEF3" w:themeFill="accent5" w:themeFillTint="33"/>
            <w:noWrap/>
            <w:vAlign w:val="bottom"/>
          </w:tcPr>
          <w:p w14:paraId="21E3F077" w14:textId="77777777" w:rsidR="00AA5C31" w:rsidRPr="005D2E15" w:rsidRDefault="00AA5C31" w:rsidP="00C24360">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408CBC74" w14:textId="77777777" w:rsidR="00AA5C31" w:rsidRPr="005D2E15" w:rsidRDefault="00AA5C31" w:rsidP="00C24360">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4A8A3DAD" w14:textId="3CA94530" w:rsidR="00AA5C31" w:rsidRPr="005D2E15" w:rsidRDefault="00476851" w:rsidP="00C24360">
            <w:pPr>
              <w:rPr>
                <w:rFonts w:ascii="Verdana" w:hAnsi="Verdana"/>
                <w:b/>
                <w:bCs/>
                <w:sz w:val="18"/>
                <w:szCs w:val="18"/>
              </w:rPr>
            </w:pPr>
            <w:r w:rsidRPr="009F2691">
              <w:rPr>
                <w:rFonts w:ascii="Verdana" w:hAnsi="Verdana"/>
                <w:b/>
                <w:bCs/>
                <w:sz w:val="16"/>
                <w:szCs w:val="16"/>
              </w:rPr>
              <w:t>A/N/NT</w:t>
            </w:r>
          </w:p>
        </w:tc>
      </w:tr>
      <w:tr w:rsidR="004D4BAF" w:rsidRPr="00285B34" w14:paraId="56D356EF" w14:textId="346CE69F" w:rsidTr="00DE472B">
        <w:trPr>
          <w:trHeight w:val="293"/>
        </w:trPr>
        <w:tc>
          <w:tcPr>
            <w:tcW w:w="7168" w:type="dxa"/>
            <w:vMerge w:val="restart"/>
            <w:shd w:val="clear" w:color="auto" w:fill="auto"/>
            <w:noWrap/>
          </w:tcPr>
          <w:p w14:paraId="367143CF" w14:textId="3FED4A20" w:rsidR="004D4BAF" w:rsidRPr="00285B34" w:rsidRDefault="004D4BAF" w:rsidP="00480074">
            <w:pPr>
              <w:jc w:val="both"/>
              <w:rPr>
                <w:rFonts w:ascii="Verdana" w:hAnsi="Verdana"/>
                <w:sz w:val="18"/>
                <w:szCs w:val="18"/>
              </w:rPr>
            </w:pPr>
            <w:r w:rsidRPr="00285B34">
              <w:rPr>
                <w:rFonts w:ascii="Verdana" w:hAnsi="Verdana"/>
                <w:sz w:val="18"/>
                <w:szCs w:val="18"/>
              </w:rPr>
              <w:t>V případě, že se projekt týká činností R 93 nebo I 56 dle CZ NACE, doloží žadatel dokument prokazující, že v okruhu 10 km od místa realizace se nachází objekt venkovské turistiky s návštěvností min. 2000 osob/rok;</w:t>
            </w:r>
          </w:p>
        </w:tc>
        <w:tc>
          <w:tcPr>
            <w:tcW w:w="6520" w:type="dxa"/>
            <w:shd w:val="clear" w:color="auto" w:fill="auto"/>
            <w:noWrap/>
          </w:tcPr>
          <w:p w14:paraId="3243319E" w14:textId="6A596E96" w:rsidR="004D4BAF" w:rsidRPr="00285B34" w:rsidRDefault="004D4BAF" w:rsidP="00DE472B">
            <w:pPr>
              <w:rPr>
                <w:rFonts w:ascii="Verdana" w:hAnsi="Verdana"/>
                <w:color w:val="000000"/>
                <w:sz w:val="18"/>
                <w:szCs w:val="18"/>
              </w:rPr>
            </w:pPr>
            <w:r w:rsidRPr="00285B34">
              <w:rPr>
                <w:rFonts w:ascii="Verdana" w:hAnsi="Verdana"/>
                <w:color w:val="000000"/>
                <w:sz w:val="18"/>
                <w:szCs w:val="18"/>
              </w:rPr>
              <w:t>Z přílohy je zřejmé, že objekt venkovské turistiky se nachází ve vzdálenosti do 10 km</w:t>
            </w:r>
            <w:r w:rsidR="00233CBA" w:rsidRPr="00285B34">
              <w:rPr>
                <w:rFonts w:ascii="Verdana" w:hAnsi="Verdana"/>
                <w:color w:val="000000"/>
                <w:sz w:val="18"/>
                <w:szCs w:val="18"/>
              </w:rPr>
              <w:t xml:space="preserve"> (vzdušnou čarou).</w:t>
            </w:r>
          </w:p>
        </w:tc>
        <w:tc>
          <w:tcPr>
            <w:tcW w:w="865" w:type="dxa"/>
            <w:shd w:val="clear" w:color="auto" w:fill="auto"/>
          </w:tcPr>
          <w:p w14:paraId="50D83442" w14:textId="77777777" w:rsidR="004D4BAF" w:rsidRPr="00285B34" w:rsidRDefault="004D4BAF" w:rsidP="00DE472B">
            <w:pPr>
              <w:rPr>
                <w:rFonts w:ascii="Verdana" w:hAnsi="Verdana"/>
                <w:color w:val="000000"/>
                <w:sz w:val="18"/>
                <w:szCs w:val="18"/>
              </w:rPr>
            </w:pPr>
          </w:p>
        </w:tc>
      </w:tr>
      <w:tr w:rsidR="004D4BAF" w:rsidRPr="00285B34" w14:paraId="50285CA2" w14:textId="77777777" w:rsidTr="004D4BAF">
        <w:trPr>
          <w:trHeight w:val="293"/>
        </w:trPr>
        <w:tc>
          <w:tcPr>
            <w:tcW w:w="7168" w:type="dxa"/>
            <w:vMerge/>
            <w:shd w:val="clear" w:color="auto" w:fill="auto"/>
            <w:noWrap/>
            <w:vAlign w:val="bottom"/>
          </w:tcPr>
          <w:p w14:paraId="0B1324BD" w14:textId="77777777" w:rsidR="004D4BAF" w:rsidRPr="00285B34" w:rsidRDefault="004D4BAF" w:rsidP="00480074">
            <w:pPr>
              <w:jc w:val="both"/>
              <w:rPr>
                <w:rFonts w:ascii="Verdana" w:hAnsi="Verdana"/>
                <w:sz w:val="18"/>
                <w:szCs w:val="18"/>
              </w:rPr>
            </w:pPr>
          </w:p>
        </w:tc>
        <w:tc>
          <w:tcPr>
            <w:tcW w:w="6520" w:type="dxa"/>
            <w:shd w:val="clear" w:color="auto" w:fill="auto"/>
            <w:noWrap/>
          </w:tcPr>
          <w:p w14:paraId="7875194F" w14:textId="578B6885" w:rsidR="004D4BAF" w:rsidRPr="00285B34" w:rsidRDefault="004D4BAF" w:rsidP="00233CBA">
            <w:pPr>
              <w:rPr>
                <w:rFonts w:ascii="Verdana" w:hAnsi="Verdana"/>
                <w:color w:val="000000"/>
                <w:sz w:val="18"/>
                <w:szCs w:val="18"/>
              </w:rPr>
            </w:pPr>
            <w:r w:rsidRPr="00285B34">
              <w:rPr>
                <w:rFonts w:ascii="Verdana" w:hAnsi="Verdana"/>
                <w:color w:val="000000"/>
                <w:sz w:val="18"/>
                <w:szCs w:val="18"/>
              </w:rPr>
              <w:t xml:space="preserve">Doložena návštěvnost objektu venkovské turistiky – </w:t>
            </w:r>
            <w:r w:rsidR="00233CBA" w:rsidRPr="00285B34">
              <w:rPr>
                <w:rFonts w:ascii="Verdana" w:hAnsi="Verdana"/>
                <w:color w:val="000000"/>
                <w:sz w:val="18"/>
                <w:szCs w:val="18"/>
              </w:rPr>
              <w:t>např. dle vstupenek, příjmů za vstupné, případně výstup z realizovaného monitoringu návštěvnosti, či jakýkoli způsob, který danou návštěvnost prokazuje a lze jej ověřit (nestačí čestné prohlášení). Lze uznat i potvrzení o návštěvnosti zástupce</w:t>
            </w:r>
            <w:r w:rsidRPr="00285B34">
              <w:rPr>
                <w:rFonts w:ascii="Verdana" w:hAnsi="Verdana"/>
                <w:color w:val="000000"/>
                <w:sz w:val="18"/>
                <w:szCs w:val="18"/>
              </w:rPr>
              <w:t xml:space="preserve"> turistického centra</w:t>
            </w:r>
            <w:r w:rsidR="00233CBA" w:rsidRPr="00285B34">
              <w:rPr>
                <w:rFonts w:ascii="Verdana" w:hAnsi="Verdana"/>
                <w:color w:val="000000"/>
                <w:sz w:val="18"/>
                <w:szCs w:val="18"/>
              </w:rPr>
              <w:t>, pokud je uvedeno, jakým způsobem návštěvnost sledují</w:t>
            </w:r>
            <w:r w:rsidRPr="00285B34">
              <w:rPr>
                <w:rFonts w:ascii="Verdana" w:hAnsi="Verdana"/>
                <w:color w:val="000000"/>
                <w:sz w:val="18"/>
                <w:szCs w:val="18"/>
              </w:rPr>
              <w:t>.</w:t>
            </w:r>
            <w:r w:rsidR="00233CBA" w:rsidRPr="00285B34">
              <w:rPr>
                <w:rFonts w:ascii="Verdana" w:hAnsi="Verdana"/>
                <w:color w:val="000000"/>
                <w:sz w:val="18"/>
                <w:szCs w:val="18"/>
              </w:rPr>
              <w:t xml:space="preserve"> </w:t>
            </w:r>
          </w:p>
        </w:tc>
        <w:tc>
          <w:tcPr>
            <w:tcW w:w="865" w:type="dxa"/>
            <w:shd w:val="clear" w:color="auto" w:fill="auto"/>
          </w:tcPr>
          <w:p w14:paraId="3F58E3CF" w14:textId="77777777" w:rsidR="004D4BAF" w:rsidRPr="00285B34" w:rsidRDefault="004D4BAF" w:rsidP="00DE472B">
            <w:pPr>
              <w:rPr>
                <w:rFonts w:ascii="Verdana" w:hAnsi="Verdana"/>
                <w:color w:val="000000"/>
                <w:sz w:val="18"/>
                <w:szCs w:val="18"/>
              </w:rPr>
            </w:pPr>
          </w:p>
        </w:tc>
      </w:tr>
      <w:tr w:rsidR="004D4BAF" w:rsidRPr="00285B34" w14:paraId="5E5EF2EA" w14:textId="77777777" w:rsidTr="00DE472B">
        <w:trPr>
          <w:trHeight w:val="292"/>
        </w:trPr>
        <w:tc>
          <w:tcPr>
            <w:tcW w:w="7168" w:type="dxa"/>
            <w:vMerge/>
            <w:shd w:val="clear" w:color="auto" w:fill="auto"/>
            <w:noWrap/>
            <w:vAlign w:val="bottom"/>
          </w:tcPr>
          <w:p w14:paraId="2CD27B5C" w14:textId="77777777" w:rsidR="004D4BAF" w:rsidRPr="00285B34" w:rsidRDefault="004D4BAF" w:rsidP="00480074">
            <w:pPr>
              <w:jc w:val="both"/>
              <w:rPr>
                <w:rFonts w:ascii="Verdana" w:hAnsi="Verdana"/>
                <w:sz w:val="18"/>
                <w:szCs w:val="18"/>
              </w:rPr>
            </w:pPr>
          </w:p>
        </w:tc>
        <w:tc>
          <w:tcPr>
            <w:tcW w:w="6520" w:type="dxa"/>
            <w:shd w:val="clear" w:color="auto" w:fill="auto"/>
            <w:noWrap/>
          </w:tcPr>
          <w:p w14:paraId="21D351F7" w14:textId="4930FAEB" w:rsidR="004D4BAF" w:rsidRPr="00285B34" w:rsidRDefault="004D4BAF" w:rsidP="00DE472B">
            <w:pPr>
              <w:rPr>
                <w:rFonts w:ascii="Verdana" w:hAnsi="Verdana"/>
                <w:color w:val="000000"/>
                <w:sz w:val="18"/>
                <w:szCs w:val="18"/>
              </w:rPr>
            </w:pPr>
            <w:r w:rsidRPr="00285B34">
              <w:rPr>
                <w:rFonts w:ascii="Verdana" w:hAnsi="Verdana"/>
                <w:color w:val="000000"/>
                <w:sz w:val="18"/>
                <w:szCs w:val="18"/>
              </w:rPr>
              <w:t xml:space="preserve">Objekt venkovské turistiky se nachází na území obce do 25 </w:t>
            </w:r>
            <w:proofErr w:type="spellStart"/>
            <w:proofErr w:type="gramStart"/>
            <w:r w:rsidRPr="00285B34">
              <w:rPr>
                <w:rFonts w:ascii="Verdana" w:hAnsi="Verdana"/>
                <w:color w:val="000000"/>
                <w:sz w:val="18"/>
                <w:szCs w:val="18"/>
              </w:rPr>
              <w:t>tis.obyvatel</w:t>
            </w:r>
            <w:proofErr w:type="spellEnd"/>
            <w:proofErr w:type="gramEnd"/>
            <w:r w:rsidRPr="00285B34">
              <w:rPr>
                <w:rFonts w:ascii="Verdana" w:hAnsi="Verdana"/>
                <w:color w:val="000000"/>
                <w:sz w:val="18"/>
                <w:szCs w:val="18"/>
              </w:rPr>
              <w:t>.</w:t>
            </w:r>
          </w:p>
        </w:tc>
        <w:tc>
          <w:tcPr>
            <w:tcW w:w="865" w:type="dxa"/>
            <w:shd w:val="clear" w:color="auto" w:fill="auto"/>
          </w:tcPr>
          <w:p w14:paraId="42FC2687" w14:textId="77777777" w:rsidR="004D4BAF" w:rsidRPr="00285B34" w:rsidRDefault="004D4BAF" w:rsidP="00DE472B">
            <w:pPr>
              <w:rPr>
                <w:rFonts w:ascii="Verdana" w:hAnsi="Verdana"/>
                <w:color w:val="000000"/>
                <w:sz w:val="18"/>
                <w:szCs w:val="18"/>
              </w:rPr>
            </w:pPr>
          </w:p>
        </w:tc>
      </w:tr>
      <w:tr w:rsidR="00AA5C31" w:rsidRPr="00285B34" w14:paraId="1BF18835" w14:textId="1159A14B" w:rsidTr="002E4D5F">
        <w:trPr>
          <w:trHeight w:val="70"/>
        </w:trPr>
        <w:tc>
          <w:tcPr>
            <w:tcW w:w="7168" w:type="dxa"/>
            <w:tcBorders>
              <w:bottom w:val="single" w:sz="4" w:space="0" w:color="auto"/>
            </w:tcBorders>
            <w:shd w:val="clear" w:color="auto" w:fill="FFFFFF"/>
          </w:tcPr>
          <w:p w14:paraId="23A46703" w14:textId="3B7FC819" w:rsidR="00AA5C31" w:rsidRPr="00285B34" w:rsidRDefault="00AA5C31" w:rsidP="00C24360">
            <w:pPr>
              <w:jc w:val="both"/>
              <w:rPr>
                <w:rFonts w:ascii="Verdana" w:hAnsi="Verdana"/>
                <w:sz w:val="18"/>
                <w:szCs w:val="18"/>
              </w:rPr>
            </w:pPr>
            <w:r w:rsidRPr="00285B34">
              <w:rPr>
                <w:rFonts w:ascii="Verdana" w:hAnsi="Verdana"/>
                <w:sz w:val="18"/>
                <w:szCs w:val="18"/>
              </w:rPr>
              <w:t>V případě, že je dotace poskytována v režimu blokové výjimky na zásadní změnu výrobního postupu, pak Kartu majetku pro majetek užívaný při činnosti, jež má být modernizována – prostá kopie.</w:t>
            </w:r>
          </w:p>
        </w:tc>
        <w:tc>
          <w:tcPr>
            <w:tcW w:w="6520" w:type="dxa"/>
            <w:tcBorders>
              <w:bottom w:val="single" w:sz="4" w:space="0" w:color="auto"/>
            </w:tcBorders>
            <w:shd w:val="clear" w:color="auto" w:fill="FFFFFF"/>
          </w:tcPr>
          <w:p w14:paraId="7510AE09" w14:textId="77777777" w:rsidR="00AA5C31" w:rsidRPr="00285B34" w:rsidRDefault="00AA5C31" w:rsidP="00C24360">
            <w:pPr>
              <w:jc w:val="both"/>
              <w:rPr>
                <w:rFonts w:ascii="Verdana" w:hAnsi="Verdana"/>
                <w:sz w:val="18"/>
                <w:szCs w:val="18"/>
              </w:rPr>
            </w:pPr>
            <w:r w:rsidRPr="00285B34">
              <w:rPr>
                <w:rFonts w:ascii="Verdana" w:hAnsi="Verdana"/>
                <w:sz w:val="18"/>
                <w:szCs w:val="18"/>
              </w:rPr>
              <w:t>Je na Kartě majetku uveden stejný majetek jako v ŽOD</w:t>
            </w:r>
          </w:p>
        </w:tc>
        <w:tc>
          <w:tcPr>
            <w:tcW w:w="865" w:type="dxa"/>
            <w:tcBorders>
              <w:bottom w:val="single" w:sz="4" w:space="0" w:color="auto"/>
            </w:tcBorders>
            <w:shd w:val="clear" w:color="auto" w:fill="FFFFFF"/>
          </w:tcPr>
          <w:p w14:paraId="368D8181" w14:textId="77777777" w:rsidR="00AA5C31" w:rsidRPr="00285B34" w:rsidRDefault="00AA5C31" w:rsidP="00C24360">
            <w:pPr>
              <w:jc w:val="both"/>
              <w:rPr>
                <w:rFonts w:ascii="Verdana" w:hAnsi="Verdana"/>
                <w:sz w:val="18"/>
                <w:szCs w:val="18"/>
              </w:rPr>
            </w:pPr>
          </w:p>
        </w:tc>
      </w:tr>
      <w:tr w:rsidR="00AA5C31" w:rsidRPr="00285B34" w14:paraId="23590114" w14:textId="6DAE01BC" w:rsidTr="002E4D5F">
        <w:trPr>
          <w:trHeight w:val="70"/>
        </w:trPr>
        <w:tc>
          <w:tcPr>
            <w:tcW w:w="7168" w:type="dxa"/>
            <w:tcBorders>
              <w:top w:val="single" w:sz="4" w:space="0" w:color="auto"/>
              <w:left w:val="single" w:sz="4" w:space="0" w:color="auto"/>
              <w:bottom w:val="single" w:sz="4" w:space="0" w:color="auto"/>
              <w:right w:val="single" w:sz="4" w:space="0" w:color="auto"/>
            </w:tcBorders>
            <w:shd w:val="clear" w:color="auto" w:fill="FFFFFF"/>
          </w:tcPr>
          <w:p w14:paraId="1C031353" w14:textId="6BB64839" w:rsidR="00AA5C31" w:rsidRPr="00285B34" w:rsidRDefault="00AA5C31" w:rsidP="00C24360">
            <w:pPr>
              <w:jc w:val="both"/>
              <w:rPr>
                <w:rFonts w:ascii="Verdana" w:hAnsi="Verdana"/>
                <w:sz w:val="18"/>
                <w:szCs w:val="18"/>
              </w:rPr>
            </w:pPr>
            <w:r w:rsidRPr="00285B34">
              <w:rPr>
                <w:rFonts w:ascii="Verdana" w:hAnsi="Verdana"/>
                <w:sz w:val="18"/>
                <w:szCs w:val="18"/>
              </w:rPr>
              <w:t>V případě, že je dotace poskytována v režimu blokové výjimky na rozšíření výrobního sortimentu stávající provozovny, pak Kartu majetku znovupoužitého majetku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3D09283A" w14:textId="77777777" w:rsidR="00AA5C31" w:rsidRPr="00285B34" w:rsidRDefault="00AA5C31" w:rsidP="00C24360">
            <w:pPr>
              <w:jc w:val="both"/>
              <w:rPr>
                <w:rFonts w:ascii="Verdana" w:hAnsi="Verdana"/>
                <w:sz w:val="18"/>
                <w:szCs w:val="18"/>
              </w:rPr>
            </w:pPr>
            <w:r w:rsidRPr="00285B34">
              <w:rPr>
                <w:rFonts w:ascii="Verdana" w:hAnsi="Verdana"/>
                <w:sz w:val="18"/>
                <w:szCs w:val="18"/>
              </w:rPr>
              <w:t>Je na Kartě majetku uveden stejný majetek jako v ŽOD</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47857B43" w14:textId="77777777" w:rsidR="00AA5C31" w:rsidRPr="00285B34" w:rsidRDefault="00AA5C31" w:rsidP="00C24360">
            <w:pPr>
              <w:jc w:val="both"/>
              <w:rPr>
                <w:rFonts w:ascii="Verdana" w:hAnsi="Verdana"/>
                <w:sz w:val="18"/>
                <w:szCs w:val="18"/>
              </w:rPr>
            </w:pPr>
          </w:p>
        </w:tc>
      </w:tr>
    </w:tbl>
    <w:p w14:paraId="40B6FFA6" w14:textId="77777777" w:rsidR="00C253F9" w:rsidRDefault="00C253F9" w:rsidP="00C253F9">
      <w:pPr>
        <w:rPr>
          <w:rFonts w:ascii="Verdana" w:hAnsi="Verdana"/>
          <w:sz w:val="16"/>
          <w:szCs w:val="16"/>
        </w:rPr>
      </w:pPr>
    </w:p>
    <w:p w14:paraId="53F8DC26" w14:textId="77777777" w:rsidR="00FA503E" w:rsidRDefault="00FA503E" w:rsidP="0006749F">
      <w:pPr>
        <w:rPr>
          <w:rFonts w:ascii="Verdana" w:hAnsi="Verdana"/>
          <w:b/>
          <w:sz w:val="20"/>
          <w:szCs w:val="20"/>
        </w:rPr>
      </w:pPr>
    </w:p>
    <w:p w14:paraId="1635587E" w14:textId="77777777" w:rsidR="002E4D5F" w:rsidRDefault="002E4D5F" w:rsidP="0006749F">
      <w:pPr>
        <w:rPr>
          <w:rFonts w:ascii="Verdana" w:hAnsi="Verdana"/>
          <w:b/>
          <w:sz w:val="20"/>
          <w:szCs w:val="20"/>
        </w:rPr>
      </w:pPr>
    </w:p>
    <w:p w14:paraId="058B0CD4" w14:textId="55FE6E56" w:rsidR="00C24360" w:rsidRDefault="00C24360" w:rsidP="00CD4611">
      <w:pPr>
        <w:rPr>
          <w:rFonts w:ascii="Verdana" w:hAnsi="Verdana"/>
          <w:b/>
          <w:sz w:val="20"/>
          <w:szCs w:val="20"/>
        </w:rPr>
      </w:pPr>
      <w:r w:rsidRPr="00C24360">
        <w:rPr>
          <w:rFonts w:ascii="Verdana" w:hAnsi="Verdana"/>
          <w:b/>
          <w:sz w:val="20"/>
          <w:szCs w:val="20"/>
        </w:rPr>
        <w:t>Článek 24, odstavec 1., písmeno a) Zavádění</w:t>
      </w:r>
      <w:r w:rsidR="0006749F">
        <w:rPr>
          <w:rFonts w:ascii="Verdana" w:hAnsi="Verdana"/>
          <w:b/>
          <w:sz w:val="20"/>
          <w:szCs w:val="20"/>
        </w:rPr>
        <w:t xml:space="preserve"> preventivních protipovodňových </w:t>
      </w:r>
      <w:r w:rsidRPr="00C24360">
        <w:rPr>
          <w:rFonts w:ascii="Verdana" w:hAnsi="Verdana"/>
          <w:b/>
          <w:sz w:val="20"/>
          <w:szCs w:val="20"/>
        </w:rPr>
        <w:t>opatření v</w:t>
      </w:r>
      <w:r>
        <w:rPr>
          <w:rFonts w:ascii="Verdana" w:hAnsi="Verdana"/>
          <w:b/>
          <w:sz w:val="20"/>
          <w:szCs w:val="20"/>
        </w:rPr>
        <w:t> </w:t>
      </w:r>
      <w:r w:rsidRPr="00C24360">
        <w:rPr>
          <w:rFonts w:ascii="Verdana" w:hAnsi="Verdana"/>
          <w:b/>
          <w:sz w:val="20"/>
          <w:szCs w:val="20"/>
        </w:rPr>
        <w:t>lesích</w:t>
      </w:r>
    </w:p>
    <w:p w14:paraId="386B9469" w14:textId="77777777" w:rsidR="00C24360" w:rsidRPr="00C24360" w:rsidRDefault="00C24360" w:rsidP="00FA503E">
      <w:pPr>
        <w:ind w:left="2340" w:hanging="2340"/>
        <w:jc w:val="both"/>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AA5C31" w:rsidRPr="005D2E15" w14:paraId="2BD6CCF2" w14:textId="67B19BCB" w:rsidTr="00B46FEE">
        <w:trPr>
          <w:trHeight w:val="51"/>
        </w:trPr>
        <w:tc>
          <w:tcPr>
            <w:tcW w:w="7168" w:type="dxa"/>
            <w:shd w:val="clear" w:color="auto" w:fill="DAEEF3" w:themeFill="accent5" w:themeFillTint="33"/>
            <w:noWrap/>
          </w:tcPr>
          <w:p w14:paraId="2CD8C6EF" w14:textId="77777777" w:rsidR="00AA5C31" w:rsidRPr="005D2E15" w:rsidRDefault="00AA5C31" w:rsidP="00D21CD9">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tcPr>
          <w:p w14:paraId="1354809D" w14:textId="77777777" w:rsidR="00AA5C31" w:rsidRPr="005D2E15" w:rsidRDefault="00AA5C31" w:rsidP="00D21CD9">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23B2AD63" w14:textId="44D02A10" w:rsidR="00AA5C31" w:rsidRPr="005D2E15" w:rsidRDefault="00476851" w:rsidP="00D21CD9">
            <w:pPr>
              <w:rPr>
                <w:rFonts w:ascii="Verdana" w:hAnsi="Verdana"/>
                <w:b/>
                <w:bCs/>
                <w:sz w:val="18"/>
                <w:szCs w:val="18"/>
              </w:rPr>
            </w:pPr>
            <w:r w:rsidRPr="009F2691">
              <w:rPr>
                <w:rFonts w:ascii="Verdana" w:hAnsi="Verdana"/>
                <w:b/>
                <w:bCs/>
                <w:sz w:val="16"/>
                <w:szCs w:val="16"/>
              </w:rPr>
              <w:t>A/N/NT</w:t>
            </w:r>
          </w:p>
        </w:tc>
      </w:tr>
      <w:tr w:rsidR="00AA5C31" w:rsidRPr="005D2E15" w14:paraId="0B195B14" w14:textId="18B2855C" w:rsidTr="00FC0123">
        <w:trPr>
          <w:trHeight w:val="192"/>
        </w:trPr>
        <w:tc>
          <w:tcPr>
            <w:tcW w:w="7168" w:type="dxa"/>
            <w:vMerge w:val="restart"/>
            <w:shd w:val="clear" w:color="auto" w:fill="auto"/>
            <w:noWrap/>
          </w:tcPr>
          <w:p w14:paraId="06E7012D" w14:textId="0310F7F8" w:rsidR="00AA5C31" w:rsidRPr="00285B34" w:rsidRDefault="00AA5C31" w:rsidP="008627C6">
            <w:pPr>
              <w:rPr>
                <w:rFonts w:ascii="Verdana" w:hAnsi="Verdana"/>
                <w:b/>
                <w:bCs/>
                <w:sz w:val="18"/>
                <w:szCs w:val="18"/>
              </w:rPr>
            </w:pPr>
            <w:r w:rsidRPr="00285B34">
              <w:rPr>
                <w:rFonts w:ascii="Verdana" w:hAnsi="Verdana"/>
                <w:color w:val="000000"/>
                <w:sz w:val="18"/>
                <w:szCs w:val="18"/>
              </w:rPr>
              <w:t>Souhlasné stanovisko Ministerstva životního prostředí dle závazného vzoru Přílohy 7 Pravidel (vydává správa národního parku nebo regionální pracoviště Agentury ochrany přírody a krajiny České republiky) – prostá kopie.</w:t>
            </w:r>
          </w:p>
        </w:tc>
        <w:tc>
          <w:tcPr>
            <w:tcW w:w="6520" w:type="dxa"/>
            <w:shd w:val="clear" w:color="auto" w:fill="auto"/>
            <w:noWrap/>
          </w:tcPr>
          <w:p w14:paraId="6724D557" w14:textId="0F30A161" w:rsidR="00AA5C31" w:rsidRPr="00285B34" w:rsidRDefault="00AA5C31" w:rsidP="008028E5">
            <w:pPr>
              <w:rPr>
                <w:rFonts w:ascii="Verdana" w:hAnsi="Verdana"/>
                <w:b/>
                <w:bCs/>
                <w:sz w:val="18"/>
                <w:szCs w:val="18"/>
              </w:rPr>
            </w:pPr>
            <w:r w:rsidRPr="00285B34">
              <w:rPr>
                <w:rFonts w:ascii="Verdana" w:hAnsi="Verdana"/>
                <w:color w:val="000000"/>
                <w:sz w:val="18"/>
                <w:szCs w:val="18"/>
              </w:rPr>
              <w:t>Dle závazného vzoru</w:t>
            </w:r>
          </w:p>
        </w:tc>
        <w:tc>
          <w:tcPr>
            <w:tcW w:w="851" w:type="dxa"/>
          </w:tcPr>
          <w:p w14:paraId="13B2DE76" w14:textId="77777777" w:rsidR="00AA5C31" w:rsidRPr="00285B34" w:rsidRDefault="00AA5C31" w:rsidP="008028E5">
            <w:pPr>
              <w:rPr>
                <w:rFonts w:ascii="Verdana" w:hAnsi="Verdana"/>
                <w:color w:val="000000"/>
                <w:sz w:val="18"/>
                <w:szCs w:val="18"/>
              </w:rPr>
            </w:pPr>
          </w:p>
        </w:tc>
      </w:tr>
      <w:tr w:rsidR="00AA5C31" w:rsidRPr="005D2E15" w14:paraId="302B15A7" w14:textId="500D05A5" w:rsidTr="00FC0123">
        <w:trPr>
          <w:trHeight w:val="124"/>
        </w:trPr>
        <w:tc>
          <w:tcPr>
            <w:tcW w:w="7168" w:type="dxa"/>
            <w:vMerge/>
            <w:shd w:val="clear" w:color="auto" w:fill="auto"/>
            <w:noWrap/>
          </w:tcPr>
          <w:p w14:paraId="4A97DE44" w14:textId="77777777" w:rsidR="00AA5C31" w:rsidRPr="00285B34" w:rsidRDefault="00AA5C31" w:rsidP="008028E5">
            <w:pPr>
              <w:jc w:val="both"/>
              <w:rPr>
                <w:rFonts w:ascii="Verdana" w:hAnsi="Verdana"/>
                <w:color w:val="000000"/>
                <w:sz w:val="18"/>
                <w:szCs w:val="18"/>
              </w:rPr>
            </w:pPr>
          </w:p>
        </w:tc>
        <w:tc>
          <w:tcPr>
            <w:tcW w:w="6520" w:type="dxa"/>
            <w:shd w:val="clear" w:color="auto" w:fill="auto"/>
            <w:noWrap/>
          </w:tcPr>
          <w:p w14:paraId="3F36B0D8" w14:textId="6C8D5E2A" w:rsidR="00AA5C31" w:rsidRPr="00285B34" w:rsidRDefault="00AA5C31" w:rsidP="008028E5">
            <w:pPr>
              <w:rPr>
                <w:rFonts w:ascii="Verdana" w:hAnsi="Verdana"/>
                <w:color w:val="000000"/>
                <w:sz w:val="18"/>
                <w:szCs w:val="18"/>
              </w:rPr>
            </w:pPr>
            <w:r w:rsidRPr="00285B34">
              <w:rPr>
                <w:rFonts w:ascii="Verdana" w:hAnsi="Verdana"/>
                <w:color w:val="000000"/>
                <w:sz w:val="18"/>
                <w:szCs w:val="18"/>
              </w:rPr>
              <w:t>Souhlasí s identifikací projektu a žadatele</w:t>
            </w:r>
          </w:p>
        </w:tc>
        <w:tc>
          <w:tcPr>
            <w:tcW w:w="851" w:type="dxa"/>
          </w:tcPr>
          <w:p w14:paraId="1E9E6E4C" w14:textId="77777777" w:rsidR="00AA5C31" w:rsidRPr="00285B34" w:rsidRDefault="00AA5C31" w:rsidP="008028E5">
            <w:pPr>
              <w:rPr>
                <w:rFonts w:ascii="Verdana" w:hAnsi="Verdana"/>
                <w:color w:val="000000"/>
                <w:sz w:val="18"/>
                <w:szCs w:val="18"/>
              </w:rPr>
            </w:pPr>
          </w:p>
        </w:tc>
      </w:tr>
      <w:tr w:rsidR="00AA5C31" w:rsidRPr="005D2E15" w14:paraId="3665BAA8" w14:textId="3EFA2DE7" w:rsidTr="00FC0123">
        <w:trPr>
          <w:trHeight w:val="141"/>
        </w:trPr>
        <w:tc>
          <w:tcPr>
            <w:tcW w:w="7168" w:type="dxa"/>
            <w:vMerge/>
            <w:shd w:val="clear" w:color="auto" w:fill="auto"/>
            <w:noWrap/>
          </w:tcPr>
          <w:p w14:paraId="7FEA7092" w14:textId="77777777" w:rsidR="00AA5C31" w:rsidRPr="00285B34" w:rsidRDefault="00AA5C31" w:rsidP="008028E5">
            <w:pPr>
              <w:jc w:val="both"/>
              <w:rPr>
                <w:rFonts w:ascii="Verdana" w:hAnsi="Verdana"/>
                <w:color w:val="000000"/>
                <w:sz w:val="18"/>
                <w:szCs w:val="18"/>
              </w:rPr>
            </w:pPr>
          </w:p>
        </w:tc>
        <w:tc>
          <w:tcPr>
            <w:tcW w:w="6520" w:type="dxa"/>
            <w:shd w:val="clear" w:color="auto" w:fill="auto"/>
            <w:noWrap/>
          </w:tcPr>
          <w:p w14:paraId="5FED8720" w14:textId="06626061" w:rsidR="00AA5C31" w:rsidRPr="00285B34" w:rsidRDefault="00AA5C31" w:rsidP="008028E5">
            <w:pPr>
              <w:rPr>
                <w:rFonts w:ascii="Verdana" w:hAnsi="Verdana"/>
                <w:color w:val="000000"/>
                <w:sz w:val="18"/>
                <w:szCs w:val="18"/>
              </w:rPr>
            </w:pPr>
            <w:r w:rsidRPr="00285B34">
              <w:rPr>
                <w:rFonts w:ascii="Verdana" w:hAnsi="Verdana"/>
                <w:color w:val="000000"/>
                <w:sz w:val="18"/>
                <w:szCs w:val="18"/>
              </w:rPr>
              <w:t>Souhlasné stanovisko tj. škrtnuto "nesouhlasím"</w:t>
            </w:r>
          </w:p>
        </w:tc>
        <w:tc>
          <w:tcPr>
            <w:tcW w:w="851" w:type="dxa"/>
          </w:tcPr>
          <w:p w14:paraId="1EBFDE06" w14:textId="77777777" w:rsidR="00AA5C31" w:rsidRPr="00285B34" w:rsidRDefault="00AA5C31" w:rsidP="008028E5">
            <w:pPr>
              <w:rPr>
                <w:rFonts w:ascii="Verdana" w:hAnsi="Verdana"/>
                <w:color w:val="000000"/>
                <w:sz w:val="18"/>
                <w:szCs w:val="18"/>
              </w:rPr>
            </w:pPr>
          </w:p>
        </w:tc>
      </w:tr>
      <w:tr w:rsidR="00AA5C31" w:rsidRPr="005D2E15" w14:paraId="1EA64194" w14:textId="41B53D42" w:rsidTr="00FC0123">
        <w:trPr>
          <w:trHeight w:val="184"/>
        </w:trPr>
        <w:tc>
          <w:tcPr>
            <w:tcW w:w="7168" w:type="dxa"/>
            <w:vMerge/>
            <w:shd w:val="clear" w:color="auto" w:fill="auto"/>
            <w:noWrap/>
          </w:tcPr>
          <w:p w14:paraId="77B68550" w14:textId="77777777" w:rsidR="00AA5C31" w:rsidRPr="00285B34" w:rsidRDefault="00AA5C31" w:rsidP="008028E5">
            <w:pPr>
              <w:jc w:val="both"/>
              <w:rPr>
                <w:rFonts w:ascii="Verdana" w:hAnsi="Verdana"/>
                <w:color w:val="000000"/>
                <w:sz w:val="18"/>
                <w:szCs w:val="18"/>
              </w:rPr>
            </w:pPr>
          </w:p>
        </w:tc>
        <w:tc>
          <w:tcPr>
            <w:tcW w:w="6520" w:type="dxa"/>
            <w:shd w:val="clear" w:color="auto" w:fill="auto"/>
            <w:noWrap/>
          </w:tcPr>
          <w:p w14:paraId="30253670" w14:textId="4FF68C2B"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Potvrzeno AOPK ČR či správou NP</w:t>
            </w:r>
          </w:p>
        </w:tc>
        <w:tc>
          <w:tcPr>
            <w:tcW w:w="851" w:type="dxa"/>
          </w:tcPr>
          <w:p w14:paraId="60FBE5D7" w14:textId="77777777" w:rsidR="00AA5C31" w:rsidRPr="00285B34" w:rsidRDefault="00AA5C31" w:rsidP="008028E5">
            <w:pPr>
              <w:jc w:val="both"/>
              <w:rPr>
                <w:rFonts w:ascii="Verdana" w:hAnsi="Verdana"/>
                <w:color w:val="000000"/>
                <w:sz w:val="18"/>
                <w:szCs w:val="18"/>
              </w:rPr>
            </w:pPr>
          </w:p>
        </w:tc>
      </w:tr>
      <w:tr w:rsidR="00AA5C31" w:rsidRPr="005D2E15" w14:paraId="37F4A3A7" w14:textId="3AAD5348" w:rsidTr="00FC0123">
        <w:trPr>
          <w:trHeight w:val="70"/>
        </w:trPr>
        <w:tc>
          <w:tcPr>
            <w:tcW w:w="7168" w:type="dxa"/>
            <w:vMerge w:val="restart"/>
            <w:shd w:val="clear" w:color="auto" w:fill="FFFFFF"/>
          </w:tcPr>
          <w:p w14:paraId="4945A47A" w14:textId="7A7221E5"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 odborného lesního hospodáře (OLH) s technickým řešením projektu; předvyplněný vzor bude součástí formuláře Žádosti o dotaci – prostá kopie.</w:t>
            </w:r>
          </w:p>
          <w:p w14:paraId="0FC3C586" w14:textId="078B3EAA" w:rsidR="00AA5C31" w:rsidRPr="00285B34" w:rsidRDefault="00AA5C31" w:rsidP="008627C6">
            <w:pPr>
              <w:jc w:val="both"/>
              <w:rPr>
                <w:rFonts w:ascii="Verdana" w:hAnsi="Verdana"/>
                <w:color w:val="000000"/>
                <w:sz w:val="18"/>
                <w:szCs w:val="18"/>
              </w:rPr>
            </w:pPr>
            <w:r w:rsidRPr="00285B34">
              <w:rPr>
                <w:rFonts w:ascii="Verdana" w:hAnsi="Verdana"/>
                <w:i/>
                <w:color w:val="000000"/>
                <w:sz w:val="18"/>
                <w:szCs w:val="18"/>
              </w:rPr>
              <w:t xml:space="preserve">Jedná se z větší části o automaticky propisovanou stranu D v </w:t>
            </w:r>
            <w:proofErr w:type="spellStart"/>
            <w:r w:rsidRPr="00285B34">
              <w:rPr>
                <w:rFonts w:ascii="Verdana" w:hAnsi="Verdana"/>
                <w:i/>
                <w:color w:val="000000"/>
                <w:sz w:val="18"/>
                <w:szCs w:val="18"/>
              </w:rPr>
              <w:t>ŽoD</w:t>
            </w:r>
            <w:proofErr w:type="spellEnd"/>
            <w:r w:rsidRPr="00285B34">
              <w:rPr>
                <w:rFonts w:ascii="Verdana" w:hAnsi="Verdana"/>
                <w:i/>
                <w:color w:val="000000"/>
                <w:sz w:val="18"/>
                <w:szCs w:val="18"/>
              </w:rPr>
              <w:t xml:space="preserve">, která musí souhlasit s aktuální </w:t>
            </w:r>
            <w:proofErr w:type="spellStart"/>
            <w:r w:rsidRPr="00285B34">
              <w:rPr>
                <w:rFonts w:ascii="Verdana" w:hAnsi="Verdana"/>
                <w:i/>
                <w:color w:val="000000"/>
                <w:sz w:val="18"/>
                <w:szCs w:val="18"/>
              </w:rPr>
              <w:t>ŽoD</w:t>
            </w:r>
            <w:proofErr w:type="spellEnd"/>
            <w:r w:rsidRPr="00285B34">
              <w:rPr>
                <w:rFonts w:ascii="Verdana" w:hAnsi="Verdana"/>
                <w:i/>
                <w:color w:val="000000"/>
                <w:sz w:val="18"/>
                <w:szCs w:val="18"/>
              </w:rPr>
              <w:t xml:space="preserve">. V případě, že byla </w:t>
            </w:r>
            <w:proofErr w:type="spellStart"/>
            <w:r w:rsidRPr="00285B34">
              <w:rPr>
                <w:rFonts w:ascii="Verdana" w:hAnsi="Verdana"/>
                <w:i/>
                <w:color w:val="000000"/>
                <w:sz w:val="18"/>
                <w:szCs w:val="18"/>
              </w:rPr>
              <w:t>ŽoD</w:t>
            </w:r>
            <w:proofErr w:type="spellEnd"/>
            <w:r w:rsidRPr="00285B34">
              <w:rPr>
                <w:rFonts w:ascii="Verdana" w:hAnsi="Verdana"/>
                <w:i/>
                <w:color w:val="000000"/>
                <w:sz w:val="18"/>
                <w:szCs w:val="18"/>
              </w:rPr>
              <w:t xml:space="preserve"> aktualizována na vybraných polích, musí být aktualizována i tato Příloha. </w:t>
            </w:r>
          </w:p>
        </w:tc>
        <w:tc>
          <w:tcPr>
            <w:tcW w:w="6520" w:type="dxa"/>
            <w:shd w:val="clear" w:color="auto" w:fill="FFFFFF"/>
          </w:tcPr>
          <w:p w14:paraId="647D5A0D"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Jsou vyplněny všechny údaje vyjma pole "Ostatní"</w:t>
            </w:r>
          </w:p>
        </w:tc>
        <w:tc>
          <w:tcPr>
            <w:tcW w:w="851" w:type="dxa"/>
            <w:shd w:val="clear" w:color="auto" w:fill="FFFFFF"/>
          </w:tcPr>
          <w:p w14:paraId="2660B365" w14:textId="77777777" w:rsidR="00AA5C31" w:rsidRPr="00285B34" w:rsidRDefault="00AA5C31" w:rsidP="008028E5">
            <w:pPr>
              <w:jc w:val="both"/>
              <w:rPr>
                <w:rFonts w:ascii="Verdana" w:hAnsi="Verdana"/>
                <w:color w:val="000000"/>
                <w:sz w:val="18"/>
                <w:szCs w:val="18"/>
              </w:rPr>
            </w:pPr>
          </w:p>
        </w:tc>
      </w:tr>
      <w:tr w:rsidR="00AA5C31" w:rsidRPr="005D2E15" w14:paraId="18DC01EA" w14:textId="66CEF30B" w:rsidTr="00FC0123">
        <w:trPr>
          <w:trHeight w:val="35"/>
        </w:trPr>
        <w:tc>
          <w:tcPr>
            <w:tcW w:w="7168" w:type="dxa"/>
            <w:vMerge/>
            <w:shd w:val="clear" w:color="auto" w:fill="FFFFFF"/>
          </w:tcPr>
          <w:p w14:paraId="3DD2FBD1" w14:textId="77777777" w:rsidR="00AA5C31" w:rsidRPr="00285B34" w:rsidRDefault="00AA5C31" w:rsidP="008028E5">
            <w:pPr>
              <w:jc w:val="both"/>
              <w:rPr>
                <w:rFonts w:ascii="Verdana" w:hAnsi="Verdana"/>
                <w:sz w:val="18"/>
                <w:szCs w:val="18"/>
              </w:rPr>
            </w:pPr>
          </w:p>
        </w:tc>
        <w:tc>
          <w:tcPr>
            <w:tcW w:w="6520" w:type="dxa"/>
            <w:shd w:val="clear" w:color="auto" w:fill="FFFFFF"/>
          </w:tcPr>
          <w:p w14:paraId="621348C8"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 xml:space="preserve">Datum podpisu je nejpozději k zaregistrování </w:t>
            </w:r>
            <w:proofErr w:type="spellStart"/>
            <w:r w:rsidRPr="00285B34">
              <w:rPr>
                <w:rFonts w:ascii="Verdana" w:hAnsi="Verdana"/>
                <w:color w:val="000000"/>
                <w:sz w:val="18"/>
                <w:szCs w:val="18"/>
              </w:rPr>
              <w:t>ŽoD</w:t>
            </w:r>
            <w:proofErr w:type="spellEnd"/>
          </w:p>
        </w:tc>
        <w:tc>
          <w:tcPr>
            <w:tcW w:w="851" w:type="dxa"/>
            <w:shd w:val="clear" w:color="auto" w:fill="FFFFFF"/>
          </w:tcPr>
          <w:p w14:paraId="2C4EE688" w14:textId="77777777" w:rsidR="00AA5C31" w:rsidRPr="00285B34" w:rsidRDefault="00AA5C31" w:rsidP="008028E5">
            <w:pPr>
              <w:jc w:val="both"/>
              <w:rPr>
                <w:rFonts w:ascii="Verdana" w:hAnsi="Verdana"/>
                <w:color w:val="000000"/>
                <w:sz w:val="18"/>
                <w:szCs w:val="18"/>
              </w:rPr>
            </w:pPr>
          </w:p>
        </w:tc>
      </w:tr>
      <w:tr w:rsidR="00AA5C31" w:rsidRPr="005D2E15" w14:paraId="754832E9" w14:textId="69EEBAB5" w:rsidTr="00FC0123">
        <w:trPr>
          <w:trHeight w:val="35"/>
        </w:trPr>
        <w:tc>
          <w:tcPr>
            <w:tcW w:w="7168" w:type="dxa"/>
            <w:vMerge/>
            <w:shd w:val="clear" w:color="auto" w:fill="FFFFFF"/>
          </w:tcPr>
          <w:p w14:paraId="4777F0C4" w14:textId="77777777" w:rsidR="00AA5C31" w:rsidRPr="00285B34" w:rsidRDefault="00AA5C31" w:rsidP="008028E5">
            <w:pPr>
              <w:jc w:val="both"/>
              <w:rPr>
                <w:rFonts w:ascii="Verdana" w:hAnsi="Verdana"/>
                <w:sz w:val="18"/>
                <w:szCs w:val="18"/>
              </w:rPr>
            </w:pPr>
          </w:p>
        </w:tc>
        <w:tc>
          <w:tcPr>
            <w:tcW w:w="6520" w:type="dxa"/>
            <w:shd w:val="clear" w:color="auto" w:fill="FFFFFF"/>
          </w:tcPr>
          <w:p w14:paraId="5F5C5C27"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Lesní odborný hospodář odpovídá předložené licenci OLH</w:t>
            </w:r>
          </w:p>
        </w:tc>
        <w:tc>
          <w:tcPr>
            <w:tcW w:w="851" w:type="dxa"/>
            <w:shd w:val="clear" w:color="auto" w:fill="FFFFFF"/>
          </w:tcPr>
          <w:p w14:paraId="067DA0A7" w14:textId="77777777" w:rsidR="00AA5C31" w:rsidRPr="00285B34" w:rsidRDefault="00AA5C31" w:rsidP="008028E5">
            <w:pPr>
              <w:jc w:val="both"/>
              <w:rPr>
                <w:rFonts w:ascii="Verdana" w:hAnsi="Verdana"/>
                <w:color w:val="000000"/>
                <w:sz w:val="18"/>
                <w:szCs w:val="18"/>
              </w:rPr>
            </w:pPr>
          </w:p>
        </w:tc>
      </w:tr>
      <w:tr w:rsidR="00AA5C31" w:rsidRPr="005D2E15" w14:paraId="7D1B9E0A" w14:textId="1C88D38D" w:rsidTr="00FC0123">
        <w:trPr>
          <w:trHeight w:val="70"/>
        </w:trPr>
        <w:tc>
          <w:tcPr>
            <w:tcW w:w="7168" w:type="dxa"/>
            <w:vMerge w:val="restart"/>
            <w:shd w:val="clear" w:color="auto" w:fill="FFFFFF"/>
          </w:tcPr>
          <w:p w14:paraId="45D6FE04" w14:textId="65DE97B9"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Pravomocné a platné Rozhodnutí o udělení licence pro výkon činnosti odborného lesního hospodáře (§ 37 zákona č. 289/1995 Sb., lesního zákona o lesích a o změně a doplnění některých zákonů (lesní zákon), ve znění pozdějších předpisů) – prostá kopie. Osoba, které je udělena licence, musí být shodná s osobou, která potvrdila technické řešení projektu.</w:t>
            </w:r>
          </w:p>
        </w:tc>
        <w:tc>
          <w:tcPr>
            <w:tcW w:w="6520" w:type="dxa"/>
            <w:shd w:val="clear" w:color="auto" w:fill="FFFFFF"/>
          </w:tcPr>
          <w:p w14:paraId="63DBAA28"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 xml:space="preserve">Datum podpisu je nejpozději k zaregistrování </w:t>
            </w:r>
            <w:proofErr w:type="spellStart"/>
            <w:r w:rsidRPr="00285B34">
              <w:rPr>
                <w:rFonts w:ascii="Verdana" w:hAnsi="Verdana"/>
                <w:color w:val="000000"/>
                <w:sz w:val="18"/>
                <w:szCs w:val="18"/>
              </w:rPr>
              <w:t>ŽoD</w:t>
            </w:r>
            <w:proofErr w:type="spellEnd"/>
          </w:p>
        </w:tc>
        <w:tc>
          <w:tcPr>
            <w:tcW w:w="851" w:type="dxa"/>
            <w:shd w:val="clear" w:color="auto" w:fill="FFFFFF"/>
          </w:tcPr>
          <w:p w14:paraId="48289A7E" w14:textId="77777777" w:rsidR="00AA5C31" w:rsidRPr="00285B34" w:rsidRDefault="00AA5C31" w:rsidP="008028E5">
            <w:pPr>
              <w:jc w:val="both"/>
              <w:rPr>
                <w:rFonts w:ascii="Verdana" w:hAnsi="Verdana"/>
                <w:color w:val="000000"/>
                <w:sz w:val="18"/>
                <w:szCs w:val="18"/>
              </w:rPr>
            </w:pPr>
          </w:p>
        </w:tc>
      </w:tr>
      <w:tr w:rsidR="00AA5C31" w:rsidRPr="005D2E15" w14:paraId="7569323A" w14:textId="58BBBE8C" w:rsidTr="00FC0123">
        <w:trPr>
          <w:trHeight w:val="70"/>
        </w:trPr>
        <w:tc>
          <w:tcPr>
            <w:tcW w:w="7168" w:type="dxa"/>
            <w:vMerge/>
            <w:shd w:val="clear" w:color="auto" w:fill="FFFFFF"/>
          </w:tcPr>
          <w:p w14:paraId="14D4292F" w14:textId="77777777" w:rsidR="00AA5C31" w:rsidRPr="00285B34" w:rsidRDefault="00AA5C31" w:rsidP="008028E5">
            <w:pPr>
              <w:jc w:val="both"/>
              <w:rPr>
                <w:rFonts w:ascii="Verdana" w:hAnsi="Verdana"/>
                <w:sz w:val="18"/>
                <w:szCs w:val="18"/>
              </w:rPr>
            </w:pPr>
          </w:p>
        </w:tc>
        <w:tc>
          <w:tcPr>
            <w:tcW w:w="6520" w:type="dxa"/>
            <w:shd w:val="clear" w:color="auto" w:fill="FFFFFF"/>
          </w:tcPr>
          <w:p w14:paraId="2A3CB143" w14:textId="77777777" w:rsidR="00AA5C31" w:rsidRPr="00285B34" w:rsidRDefault="00AA5C31" w:rsidP="008028E5">
            <w:pPr>
              <w:jc w:val="both"/>
              <w:rPr>
                <w:rFonts w:ascii="Verdana" w:hAnsi="Verdana"/>
                <w:sz w:val="18"/>
                <w:szCs w:val="18"/>
              </w:rPr>
            </w:pPr>
            <w:r w:rsidRPr="00285B34">
              <w:rPr>
                <w:rFonts w:ascii="Verdana" w:hAnsi="Verdana"/>
                <w:sz w:val="18"/>
                <w:szCs w:val="18"/>
              </w:rPr>
              <w:t>Souhlasí s identifikací na předloženém souhlasu OLH</w:t>
            </w:r>
          </w:p>
        </w:tc>
        <w:tc>
          <w:tcPr>
            <w:tcW w:w="851" w:type="dxa"/>
            <w:shd w:val="clear" w:color="auto" w:fill="FFFFFF"/>
          </w:tcPr>
          <w:p w14:paraId="3589D47B" w14:textId="77777777" w:rsidR="00AA5C31" w:rsidRPr="00285B34" w:rsidRDefault="00AA5C31" w:rsidP="008028E5">
            <w:pPr>
              <w:jc w:val="both"/>
              <w:rPr>
                <w:rFonts w:ascii="Verdana" w:hAnsi="Verdana"/>
                <w:sz w:val="18"/>
                <w:szCs w:val="18"/>
              </w:rPr>
            </w:pPr>
          </w:p>
        </w:tc>
      </w:tr>
      <w:tr w:rsidR="00AA5C31" w:rsidRPr="005D2E15" w14:paraId="376A5FDC" w14:textId="03A94170" w:rsidTr="00FC0123">
        <w:trPr>
          <w:trHeight w:val="70"/>
        </w:trPr>
        <w:tc>
          <w:tcPr>
            <w:tcW w:w="7168" w:type="dxa"/>
            <w:vMerge w:val="restart"/>
            <w:shd w:val="clear" w:color="auto" w:fill="FFFFFF"/>
          </w:tcPr>
          <w:p w14:paraId="1B5B17B2" w14:textId="16E35E2D"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V případě, že projekt nepodléhá řízení stavebního úřadu, pak projektová dokumentace vypracovaná autorizovanou osobou – prostá kopie.</w:t>
            </w:r>
          </w:p>
        </w:tc>
        <w:tc>
          <w:tcPr>
            <w:tcW w:w="6520" w:type="dxa"/>
            <w:shd w:val="clear" w:color="auto" w:fill="FFFFFF"/>
          </w:tcPr>
          <w:p w14:paraId="10A8D119"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Souhlasí s identifikací žadatele/příjemce dotace</w:t>
            </w:r>
          </w:p>
        </w:tc>
        <w:tc>
          <w:tcPr>
            <w:tcW w:w="851" w:type="dxa"/>
            <w:shd w:val="clear" w:color="auto" w:fill="FFFFFF"/>
          </w:tcPr>
          <w:p w14:paraId="0F40157F" w14:textId="77777777" w:rsidR="00AA5C31" w:rsidRPr="00285B34" w:rsidRDefault="00AA5C31" w:rsidP="008028E5">
            <w:pPr>
              <w:jc w:val="both"/>
              <w:rPr>
                <w:rFonts w:ascii="Verdana" w:hAnsi="Verdana"/>
                <w:color w:val="000000"/>
                <w:sz w:val="18"/>
                <w:szCs w:val="18"/>
              </w:rPr>
            </w:pPr>
          </w:p>
        </w:tc>
      </w:tr>
      <w:tr w:rsidR="00AA5C31" w:rsidRPr="005D2E15" w14:paraId="668238EB" w14:textId="28855845" w:rsidTr="00FC0123">
        <w:trPr>
          <w:trHeight w:val="70"/>
        </w:trPr>
        <w:tc>
          <w:tcPr>
            <w:tcW w:w="7168" w:type="dxa"/>
            <w:vMerge/>
            <w:shd w:val="clear" w:color="auto" w:fill="FFFFFF"/>
          </w:tcPr>
          <w:p w14:paraId="30B0CEB7" w14:textId="77777777" w:rsidR="00AA5C31" w:rsidRPr="00285B34" w:rsidRDefault="00AA5C31" w:rsidP="008028E5">
            <w:pPr>
              <w:jc w:val="both"/>
              <w:rPr>
                <w:rFonts w:ascii="Verdana" w:hAnsi="Verdana"/>
                <w:sz w:val="18"/>
                <w:szCs w:val="18"/>
              </w:rPr>
            </w:pPr>
          </w:p>
        </w:tc>
        <w:tc>
          <w:tcPr>
            <w:tcW w:w="6520" w:type="dxa"/>
            <w:shd w:val="clear" w:color="auto" w:fill="FFFFFF"/>
          </w:tcPr>
          <w:p w14:paraId="09F71235"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Souhlasí s předmětem dotace</w:t>
            </w:r>
          </w:p>
        </w:tc>
        <w:tc>
          <w:tcPr>
            <w:tcW w:w="851" w:type="dxa"/>
            <w:shd w:val="clear" w:color="auto" w:fill="FFFFFF"/>
          </w:tcPr>
          <w:p w14:paraId="1E980C36" w14:textId="77777777" w:rsidR="00AA5C31" w:rsidRPr="00285B34" w:rsidRDefault="00AA5C31" w:rsidP="008028E5">
            <w:pPr>
              <w:jc w:val="both"/>
              <w:rPr>
                <w:rFonts w:ascii="Verdana" w:hAnsi="Verdana"/>
                <w:color w:val="000000"/>
                <w:sz w:val="18"/>
                <w:szCs w:val="18"/>
              </w:rPr>
            </w:pPr>
          </w:p>
        </w:tc>
      </w:tr>
      <w:tr w:rsidR="00AA5C31" w:rsidRPr="005D2E15" w14:paraId="73BC1C8C" w14:textId="4A192F7C" w:rsidTr="00B46FEE">
        <w:trPr>
          <w:trHeight w:val="121"/>
        </w:trPr>
        <w:tc>
          <w:tcPr>
            <w:tcW w:w="7168" w:type="dxa"/>
            <w:vMerge/>
            <w:shd w:val="clear" w:color="auto" w:fill="FFFFFF"/>
          </w:tcPr>
          <w:p w14:paraId="08788DD5" w14:textId="77777777" w:rsidR="00AA5C31" w:rsidRPr="00285B34" w:rsidRDefault="00AA5C31" w:rsidP="008028E5">
            <w:pPr>
              <w:jc w:val="both"/>
              <w:rPr>
                <w:rFonts w:ascii="Verdana" w:hAnsi="Verdana"/>
                <w:sz w:val="18"/>
                <w:szCs w:val="18"/>
              </w:rPr>
            </w:pPr>
          </w:p>
        </w:tc>
        <w:tc>
          <w:tcPr>
            <w:tcW w:w="6520" w:type="dxa"/>
            <w:shd w:val="clear" w:color="auto" w:fill="FFFFFF"/>
          </w:tcPr>
          <w:p w14:paraId="13E5D8D5"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Je podepsána autorizovanou osobou</w:t>
            </w:r>
          </w:p>
        </w:tc>
        <w:tc>
          <w:tcPr>
            <w:tcW w:w="851" w:type="dxa"/>
            <w:shd w:val="clear" w:color="auto" w:fill="FFFFFF"/>
          </w:tcPr>
          <w:p w14:paraId="433F86E8" w14:textId="77777777" w:rsidR="00AA5C31" w:rsidRPr="00285B34" w:rsidRDefault="00AA5C31" w:rsidP="008028E5">
            <w:pPr>
              <w:jc w:val="both"/>
              <w:rPr>
                <w:rFonts w:ascii="Verdana" w:hAnsi="Verdana"/>
                <w:color w:val="000000"/>
                <w:sz w:val="18"/>
                <w:szCs w:val="18"/>
              </w:rPr>
            </w:pPr>
          </w:p>
        </w:tc>
      </w:tr>
      <w:tr w:rsidR="00AA5C31" w:rsidRPr="005D2E15" w14:paraId="55DCD6B6" w14:textId="77274A78" w:rsidTr="00FC0123">
        <w:trPr>
          <w:trHeight w:val="199"/>
        </w:trPr>
        <w:tc>
          <w:tcPr>
            <w:tcW w:w="7168" w:type="dxa"/>
            <w:vMerge w:val="restart"/>
            <w:shd w:val="clear" w:color="auto" w:fill="FFFFFF"/>
          </w:tcPr>
          <w:p w14:paraId="0AEFE620" w14:textId="113FCA4D"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V případě realizace výdajů na vodním toku, který je v katastru veden jako vodní plocha a není PUPFL, předloží žadatel doklad o tom, že je správcem tohoto vodního toku – prostá kopie.</w:t>
            </w:r>
          </w:p>
        </w:tc>
        <w:tc>
          <w:tcPr>
            <w:tcW w:w="6520" w:type="dxa"/>
            <w:shd w:val="clear" w:color="auto" w:fill="FFFFFF"/>
          </w:tcPr>
          <w:p w14:paraId="305C0948"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Souhlasí s identifikací žadatele/příjemce dotace</w:t>
            </w:r>
          </w:p>
        </w:tc>
        <w:tc>
          <w:tcPr>
            <w:tcW w:w="851" w:type="dxa"/>
            <w:shd w:val="clear" w:color="auto" w:fill="FFFFFF"/>
          </w:tcPr>
          <w:p w14:paraId="3960D5C8" w14:textId="77777777" w:rsidR="00AA5C31" w:rsidRPr="00285B34" w:rsidRDefault="00AA5C31" w:rsidP="008028E5">
            <w:pPr>
              <w:jc w:val="both"/>
              <w:rPr>
                <w:rFonts w:ascii="Verdana" w:hAnsi="Verdana"/>
                <w:color w:val="000000"/>
                <w:sz w:val="18"/>
                <w:szCs w:val="18"/>
              </w:rPr>
            </w:pPr>
          </w:p>
        </w:tc>
      </w:tr>
      <w:tr w:rsidR="00AA5C31" w:rsidRPr="005D2E15" w14:paraId="517FD9D9" w14:textId="52F61A9E" w:rsidTr="00FC0123">
        <w:trPr>
          <w:trHeight w:val="131"/>
        </w:trPr>
        <w:tc>
          <w:tcPr>
            <w:tcW w:w="7168" w:type="dxa"/>
            <w:vMerge/>
            <w:shd w:val="clear" w:color="auto" w:fill="FFFFFF"/>
          </w:tcPr>
          <w:p w14:paraId="0E6FD2C5" w14:textId="77777777" w:rsidR="00AA5C31" w:rsidRPr="00285B34" w:rsidRDefault="00AA5C31" w:rsidP="008028E5">
            <w:pPr>
              <w:jc w:val="both"/>
              <w:rPr>
                <w:rFonts w:ascii="Verdana" w:hAnsi="Verdana"/>
                <w:color w:val="000000"/>
                <w:sz w:val="18"/>
                <w:szCs w:val="18"/>
              </w:rPr>
            </w:pPr>
          </w:p>
        </w:tc>
        <w:tc>
          <w:tcPr>
            <w:tcW w:w="6520" w:type="dxa"/>
            <w:shd w:val="clear" w:color="auto" w:fill="FFFFFF"/>
          </w:tcPr>
          <w:p w14:paraId="72F58F1A"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Souhlasí s předmětem dotace</w:t>
            </w:r>
          </w:p>
        </w:tc>
        <w:tc>
          <w:tcPr>
            <w:tcW w:w="851" w:type="dxa"/>
            <w:shd w:val="clear" w:color="auto" w:fill="FFFFFF"/>
          </w:tcPr>
          <w:p w14:paraId="46680BBF" w14:textId="77777777" w:rsidR="00AA5C31" w:rsidRPr="00285B34" w:rsidRDefault="00AA5C31" w:rsidP="008028E5">
            <w:pPr>
              <w:jc w:val="both"/>
              <w:rPr>
                <w:rFonts w:ascii="Verdana" w:hAnsi="Verdana"/>
                <w:color w:val="000000"/>
                <w:sz w:val="18"/>
                <w:szCs w:val="18"/>
              </w:rPr>
            </w:pPr>
          </w:p>
        </w:tc>
      </w:tr>
      <w:tr w:rsidR="00AA5C31" w:rsidRPr="005D2E15" w14:paraId="7EF8BE66" w14:textId="20976AE4" w:rsidTr="00FC0123">
        <w:trPr>
          <w:trHeight w:val="205"/>
        </w:trPr>
        <w:tc>
          <w:tcPr>
            <w:tcW w:w="7168" w:type="dxa"/>
            <w:vMerge/>
            <w:shd w:val="clear" w:color="auto" w:fill="FFFFFF"/>
          </w:tcPr>
          <w:p w14:paraId="7C6BB354" w14:textId="77777777" w:rsidR="00AA5C31" w:rsidRPr="00285B34" w:rsidRDefault="00AA5C31" w:rsidP="008028E5">
            <w:pPr>
              <w:jc w:val="both"/>
              <w:rPr>
                <w:rFonts w:ascii="Verdana" w:hAnsi="Verdana"/>
                <w:color w:val="000000"/>
                <w:sz w:val="18"/>
                <w:szCs w:val="18"/>
              </w:rPr>
            </w:pPr>
          </w:p>
        </w:tc>
        <w:tc>
          <w:tcPr>
            <w:tcW w:w="6520" w:type="dxa"/>
            <w:shd w:val="clear" w:color="auto" w:fill="FFFFFF"/>
          </w:tcPr>
          <w:p w14:paraId="4ACB93FA"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 xml:space="preserve">Doklad je platný nejpozději kde dni podání </w:t>
            </w:r>
            <w:proofErr w:type="spellStart"/>
            <w:r w:rsidRPr="00285B34">
              <w:rPr>
                <w:rFonts w:ascii="Verdana" w:hAnsi="Verdana"/>
                <w:color w:val="000000"/>
                <w:sz w:val="18"/>
                <w:szCs w:val="18"/>
              </w:rPr>
              <w:t>ŽoD</w:t>
            </w:r>
            <w:proofErr w:type="spellEnd"/>
          </w:p>
        </w:tc>
        <w:tc>
          <w:tcPr>
            <w:tcW w:w="851" w:type="dxa"/>
            <w:shd w:val="clear" w:color="auto" w:fill="FFFFFF"/>
          </w:tcPr>
          <w:p w14:paraId="6BEC71C3" w14:textId="77777777" w:rsidR="00AA5C31" w:rsidRPr="00285B34" w:rsidRDefault="00AA5C31" w:rsidP="008028E5">
            <w:pPr>
              <w:jc w:val="both"/>
              <w:rPr>
                <w:rFonts w:ascii="Verdana" w:hAnsi="Verdana"/>
                <w:color w:val="000000"/>
                <w:sz w:val="18"/>
                <w:szCs w:val="18"/>
              </w:rPr>
            </w:pPr>
          </w:p>
        </w:tc>
      </w:tr>
    </w:tbl>
    <w:p w14:paraId="74458E64" w14:textId="77777777" w:rsidR="00FA503E" w:rsidRDefault="00FA503E" w:rsidP="00FA503E">
      <w:pPr>
        <w:jc w:val="center"/>
        <w:rPr>
          <w:rFonts w:ascii="Verdana" w:hAnsi="Verdana"/>
          <w:b/>
          <w:sz w:val="20"/>
          <w:szCs w:val="20"/>
        </w:rPr>
      </w:pPr>
    </w:p>
    <w:p w14:paraId="16082B7B" w14:textId="77777777" w:rsidR="00285B34" w:rsidRDefault="00285B34" w:rsidP="00FA503E">
      <w:pPr>
        <w:ind w:left="2340" w:hanging="2340"/>
        <w:jc w:val="both"/>
        <w:rPr>
          <w:rFonts w:ascii="Verdana" w:hAnsi="Verdana"/>
          <w:b/>
          <w:sz w:val="20"/>
          <w:szCs w:val="20"/>
        </w:rPr>
      </w:pPr>
    </w:p>
    <w:p w14:paraId="4BE50E28" w14:textId="77777777" w:rsidR="00C136AE" w:rsidRDefault="00C136AE" w:rsidP="00FA503E">
      <w:pPr>
        <w:ind w:left="2340" w:hanging="2340"/>
        <w:jc w:val="both"/>
        <w:rPr>
          <w:rFonts w:ascii="Verdana" w:hAnsi="Verdana"/>
          <w:b/>
          <w:sz w:val="20"/>
          <w:szCs w:val="20"/>
        </w:rPr>
      </w:pPr>
    </w:p>
    <w:p w14:paraId="2D5CE2FC" w14:textId="77777777" w:rsidR="00C136AE" w:rsidRDefault="00C136AE" w:rsidP="00FA503E">
      <w:pPr>
        <w:ind w:left="2340" w:hanging="2340"/>
        <w:jc w:val="both"/>
        <w:rPr>
          <w:rFonts w:ascii="Verdana" w:hAnsi="Verdana"/>
          <w:b/>
          <w:sz w:val="20"/>
          <w:szCs w:val="20"/>
        </w:rPr>
      </w:pPr>
    </w:p>
    <w:p w14:paraId="5F7C97D7" w14:textId="77777777" w:rsidR="00C136AE" w:rsidRDefault="00C136AE" w:rsidP="00FA503E">
      <w:pPr>
        <w:ind w:left="2340" w:hanging="2340"/>
        <w:jc w:val="both"/>
        <w:rPr>
          <w:rFonts w:ascii="Verdana" w:hAnsi="Verdana"/>
          <w:b/>
          <w:sz w:val="20"/>
          <w:szCs w:val="20"/>
        </w:rPr>
      </w:pPr>
    </w:p>
    <w:p w14:paraId="49D9F915" w14:textId="77777777" w:rsidR="00C136AE" w:rsidRDefault="00C136AE" w:rsidP="00FA503E">
      <w:pPr>
        <w:ind w:left="2340" w:hanging="2340"/>
        <w:jc w:val="both"/>
        <w:rPr>
          <w:rFonts w:ascii="Verdana" w:hAnsi="Verdana"/>
          <w:b/>
          <w:sz w:val="20"/>
          <w:szCs w:val="20"/>
        </w:rPr>
      </w:pPr>
    </w:p>
    <w:p w14:paraId="4A357CA3" w14:textId="77777777" w:rsidR="00C136AE" w:rsidRDefault="00C136AE" w:rsidP="00FA503E">
      <w:pPr>
        <w:ind w:left="2340" w:hanging="2340"/>
        <w:jc w:val="both"/>
        <w:rPr>
          <w:rFonts w:ascii="Verdana" w:hAnsi="Verdana"/>
          <w:b/>
          <w:sz w:val="20"/>
          <w:szCs w:val="20"/>
        </w:rPr>
      </w:pPr>
    </w:p>
    <w:p w14:paraId="00FB432C" w14:textId="77777777" w:rsidR="00C136AE" w:rsidRDefault="00C136AE" w:rsidP="00FA503E">
      <w:pPr>
        <w:ind w:left="2340" w:hanging="2340"/>
        <w:jc w:val="both"/>
        <w:rPr>
          <w:rFonts w:ascii="Verdana" w:hAnsi="Verdana"/>
          <w:b/>
          <w:sz w:val="20"/>
          <w:szCs w:val="20"/>
        </w:rPr>
      </w:pPr>
    </w:p>
    <w:p w14:paraId="424CAD2D" w14:textId="77777777" w:rsidR="00C136AE" w:rsidRDefault="00C136AE" w:rsidP="00FA503E">
      <w:pPr>
        <w:ind w:left="2340" w:hanging="2340"/>
        <w:jc w:val="both"/>
        <w:rPr>
          <w:rFonts w:ascii="Verdana" w:hAnsi="Verdana"/>
          <w:b/>
          <w:sz w:val="20"/>
          <w:szCs w:val="20"/>
        </w:rPr>
      </w:pPr>
    </w:p>
    <w:p w14:paraId="2B747E3A" w14:textId="1972CEA8" w:rsidR="00FA503E" w:rsidRDefault="00C24360" w:rsidP="00FA503E">
      <w:pPr>
        <w:ind w:left="2340" w:hanging="2340"/>
        <w:jc w:val="both"/>
        <w:rPr>
          <w:rFonts w:ascii="Verdana" w:hAnsi="Verdana"/>
          <w:b/>
          <w:sz w:val="20"/>
          <w:szCs w:val="20"/>
        </w:rPr>
      </w:pPr>
      <w:r>
        <w:rPr>
          <w:rFonts w:ascii="Verdana" w:hAnsi="Verdana"/>
          <w:b/>
          <w:sz w:val="20"/>
          <w:szCs w:val="20"/>
        </w:rPr>
        <w:t xml:space="preserve">Článek 25 </w:t>
      </w:r>
      <w:r w:rsidR="00FA503E">
        <w:rPr>
          <w:rFonts w:ascii="Verdana" w:hAnsi="Verdana"/>
          <w:b/>
          <w:sz w:val="20"/>
          <w:szCs w:val="20"/>
        </w:rPr>
        <w:t>Investice do ochrany melioračních a zpevňujících dřevin</w:t>
      </w:r>
    </w:p>
    <w:p w14:paraId="2F1B4020" w14:textId="77777777" w:rsidR="00FA503E" w:rsidRDefault="00FA503E" w:rsidP="00FA503E">
      <w:pPr>
        <w:ind w:left="2340" w:hanging="2340"/>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AA5C31" w:rsidRPr="005D2E15" w14:paraId="3012A944" w14:textId="63AE7DEB" w:rsidTr="00B46FEE">
        <w:trPr>
          <w:trHeight w:val="51"/>
        </w:trPr>
        <w:tc>
          <w:tcPr>
            <w:tcW w:w="7026" w:type="dxa"/>
            <w:shd w:val="clear" w:color="auto" w:fill="DAEEF3" w:themeFill="accent5" w:themeFillTint="33"/>
            <w:noWrap/>
            <w:vAlign w:val="bottom"/>
          </w:tcPr>
          <w:p w14:paraId="6A3D714E" w14:textId="77777777" w:rsidR="00AA5C31" w:rsidRPr="005D2E15" w:rsidRDefault="00AA5C31" w:rsidP="00D21CD9">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vAlign w:val="bottom"/>
          </w:tcPr>
          <w:p w14:paraId="5230AABB" w14:textId="77777777" w:rsidR="00AA5C31" w:rsidRPr="005D2E15" w:rsidRDefault="00AA5C31" w:rsidP="00D21CD9">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38218946" w14:textId="00EA89AC" w:rsidR="00AA5C31" w:rsidRPr="005D2E15" w:rsidRDefault="00476851" w:rsidP="00D21CD9">
            <w:pPr>
              <w:rPr>
                <w:rFonts w:ascii="Verdana" w:hAnsi="Verdana"/>
                <w:b/>
                <w:bCs/>
                <w:sz w:val="18"/>
                <w:szCs w:val="18"/>
              </w:rPr>
            </w:pPr>
            <w:r w:rsidRPr="009F2691">
              <w:rPr>
                <w:rFonts w:ascii="Verdana" w:hAnsi="Verdana"/>
                <w:b/>
                <w:bCs/>
                <w:sz w:val="16"/>
                <w:szCs w:val="16"/>
              </w:rPr>
              <w:t>A/N/NT</w:t>
            </w:r>
          </w:p>
        </w:tc>
      </w:tr>
      <w:tr w:rsidR="00AA5C31" w:rsidRPr="005D2E15" w14:paraId="6A44AF6F" w14:textId="799C014B" w:rsidTr="009B655C">
        <w:trPr>
          <w:trHeight w:val="70"/>
        </w:trPr>
        <w:tc>
          <w:tcPr>
            <w:tcW w:w="7026" w:type="dxa"/>
            <w:vMerge w:val="restart"/>
            <w:shd w:val="clear" w:color="auto" w:fill="FFFFFF"/>
          </w:tcPr>
          <w:p w14:paraId="0C149CDC" w14:textId="359FA7C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Souhlas odborného lesního hospodáře (OLH) s technickým řešením projektu, předvyplněný vzor bude součástí formuláře Žádosti o dotaci – prostá kopie.</w:t>
            </w:r>
          </w:p>
          <w:p w14:paraId="0DD266D6" w14:textId="48F44500" w:rsidR="00AA5C31" w:rsidRPr="00285B34" w:rsidRDefault="00AA5C31" w:rsidP="008627C6">
            <w:pPr>
              <w:jc w:val="both"/>
              <w:rPr>
                <w:rFonts w:ascii="Verdana" w:hAnsi="Verdana"/>
                <w:color w:val="000000"/>
                <w:sz w:val="18"/>
                <w:szCs w:val="18"/>
              </w:rPr>
            </w:pPr>
            <w:r w:rsidRPr="00285B34">
              <w:rPr>
                <w:rFonts w:ascii="Verdana" w:hAnsi="Verdana"/>
                <w:i/>
                <w:color w:val="000000"/>
                <w:sz w:val="18"/>
                <w:szCs w:val="18"/>
              </w:rPr>
              <w:t xml:space="preserve">Jedná se z větší části o automaticky propisovanou stranu D v </w:t>
            </w:r>
            <w:proofErr w:type="spellStart"/>
            <w:r w:rsidRPr="00285B34">
              <w:rPr>
                <w:rFonts w:ascii="Verdana" w:hAnsi="Verdana"/>
                <w:i/>
                <w:color w:val="000000"/>
                <w:sz w:val="18"/>
                <w:szCs w:val="18"/>
              </w:rPr>
              <w:t>ŽoD</w:t>
            </w:r>
            <w:proofErr w:type="spellEnd"/>
            <w:r w:rsidRPr="00285B34">
              <w:rPr>
                <w:rFonts w:ascii="Verdana" w:hAnsi="Verdana"/>
                <w:i/>
                <w:color w:val="000000"/>
                <w:sz w:val="18"/>
                <w:szCs w:val="18"/>
              </w:rPr>
              <w:t xml:space="preserve">, která musí souhlasit s aktuální </w:t>
            </w:r>
            <w:proofErr w:type="spellStart"/>
            <w:r w:rsidRPr="00285B34">
              <w:rPr>
                <w:rFonts w:ascii="Verdana" w:hAnsi="Verdana"/>
                <w:i/>
                <w:color w:val="000000"/>
                <w:sz w:val="18"/>
                <w:szCs w:val="18"/>
              </w:rPr>
              <w:t>ŽoD</w:t>
            </w:r>
            <w:proofErr w:type="spellEnd"/>
            <w:r w:rsidRPr="00285B34">
              <w:rPr>
                <w:rFonts w:ascii="Verdana" w:hAnsi="Verdana"/>
                <w:i/>
                <w:color w:val="000000"/>
                <w:sz w:val="18"/>
                <w:szCs w:val="18"/>
              </w:rPr>
              <w:t xml:space="preserve">. V případě, že byla </w:t>
            </w:r>
            <w:proofErr w:type="spellStart"/>
            <w:r w:rsidRPr="00285B34">
              <w:rPr>
                <w:rFonts w:ascii="Verdana" w:hAnsi="Verdana"/>
                <w:i/>
                <w:color w:val="000000"/>
                <w:sz w:val="18"/>
                <w:szCs w:val="18"/>
              </w:rPr>
              <w:t>ŽoD</w:t>
            </w:r>
            <w:proofErr w:type="spellEnd"/>
            <w:r w:rsidRPr="00285B34">
              <w:rPr>
                <w:rFonts w:ascii="Verdana" w:hAnsi="Verdana"/>
                <w:i/>
                <w:color w:val="000000"/>
                <w:sz w:val="18"/>
                <w:szCs w:val="18"/>
              </w:rPr>
              <w:t xml:space="preserve"> aktualizována na vybraných polích, musí být aktualizována i tato Příloha. </w:t>
            </w:r>
          </w:p>
        </w:tc>
        <w:tc>
          <w:tcPr>
            <w:tcW w:w="6662" w:type="dxa"/>
            <w:shd w:val="clear" w:color="auto" w:fill="FFFFFF"/>
          </w:tcPr>
          <w:p w14:paraId="5BBFDB16"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Jsou vyplněny všechny údaje vyjma pole "Ostatní"</w:t>
            </w:r>
          </w:p>
        </w:tc>
        <w:tc>
          <w:tcPr>
            <w:tcW w:w="851" w:type="dxa"/>
            <w:shd w:val="clear" w:color="auto" w:fill="FFFFFF"/>
          </w:tcPr>
          <w:p w14:paraId="70EA834B" w14:textId="77777777" w:rsidR="00AA5C31" w:rsidRPr="00285B34" w:rsidRDefault="00AA5C31" w:rsidP="00D21CD9">
            <w:pPr>
              <w:jc w:val="both"/>
              <w:rPr>
                <w:rFonts w:ascii="Verdana" w:hAnsi="Verdana"/>
                <w:color w:val="000000"/>
                <w:sz w:val="18"/>
                <w:szCs w:val="18"/>
              </w:rPr>
            </w:pPr>
          </w:p>
        </w:tc>
      </w:tr>
      <w:tr w:rsidR="00AA5C31" w:rsidRPr="005D2E15" w14:paraId="27111107" w14:textId="6FBBC78F" w:rsidTr="009B655C">
        <w:trPr>
          <w:trHeight w:val="35"/>
        </w:trPr>
        <w:tc>
          <w:tcPr>
            <w:tcW w:w="7026" w:type="dxa"/>
            <w:vMerge/>
            <w:shd w:val="clear" w:color="auto" w:fill="FFFFFF"/>
          </w:tcPr>
          <w:p w14:paraId="0F6500FD" w14:textId="77777777" w:rsidR="00AA5C31" w:rsidRPr="00285B34" w:rsidRDefault="00AA5C31" w:rsidP="00D21CD9">
            <w:pPr>
              <w:jc w:val="both"/>
              <w:rPr>
                <w:rFonts w:ascii="Verdana" w:hAnsi="Verdana"/>
                <w:sz w:val="18"/>
                <w:szCs w:val="18"/>
              </w:rPr>
            </w:pPr>
          </w:p>
        </w:tc>
        <w:tc>
          <w:tcPr>
            <w:tcW w:w="6662" w:type="dxa"/>
            <w:shd w:val="clear" w:color="auto" w:fill="FFFFFF"/>
          </w:tcPr>
          <w:p w14:paraId="30E39D2A"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 xml:space="preserve">Datum podpisu je nejpozději k zaregistrování </w:t>
            </w:r>
            <w:proofErr w:type="spellStart"/>
            <w:r w:rsidRPr="00285B34">
              <w:rPr>
                <w:rFonts w:ascii="Verdana" w:hAnsi="Verdana"/>
                <w:color w:val="000000"/>
                <w:sz w:val="18"/>
                <w:szCs w:val="18"/>
              </w:rPr>
              <w:t>ŽoD</w:t>
            </w:r>
            <w:proofErr w:type="spellEnd"/>
          </w:p>
        </w:tc>
        <w:tc>
          <w:tcPr>
            <w:tcW w:w="851" w:type="dxa"/>
            <w:shd w:val="clear" w:color="auto" w:fill="FFFFFF"/>
          </w:tcPr>
          <w:p w14:paraId="11E3A7C5" w14:textId="77777777" w:rsidR="00AA5C31" w:rsidRPr="00285B34" w:rsidRDefault="00AA5C31" w:rsidP="00D21CD9">
            <w:pPr>
              <w:jc w:val="both"/>
              <w:rPr>
                <w:rFonts w:ascii="Verdana" w:hAnsi="Verdana"/>
                <w:color w:val="000000"/>
                <w:sz w:val="18"/>
                <w:szCs w:val="18"/>
              </w:rPr>
            </w:pPr>
          </w:p>
        </w:tc>
      </w:tr>
      <w:tr w:rsidR="00AA5C31" w:rsidRPr="005D2E15" w14:paraId="0AC094F1" w14:textId="65A7FCEB" w:rsidTr="009B655C">
        <w:trPr>
          <w:trHeight w:val="35"/>
        </w:trPr>
        <w:tc>
          <w:tcPr>
            <w:tcW w:w="7026" w:type="dxa"/>
            <w:vMerge/>
            <w:shd w:val="clear" w:color="auto" w:fill="FFFFFF"/>
          </w:tcPr>
          <w:p w14:paraId="7048B5EC" w14:textId="77777777" w:rsidR="00AA5C31" w:rsidRPr="00285B34" w:rsidRDefault="00AA5C31" w:rsidP="00D21CD9">
            <w:pPr>
              <w:jc w:val="both"/>
              <w:rPr>
                <w:rFonts w:ascii="Verdana" w:hAnsi="Verdana"/>
                <w:sz w:val="18"/>
                <w:szCs w:val="18"/>
              </w:rPr>
            </w:pPr>
          </w:p>
        </w:tc>
        <w:tc>
          <w:tcPr>
            <w:tcW w:w="6662" w:type="dxa"/>
            <w:shd w:val="clear" w:color="auto" w:fill="FFFFFF"/>
          </w:tcPr>
          <w:p w14:paraId="30781B6B"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Lesní odborný hospodář odpovídá předložené licenci OLH</w:t>
            </w:r>
          </w:p>
        </w:tc>
        <w:tc>
          <w:tcPr>
            <w:tcW w:w="851" w:type="dxa"/>
            <w:shd w:val="clear" w:color="auto" w:fill="FFFFFF"/>
          </w:tcPr>
          <w:p w14:paraId="789EA0BB" w14:textId="77777777" w:rsidR="00AA5C31" w:rsidRPr="00285B34" w:rsidRDefault="00AA5C31" w:rsidP="00D21CD9">
            <w:pPr>
              <w:jc w:val="both"/>
              <w:rPr>
                <w:rFonts w:ascii="Verdana" w:hAnsi="Verdana"/>
                <w:color w:val="000000"/>
                <w:sz w:val="18"/>
                <w:szCs w:val="18"/>
              </w:rPr>
            </w:pPr>
          </w:p>
        </w:tc>
      </w:tr>
      <w:tr w:rsidR="00AA5C31" w:rsidRPr="005D2E15" w14:paraId="1FA29097" w14:textId="78890C35" w:rsidTr="009B655C">
        <w:trPr>
          <w:trHeight w:val="70"/>
        </w:trPr>
        <w:tc>
          <w:tcPr>
            <w:tcW w:w="7026" w:type="dxa"/>
            <w:vMerge w:val="restart"/>
            <w:shd w:val="clear" w:color="auto" w:fill="FFFFFF"/>
          </w:tcPr>
          <w:p w14:paraId="457E9CC2" w14:textId="686DC76C" w:rsidR="00AA5C31" w:rsidRPr="00285B34" w:rsidRDefault="00AA5C31" w:rsidP="008627C6">
            <w:pPr>
              <w:jc w:val="both"/>
              <w:rPr>
                <w:rFonts w:ascii="Verdana" w:hAnsi="Verdana"/>
                <w:color w:val="000000"/>
                <w:sz w:val="18"/>
                <w:szCs w:val="18"/>
              </w:rPr>
            </w:pPr>
            <w:r w:rsidRPr="00285B34">
              <w:rPr>
                <w:rFonts w:ascii="Verdana" w:hAnsi="Verdana"/>
                <w:color w:val="000000"/>
                <w:sz w:val="18"/>
                <w:szCs w:val="18"/>
              </w:rPr>
              <w:t>Pravomocné a platné Rozhodnutí o udělení licence pro výkon činnosti odborného lesního hospodáře (§ 37 zákona č. 289/1995 Sb., o lesích a o změně a doplnění některých zákonů (lesní zákon), ve znění pozdějších předpisů) – prostá kopie. Osoba, které je udělena licence, musí být shodná s osobou, která potvrdila Souhlas odborného lesního hospodáře (viz předchozí příloha).</w:t>
            </w:r>
          </w:p>
        </w:tc>
        <w:tc>
          <w:tcPr>
            <w:tcW w:w="6662" w:type="dxa"/>
            <w:shd w:val="clear" w:color="auto" w:fill="FFFFFF"/>
            <w:vAlign w:val="bottom"/>
          </w:tcPr>
          <w:p w14:paraId="2550964B"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Jsou vyplněny všechny údaje vyjma pole "Ostatní"</w:t>
            </w:r>
          </w:p>
        </w:tc>
        <w:tc>
          <w:tcPr>
            <w:tcW w:w="851" w:type="dxa"/>
            <w:shd w:val="clear" w:color="auto" w:fill="FFFFFF"/>
          </w:tcPr>
          <w:p w14:paraId="3CA64B35" w14:textId="77777777" w:rsidR="00AA5C31" w:rsidRPr="00285B34" w:rsidRDefault="00AA5C31" w:rsidP="00D21CD9">
            <w:pPr>
              <w:jc w:val="both"/>
              <w:rPr>
                <w:rFonts w:ascii="Verdana" w:hAnsi="Verdana"/>
                <w:color w:val="000000"/>
                <w:sz w:val="18"/>
                <w:szCs w:val="18"/>
              </w:rPr>
            </w:pPr>
          </w:p>
        </w:tc>
      </w:tr>
      <w:tr w:rsidR="00AA5C31" w:rsidRPr="005D2E15" w14:paraId="7F5873FB" w14:textId="52A01721" w:rsidTr="009B655C">
        <w:trPr>
          <w:trHeight w:val="70"/>
        </w:trPr>
        <w:tc>
          <w:tcPr>
            <w:tcW w:w="7026" w:type="dxa"/>
            <w:vMerge/>
            <w:shd w:val="clear" w:color="auto" w:fill="FFFFFF"/>
          </w:tcPr>
          <w:p w14:paraId="057607B6" w14:textId="77777777" w:rsidR="00AA5C31" w:rsidRPr="00285B34" w:rsidRDefault="00AA5C31" w:rsidP="00D21CD9">
            <w:pPr>
              <w:jc w:val="both"/>
              <w:rPr>
                <w:rFonts w:ascii="Verdana" w:hAnsi="Verdana"/>
                <w:sz w:val="18"/>
                <w:szCs w:val="18"/>
              </w:rPr>
            </w:pPr>
          </w:p>
        </w:tc>
        <w:tc>
          <w:tcPr>
            <w:tcW w:w="6662" w:type="dxa"/>
            <w:shd w:val="clear" w:color="auto" w:fill="FFFFFF"/>
            <w:vAlign w:val="bottom"/>
          </w:tcPr>
          <w:p w14:paraId="1C1288DE"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 xml:space="preserve">Datum podpisu je nejpozději k zaregistrování </w:t>
            </w:r>
            <w:proofErr w:type="spellStart"/>
            <w:r w:rsidRPr="00285B34">
              <w:rPr>
                <w:rFonts w:ascii="Verdana" w:hAnsi="Verdana"/>
                <w:color w:val="000000"/>
                <w:sz w:val="18"/>
                <w:szCs w:val="18"/>
              </w:rPr>
              <w:t>ŽoD</w:t>
            </w:r>
            <w:proofErr w:type="spellEnd"/>
          </w:p>
          <w:p w14:paraId="0E196586" w14:textId="77777777" w:rsidR="00AA5C31" w:rsidRPr="00285B34" w:rsidRDefault="00AA5C31" w:rsidP="00D21CD9">
            <w:pPr>
              <w:jc w:val="both"/>
              <w:rPr>
                <w:rFonts w:ascii="Verdana" w:hAnsi="Verdana"/>
                <w:color w:val="000000"/>
                <w:sz w:val="18"/>
                <w:szCs w:val="18"/>
              </w:rPr>
            </w:pPr>
          </w:p>
        </w:tc>
        <w:tc>
          <w:tcPr>
            <w:tcW w:w="851" w:type="dxa"/>
            <w:shd w:val="clear" w:color="auto" w:fill="FFFFFF"/>
          </w:tcPr>
          <w:p w14:paraId="62A435E3" w14:textId="77777777" w:rsidR="00AA5C31" w:rsidRPr="00285B34" w:rsidRDefault="00AA5C31" w:rsidP="00D21CD9">
            <w:pPr>
              <w:jc w:val="both"/>
              <w:rPr>
                <w:rFonts w:ascii="Verdana" w:hAnsi="Verdana"/>
                <w:color w:val="000000"/>
                <w:sz w:val="18"/>
                <w:szCs w:val="18"/>
              </w:rPr>
            </w:pPr>
          </w:p>
        </w:tc>
      </w:tr>
      <w:tr w:rsidR="00AA5C31" w:rsidRPr="005D2E15" w14:paraId="2A703096" w14:textId="50B42AB1" w:rsidTr="009B655C">
        <w:trPr>
          <w:trHeight w:val="70"/>
        </w:trPr>
        <w:tc>
          <w:tcPr>
            <w:tcW w:w="7026" w:type="dxa"/>
            <w:vMerge/>
            <w:shd w:val="clear" w:color="auto" w:fill="FFFFFF"/>
          </w:tcPr>
          <w:p w14:paraId="179BAAE7" w14:textId="77777777" w:rsidR="00AA5C31" w:rsidRPr="00285B34" w:rsidRDefault="00AA5C31" w:rsidP="00D21CD9">
            <w:pPr>
              <w:jc w:val="both"/>
              <w:rPr>
                <w:rFonts w:ascii="Verdana" w:hAnsi="Verdana"/>
                <w:sz w:val="18"/>
                <w:szCs w:val="18"/>
              </w:rPr>
            </w:pPr>
          </w:p>
        </w:tc>
        <w:tc>
          <w:tcPr>
            <w:tcW w:w="6662" w:type="dxa"/>
            <w:shd w:val="clear" w:color="auto" w:fill="FFFFFF"/>
          </w:tcPr>
          <w:p w14:paraId="49F81B56"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Lesní odborný hospodář odpovídá předložené licenci OLH</w:t>
            </w:r>
          </w:p>
          <w:p w14:paraId="4E3D8DA7" w14:textId="77777777" w:rsidR="00AA5C31" w:rsidRPr="00285B34" w:rsidRDefault="00AA5C31" w:rsidP="00D21CD9">
            <w:pPr>
              <w:jc w:val="both"/>
              <w:rPr>
                <w:rFonts w:ascii="Verdana" w:hAnsi="Verdana"/>
                <w:color w:val="000000"/>
                <w:sz w:val="18"/>
                <w:szCs w:val="18"/>
              </w:rPr>
            </w:pPr>
          </w:p>
        </w:tc>
        <w:tc>
          <w:tcPr>
            <w:tcW w:w="851" w:type="dxa"/>
            <w:shd w:val="clear" w:color="auto" w:fill="FFFFFF"/>
          </w:tcPr>
          <w:p w14:paraId="2AD6B15A" w14:textId="77777777" w:rsidR="00AA5C31" w:rsidRPr="00285B34" w:rsidRDefault="00AA5C31" w:rsidP="00D21CD9">
            <w:pPr>
              <w:jc w:val="both"/>
              <w:rPr>
                <w:rFonts w:ascii="Verdana" w:hAnsi="Verdana"/>
                <w:color w:val="000000"/>
                <w:sz w:val="18"/>
                <w:szCs w:val="18"/>
              </w:rPr>
            </w:pPr>
          </w:p>
        </w:tc>
      </w:tr>
      <w:tr w:rsidR="00AA5C31" w:rsidRPr="005D2E15" w14:paraId="530055AA" w14:textId="095E9680" w:rsidTr="009B655C">
        <w:trPr>
          <w:trHeight w:val="70"/>
        </w:trPr>
        <w:tc>
          <w:tcPr>
            <w:tcW w:w="7026" w:type="dxa"/>
            <w:vMerge w:val="restart"/>
            <w:shd w:val="clear" w:color="auto" w:fill="FFFFFF"/>
          </w:tcPr>
          <w:p w14:paraId="5441C997"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Kopie obrysové lesnické mapy se zakreslením předmětu projektu</w:t>
            </w:r>
          </w:p>
          <w:p w14:paraId="7ADF8D7A" w14:textId="77777777" w:rsidR="00AA5C31" w:rsidRPr="00285B34" w:rsidRDefault="00AA5C31" w:rsidP="00D21CD9">
            <w:pPr>
              <w:jc w:val="both"/>
              <w:rPr>
                <w:rFonts w:ascii="Verdana" w:hAnsi="Verdana"/>
                <w:color w:val="000000"/>
                <w:sz w:val="18"/>
                <w:szCs w:val="18"/>
              </w:rPr>
            </w:pPr>
          </w:p>
        </w:tc>
        <w:tc>
          <w:tcPr>
            <w:tcW w:w="6662" w:type="dxa"/>
            <w:shd w:val="clear" w:color="auto" w:fill="FFFFFF"/>
          </w:tcPr>
          <w:p w14:paraId="6D43898A"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Souhlasí s předmětem dotace</w:t>
            </w:r>
          </w:p>
        </w:tc>
        <w:tc>
          <w:tcPr>
            <w:tcW w:w="851" w:type="dxa"/>
            <w:shd w:val="clear" w:color="auto" w:fill="FFFFFF"/>
          </w:tcPr>
          <w:p w14:paraId="0CC066F3" w14:textId="77777777" w:rsidR="00AA5C31" w:rsidRPr="00285B34" w:rsidRDefault="00AA5C31" w:rsidP="00D21CD9">
            <w:pPr>
              <w:jc w:val="both"/>
              <w:rPr>
                <w:rFonts w:ascii="Verdana" w:hAnsi="Verdana"/>
                <w:color w:val="000000"/>
                <w:sz w:val="18"/>
                <w:szCs w:val="18"/>
              </w:rPr>
            </w:pPr>
          </w:p>
        </w:tc>
      </w:tr>
      <w:tr w:rsidR="00AA5C31" w:rsidRPr="005D2E15" w14:paraId="7A593C10" w14:textId="4C3A1F77" w:rsidTr="009B655C">
        <w:trPr>
          <w:trHeight w:val="70"/>
        </w:trPr>
        <w:tc>
          <w:tcPr>
            <w:tcW w:w="7026" w:type="dxa"/>
            <w:vMerge/>
            <w:shd w:val="clear" w:color="auto" w:fill="FFFFFF"/>
          </w:tcPr>
          <w:p w14:paraId="7C96AC90" w14:textId="77777777" w:rsidR="00AA5C31" w:rsidRPr="00285B34" w:rsidRDefault="00AA5C31" w:rsidP="00D21CD9">
            <w:pPr>
              <w:jc w:val="both"/>
              <w:rPr>
                <w:rFonts w:ascii="Verdana" w:hAnsi="Verdana"/>
                <w:sz w:val="18"/>
                <w:szCs w:val="18"/>
              </w:rPr>
            </w:pPr>
          </w:p>
        </w:tc>
        <w:tc>
          <w:tcPr>
            <w:tcW w:w="6662" w:type="dxa"/>
            <w:shd w:val="clear" w:color="auto" w:fill="FFFFFF"/>
          </w:tcPr>
          <w:p w14:paraId="3B6705E0"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Je vyznačena lokalizace projektu</w:t>
            </w:r>
          </w:p>
        </w:tc>
        <w:tc>
          <w:tcPr>
            <w:tcW w:w="851" w:type="dxa"/>
            <w:shd w:val="clear" w:color="auto" w:fill="FFFFFF"/>
          </w:tcPr>
          <w:p w14:paraId="6CD5F1FE" w14:textId="77777777" w:rsidR="00AA5C31" w:rsidRPr="00285B34" w:rsidRDefault="00AA5C31" w:rsidP="00D21CD9">
            <w:pPr>
              <w:jc w:val="both"/>
              <w:rPr>
                <w:rFonts w:ascii="Verdana" w:hAnsi="Verdana"/>
                <w:color w:val="000000"/>
                <w:sz w:val="18"/>
                <w:szCs w:val="18"/>
              </w:rPr>
            </w:pPr>
          </w:p>
        </w:tc>
      </w:tr>
      <w:tr w:rsidR="00AA5C31" w:rsidRPr="005D2E15" w14:paraId="2786EA04" w14:textId="66B18E57" w:rsidTr="009B655C">
        <w:trPr>
          <w:trHeight w:val="70"/>
        </w:trPr>
        <w:tc>
          <w:tcPr>
            <w:tcW w:w="7026" w:type="dxa"/>
            <w:vMerge/>
            <w:shd w:val="clear" w:color="auto" w:fill="FFFFFF"/>
          </w:tcPr>
          <w:p w14:paraId="6AD59B46" w14:textId="77777777" w:rsidR="00AA5C31" w:rsidRPr="00285B34" w:rsidRDefault="00AA5C31" w:rsidP="00D21CD9">
            <w:pPr>
              <w:jc w:val="both"/>
              <w:rPr>
                <w:rFonts w:ascii="Verdana" w:hAnsi="Verdana"/>
                <w:sz w:val="18"/>
                <w:szCs w:val="18"/>
              </w:rPr>
            </w:pPr>
          </w:p>
        </w:tc>
        <w:tc>
          <w:tcPr>
            <w:tcW w:w="6662" w:type="dxa"/>
            <w:shd w:val="clear" w:color="auto" w:fill="FFFFFF"/>
          </w:tcPr>
          <w:p w14:paraId="1FB2C045"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Je mapa čitelná natolik, aby bylo patrné prostorové dělení lesa, sloužící k místnímu určení předmětu projektu</w:t>
            </w:r>
          </w:p>
        </w:tc>
        <w:tc>
          <w:tcPr>
            <w:tcW w:w="851" w:type="dxa"/>
            <w:shd w:val="clear" w:color="auto" w:fill="FFFFFF"/>
          </w:tcPr>
          <w:p w14:paraId="44AE7D31" w14:textId="77777777" w:rsidR="00AA5C31" w:rsidRPr="00285B34" w:rsidRDefault="00AA5C31" w:rsidP="00D21CD9">
            <w:pPr>
              <w:jc w:val="both"/>
              <w:rPr>
                <w:rFonts w:ascii="Verdana" w:hAnsi="Verdana"/>
                <w:color w:val="000000"/>
                <w:sz w:val="18"/>
                <w:szCs w:val="18"/>
              </w:rPr>
            </w:pPr>
          </w:p>
        </w:tc>
      </w:tr>
    </w:tbl>
    <w:p w14:paraId="1FA1CE08" w14:textId="77777777" w:rsidR="00FA503E" w:rsidRDefault="00FA503E" w:rsidP="00FA503E">
      <w:pPr>
        <w:jc w:val="center"/>
        <w:rPr>
          <w:rFonts w:ascii="Verdana" w:hAnsi="Verdana"/>
          <w:b/>
          <w:sz w:val="20"/>
          <w:szCs w:val="20"/>
        </w:rPr>
      </w:pPr>
    </w:p>
    <w:p w14:paraId="6853D114" w14:textId="77777777" w:rsidR="003253C7" w:rsidRDefault="003253C7" w:rsidP="00FA503E">
      <w:pPr>
        <w:jc w:val="center"/>
        <w:rPr>
          <w:rFonts w:ascii="Verdana" w:hAnsi="Verdana"/>
          <w:b/>
          <w:sz w:val="20"/>
          <w:szCs w:val="20"/>
        </w:rPr>
      </w:pPr>
    </w:p>
    <w:p w14:paraId="494D3B55" w14:textId="77777777" w:rsidR="00CD7D72" w:rsidRDefault="00CD7D72" w:rsidP="00FA503E">
      <w:pPr>
        <w:jc w:val="center"/>
        <w:rPr>
          <w:rFonts w:ascii="Verdana" w:hAnsi="Verdana"/>
          <w:b/>
          <w:sz w:val="20"/>
          <w:szCs w:val="20"/>
        </w:rPr>
      </w:pPr>
    </w:p>
    <w:p w14:paraId="32EA0C9D" w14:textId="77777777" w:rsidR="00CD7D72" w:rsidRDefault="00CD7D72" w:rsidP="00FA503E">
      <w:pPr>
        <w:jc w:val="center"/>
        <w:rPr>
          <w:rFonts w:ascii="Verdana" w:hAnsi="Verdana"/>
          <w:b/>
          <w:sz w:val="20"/>
          <w:szCs w:val="20"/>
        </w:rPr>
      </w:pPr>
    </w:p>
    <w:p w14:paraId="57F2A99E" w14:textId="77777777" w:rsidR="00CD7D72" w:rsidRDefault="00CD7D72" w:rsidP="00FA503E">
      <w:pPr>
        <w:jc w:val="center"/>
        <w:rPr>
          <w:rFonts w:ascii="Verdana" w:hAnsi="Verdana"/>
          <w:b/>
          <w:sz w:val="20"/>
          <w:szCs w:val="20"/>
        </w:rPr>
      </w:pPr>
    </w:p>
    <w:p w14:paraId="1D69BA49" w14:textId="55125861" w:rsidR="00FA503E" w:rsidRDefault="006D087E" w:rsidP="00FA503E">
      <w:pPr>
        <w:ind w:left="2340" w:hanging="2340"/>
        <w:rPr>
          <w:rFonts w:ascii="Verdana" w:hAnsi="Verdana"/>
          <w:sz w:val="20"/>
          <w:szCs w:val="20"/>
        </w:rPr>
      </w:pPr>
      <w:r>
        <w:rPr>
          <w:rFonts w:ascii="Verdana" w:hAnsi="Verdana"/>
          <w:b/>
          <w:sz w:val="20"/>
          <w:szCs w:val="20"/>
        </w:rPr>
        <w:t xml:space="preserve">Článek 25 </w:t>
      </w:r>
      <w:r w:rsidR="00FA503E">
        <w:rPr>
          <w:rFonts w:ascii="Verdana" w:hAnsi="Verdana"/>
          <w:b/>
          <w:sz w:val="20"/>
          <w:szCs w:val="20"/>
        </w:rPr>
        <w:t>Neproduktivní investice v lesích</w:t>
      </w:r>
      <w:r w:rsidR="00FA503E" w:rsidRPr="00410926">
        <w:rPr>
          <w:rFonts w:ascii="Verdana" w:hAnsi="Verdana"/>
          <w:sz w:val="20"/>
          <w:szCs w:val="20"/>
        </w:rPr>
        <w:t xml:space="preserve"> </w:t>
      </w:r>
    </w:p>
    <w:p w14:paraId="65583AE1" w14:textId="77777777" w:rsidR="00FA503E" w:rsidRDefault="00FA503E" w:rsidP="00FA503E">
      <w:pPr>
        <w:rPr>
          <w:rFonts w:ascii="Verdana" w:hAnsi="Verdana"/>
          <w:b/>
          <w:sz w:val="20"/>
          <w:szCs w:val="20"/>
        </w:rPr>
      </w:pPr>
    </w:p>
    <w:p w14:paraId="01DD909E" w14:textId="7505959E" w:rsidR="003C35C7" w:rsidRPr="003C35C7" w:rsidRDefault="003C35C7" w:rsidP="00FA503E">
      <w:pPr>
        <w:rPr>
          <w:rFonts w:ascii="Verdana" w:hAnsi="Verdana"/>
          <w:sz w:val="20"/>
          <w:szCs w:val="20"/>
        </w:rPr>
      </w:pPr>
      <w:r w:rsidRPr="003C35C7">
        <w:rPr>
          <w:rFonts w:ascii="Verdana" w:hAnsi="Verdana"/>
          <w:sz w:val="20"/>
          <w:szCs w:val="20"/>
        </w:rPr>
        <w:t xml:space="preserve">Specifické přílohy nejsou </w:t>
      </w:r>
      <w:r w:rsidR="00AA5C31">
        <w:rPr>
          <w:rFonts w:ascii="Verdana" w:hAnsi="Verdana"/>
          <w:sz w:val="20"/>
          <w:szCs w:val="20"/>
        </w:rPr>
        <w:t xml:space="preserve">pro tento článek </w:t>
      </w:r>
      <w:r w:rsidRPr="003C35C7">
        <w:rPr>
          <w:rFonts w:ascii="Verdana" w:hAnsi="Verdana"/>
          <w:sz w:val="20"/>
          <w:szCs w:val="20"/>
        </w:rPr>
        <w:t>požadovány.</w:t>
      </w:r>
    </w:p>
    <w:p w14:paraId="2A3A9F9D" w14:textId="77777777" w:rsidR="00C24360" w:rsidRDefault="00C24360" w:rsidP="00FA503E">
      <w:pPr>
        <w:rPr>
          <w:rFonts w:ascii="Verdana" w:hAnsi="Verdana"/>
          <w:b/>
          <w:sz w:val="24"/>
          <w:szCs w:val="24"/>
        </w:rPr>
      </w:pPr>
    </w:p>
    <w:p w14:paraId="793B4E7E" w14:textId="77777777" w:rsidR="00C24360" w:rsidRDefault="00C24360" w:rsidP="00C24360">
      <w:pPr>
        <w:jc w:val="center"/>
        <w:rPr>
          <w:rFonts w:ascii="Verdana" w:hAnsi="Verdana"/>
          <w:b/>
          <w:sz w:val="20"/>
          <w:szCs w:val="20"/>
        </w:rPr>
      </w:pPr>
    </w:p>
    <w:p w14:paraId="129C680D" w14:textId="77777777" w:rsidR="00C136AE" w:rsidRDefault="00C136AE" w:rsidP="00CD4611">
      <w:pPr>
        <w:rPr>
          <w:rFonts w:ascii="Verdana" w:hAnsi="Verdana"/>
          <w:b/>
          <w:sz w:val="20"/>
          <w:szCs w:val="20"/>
        </w:rPr>
      </w:pPr>
    </w:p>
    <w:p w14:paraId="15506B5B" w14:textId="77777777" w:rsidR="00C136AE" w:rsidRDefault="00C136AE" w:rsidP="00CD4611">
      <w:pPr>
        <w:rPr>
          <w:rFonts w:ascii="Verdana" w:hAnsi="Verdana"/>
          <w:b/>
          <w:sz w:val="20"/>
          <w:szCs w:val="20"/>
        </w:rPr>
      </w:pPr>
    </w:p>
    <w:p w14:paraId="4933311D" w14:textId="77777777" w:rsidR="00C136AE" w:rsidRDefault="00C136AE" w:rsidP="00CD4611">
      <w:pPr>
        <w:rPr>
          <w:rFonts w:ascii="Verdana" w:hAnsi="Verdana"/>
          <w:b/>
          <w:sz w:val="20"/>
          <w:szCs w:val="20"/>
        </w:rPr>
      </w:pPr>
    </w:p>
    <w:p w14:paraId="4BF00212" w14:textId="77777777" w:rsidR="00C136AE" w:rsidRDefault="00C136AE" w:rsidP="00CD4611">
      <w:pPr>
        <w:rPr>
          <w:rFonts w:ascii="Verdana" w:hAnsi="Verdana"/>
          <w:b/>
          <w:sz w:val="20"/>
          <w:szCs w:val="20"/>
        </w:rPr>
      </w:pPr>
    </w:p>
    <w:p w14:paraId="518C52E4" w14:textId="77777777" w:rsidR="00C136AE" w:rsidRDefault="00C136AE" w:rsidP="00CD4611">
      <w:pPr>
        <w:rPr>
          <w:rFonts w:ascii="Verdana" w:hAnsi="Verdana"/>
          <w:b/>
          <w:sz w:val="20"/>
          <w:szCs w:val="20"/>
        </w:rPr>
      </w:pPr>
    </w:p>
    <w:p w14:paraId="0F54D351" w14:textId="77777777" w:rsidR="00C136AE" w:rsidRDefault="00C136AE" w:rsidP="00CD4611">
      <w:pPr>
        <w:rPr>
          <w:rFonts w:ascii="Verdana" w:hAnsi="Verdana"/>
          <w:b/>
          <w:sz w:val="20"/>
          <w:szCs w:val="20"/>
        </w:rPr>
      </w:pPr>
    </w:p>
    <w:p w14:paraId="443B7FC6" w14:textId="77777777" w:rsidR="00C136AE" w:rsidRDefault="00C136AE" w:rsidP="00CD4611">
      <w:pPr>
        <w:rPr>
          <w:rFonts w:ascii="Verdana" w:hAnsi="Verdana"/>
          <w:b/>
          <w:sz w:val="20"/>
          <w:szCs w:val="20"/>
        </w:rPr>
      </w:pPr>
    </w:p>
    <w:p w14:paraId="39A1B55B" w14:textId="77777777" w:rsidR="00C136AE" w:rsidRDefault="00C136AE" w:rsidP="00CD4611">
      <w:pPr>
        <w:rPr>
          <w:rFonts w:ascii="Verdana" w:hAnsi="Verdana"/>
          <w:b/>
          <w:sz w:val="20"/>
          <w:szCs w:val="20"/>
        </w:rPr>
      </w:pPr>
    </w:p>
    <w:p w14:paraId="0BB74984" w14:textId="77777777" w:rsidR="00C136AE" w:rsidRDefault="00C136AE" w:rsidP="00CD4611">
      <w:pPr>
        <w:rPr>
          <w:rFonts w:ascii="Verdana" w:hAnsi="Verdana"/>
          <w:b/>
          <w:sz w:val="20"/>
          <w:szCs w:val="20"/>
        </w:rPr>
      </w:pPr>
    </w:p>
    <w:p w14:paraId="4F65358E" w14:textId="44500E6D" w:rsidR="00C24360" w:rsidRPr="00C24360" w:rsidRDefault="00C24360" w:rsidP="00CD4611">
      <w:pPr>
        <w:rPr>
          <w:rFonts w:ascii="Verdana" w:hAnsi="Verdana"/>
          <w:b/>
          <w:sz w:val="20"/>
          <w:szCs w:val="20"/>
        </w:rPr>
      </w:pPr>
      <w:r w:rsidRPr="00C24360">
        <w:rPr>
          <w:rFonts w:ascii="Verdana" w:hAnsi="Verdana"/>
          <w:b/>
          <w:sz w:val="20"/>
          <w:szCs w:val="20"/>
        </w:rPr>
        <w:t>Článek 26 Investice do lesnických technologií a zpracování lesnických produktů, jejich mobilizace a uvádění na trh</w:t>
      </w:r>
    </w:p>
    <w:p w14:paraId="5F92B7F2" w14:textId="77777777" w:rsidR="00C24360" w:rsidRDefault="00C24360" w:rsidP="00C24360">
      <w:pPr>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1B3E76" w:rsidRPr="005D2E15" w14:paraId="17E40172" w14:textId="7D48312E" w:rsidTr="00800997">
        <w:trPr>
          <w:trHeight w:val="51"/>
        </w:trPr>
        <w:tc>
          <w:tcPr>
            <w:tcW w:w="7026" w:type="dxa"/>
            <w:shd w:val="clear" w:color="auto" w:fill="DAEEF3" w:themeFill="accent5" w:themeFillTint="33"/>
            <w:noWrap/>
            <w:vAlign w:val="bottom"/>
          </w:tcPr>
          <w:p w14:paraId="1AA7BAFF" w14:textId="77777777" w:rsidR="001B3E76" w:rsidRPr="005D2E15" w:rsidRDefault="001B3E76" w:rsidP="00C24360">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vAlign w:val="bottom"/>
          </w:tcPr>
          <w:p w14:paraId="2FBD9AAF" w14:textId="77777777" w:rsidR="001B3E76" w:rsidRPr="005D2E15" w:rsidRDefault="001B3E76" w:rsidP="00C24360">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5593AFBD" w14:textId="40B04781" w:rsidR="001B3E76" w:rsidRPr="005D2E15" w:rsidRDefault="00476851" w:rsidP="00C24360">
            <w:pPr>
              <w:rPr>
                <w:rFonts w:ascii="Verdana" w:hAnsi="Verdana"/>
                <w:b/>
                <w:bCs/>
                <w:sz w:val="18"/>
                <w:szCs w:val="18"/>
              </w:rPr>
            </w:pPr>
            <w:r w:rsidRPr="009F2691">
              <w:rPr>
                <w:rFonts w:ascii="Verdana" w:hAnsi="Verdana"/>
                <w:b/>
                <w:bCs/>
                <w:sz w:val="16"/>
                <w:szCs w:val="16"/>
              </w:rPr>
              <w:t>A/N/NT</w:t>
            </w:r>
          </w:p>
        </w:tc>
      </w:tr>
      <w:tr w:rsidR="00762246" w:rsidRPr="005D2E15" w14:paraId="1903DFB7" w14:textId="7DD44311" w:rsidTr="009B26E5">
        <w:trPr>
          <w:trHeight w:val="390"/>
        </w:trPr>
        <w:tc>
          <w:tcPr>
            <w:tcW w:w="7026" w:type="dxa"/>
            <w:vMerge w:val="restart"/>
            <w:shd w:val="clear" w:color="auto" w:fill="auto"/>
            <w:noWrap/>
          </w:tcPr>
          <w:p w14:paraId="0885154A" w14:textId="5838C84C" w:rsidR="00762246" w:rsidRPr="00285B34" w:rsidRDefault="00762246" w:rsidP="00D057B8">
            <w:pPr>
              <w:rPr>
                <w:rFonts w:ascii="Verdana" w:hAnsi="Verdana"/>
                <w:bCs/>
                <w:sz w:val="18"/>
                <w:szCs w:val="18"/>
              </w:rPr>
            </w:pPr>
            <w:r w:rsidRPr="00285B34">
              <w:rPr>
                <w:rFonts w:ascii="Verdana" w:hAnsi="Verdana"/>
                <w:bCs/>
                <w:sz w:val="18"/>
                <w:szCs w:val="18"/>
              </w:rPr>
              <w:t xml:space="preserve">Dokument o schválení platného Lesního hospodářského plánu nebo potvrzení o převzetí lesní hospodářské osnovy (tzn. protokolárně převzatý vlastnický separát lesní hospodářské osnovy) pro pozemky uvedené v přehledu pozemků dle přílohy 10; </w:t>
            </w:r>
          </w:p>
        </w:tc>
        <w:tc>
          <w:tcPr>
            <w:tcW w:w="6662" w:type="dxa"/>
            <w:shd w:val="clear" w:color="auto" w:fill="auto"/>
            <w:noWrap/>
          </w:tcPr>
          <w:p w14:paraId="748E7AA4" w14:textId="0F31149A" w:rsidR="00762246" w:rsidRPr="00285B34" w:rsidRDefault="00762246" w:rsidP="00C24360">
            <w:pPr>
              <w:rPr>
                <w:rFonts w:ascii="Verdana" w:hAnsi="Verdana"/>
                <w:sz w:val="18"/>
                <w:szCs w:val="18"/>
              </w:rPr>
            </w:pPr>
            <w:r w:rsidRPr="00285B34">
              <w:rPr>
                <w:rFonts w:ascii="Verdana" w:hAnsi="Verdana"/>
                <w:sz w:val="18"/>
                <w:szCs w:val="18"/>
              </w:rPr>
              <w:t>Doloženo schválení platného Lesního hospodářského plánu nebo o Potvrzení o převzetí lesní hospodářské osnovy (tzn. protokolárně převzatý vlastnický separát lesní hospodářské osnovy)</w:t>
            </w:r>
          </w:p>
        </w:tc>
        <w:tc>
          <w:tcPr>
            <w:tcW w:w="865" w:type="dxa"/>
            <w:shd w:val="clear" w:color="auto" w:fill="auto"/>
          </w:tcPr>
          <w:p w14:paraId="531DEF71" w14:textId="77777777" w:rsidR="00762246" w:rsidRPr="005D2E15" w:rsidRDefault="00762246" w:rsidP="00C24360">
            <w:pPr>
              <w:rPr>
                <w:rFonts w:ascii="Verdana" w:hAnsi="Verdana"/>
                <w:b/>
                <w:bCs/>
                <w:sz w:val="18"/>
                <w:szCs w:val="18"/>
              </w:rPr>
            </w:pPr>
          </w:p>
        </w:tc>
      </w:tr>
      <w:tr w:rsidR="00762246" w:rsidRPr="005D2E15" w14:paraId="558079B7" w14:textId="77777777" w:rsidTr="00C136AE">
        <w:trPr>
          <w:trHeight w:val="390"/>
        </w:trPr>
        <w:tc>
          <w:tcPr>
            <w:tcW w:w="7026" w:type="dxa"/>
            <w:vMerge/>
            <w:tcBorders>
              <w:bottom w:val="single" w:sz="4" w:space="0" w:color="auto"/>
            </w:tcBorders>
            <w:shd w:val="clear" w:color="auto" w:fill="auto"/>
            <w:noWrap/>
          </w:tcPr>
          <w:p w14:paraId="677969E4" w14:textId="77777777" w:rsidR="00762246" w:rsidRPr="00285B34" w:rsidRDefault="00762246" w:rsidP="00D057B8">
            <w:pPr>
              <w:rPr>
                <w:rFonts w:ascii="Verdana" w:hAnsi="Verdana"/>
                <w:bCs/>
                <w:sz w:val="18"/>
                <w:szCs w:val="18"/>
              </w:rPr>
            </w:pPr>
          </w:p>
        </w:tc>
        <w:tc>
          <w:tcPr>
            <w:tcW w:w="6662" w:type="dxa"/>
            <w:tcBorders>
              <w:bottom w:val="single" w:sz="4" w:space="0" w:color="auto"/>
            </w:tcBorders>
            <w:shd w:val="clear" w:color="auto" w:fill="auto"/>
            <w:noWrap/>
          </w:tcPr>
          <w:p w14:paraId="37E04B89" w14:textId="42ECA211" w:rsidR="00762246" w:rsidRPr="00285B34" w:rsidRDefault="00762246" w:rsidP="00762246">
            <w:pPr>
              <w:rPr>
                <w:rFonts w:ascii="Verdana" w:hAnsi="Verdana"/>
                <w:sz w:val="18"/>
                <w:szCs w:val="18"/>
              </w:rPr>
            </w:pPr>
            <w:r w:rsidRPr="00285B34">
              <w:rPr>
                <w:rFonts w:ascii="Verdana" w:hAnsi="Verdana"/>
                <w:sz w:val="18"/>
                <w:szCs w:val="18"/>
              </w:rPr>
              <w:t>Souhlasí identifikace pozemků uvedených s Přehledem pozemků určených k plnění funkcí lesa (dle Přílohy 10 Pravidel).</w:t>
            </w:r>
          </w:p>
        </w:tc>
        <w:tc>
          <w:tcPr>
            <w:tcW w:w="865" w:type="dxa"/>
            <w:tcBorders>
              <w:bottom w:val="single" w:sz="4" w:space="0" w:color="auto"/>
            </w:tcBorders>
            <w:shd w:val="clear" w:color="auto" w:fill="auto"/>
          </w:tcPr>
          <w:p w14:paraId="32BE9C57" w14:textId="77777777" w:rsidR="00762246" w:rsidRPr="005D2E15" w:rsidRDefault="00762246" w:rsidP="00C24360">
            <w:pPr>
              <w:rPr>
                <w:rFonts w:ascii="Verdana" w:hAnsi="Verdana"/>
                <w:b/>
                <w:bCs/>
                <w:sz w:val="18"/>
                <w:szCs w:val="18"/>
              </w:rPr>
            </w:pPr>
          </w:p>
        </w:tc>
      </w:tr>
      <w:tr w:rsidR="001B3E76" w:rsidRPr="005D2E15" w14:paraId="34F99A8E" w14:textId="5757E524" w:rsidTr="00C136AE">
        <w:trPr>
          <w:trHeight w:val="51"/>
        </w:trPr>
        <w:tc>
          <w:tcPr>
            <w:tcW w:w="7026" w:type="dxa"/>
            <w:tcBorders>
              <w:top w:val="single" w:sz="4" w:space="0" w:color="auto"/>
              <w:left w:val="single" w:sz="4" w:space="0" w:color="auto"/>
              <w:bottom w:val="single" w:sz="4" w:space="0" w:color="auto"/>
              <w:right w:val="single" w:sz="4" w:space="0" w:color="auto"/>
            </w:tcBorders>
            <w:shd w:val="clear" w:color="auto" w:fill="auto"/>
            <w:noWrap/>
          </w:tcPr>
          <w:p w14:paraId="46217472" w14:textId="613EC238" w:rsidR="001B3E76" w:rsidRPr="00285B34" w:rsidRDefault="001B3E76" w:rsidP="00C24360">
            <w:pPr>
              <w:rPr>
                <w:rFonts w:ascii="Verdana" w:hAnsi="Verdana"/>
                <w:bCs/>
                <w:sz w:val="18"/>
                <w:szCs w:val="18"/>
              </w:rPr>
            </w:pPr>
            <w:r w:rsidRPr="00285B34">
              <w:rPr>
                <w:rFonts w:ascii="Verdana" w:hAnsi="Verdana"/>
                <w:bCs/>
                <w:sz w:val="18"/>
                <w:szCs w:val="18"/>
              </w:rPr>
              <w:t>U projektu vyžadujícího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vlivu záměru na životní prostředí - prostá kopie.</w:t>
            </w:r>
          </w:p>
        </w:tc>
        <w:tc>
          <w:tcPr>
            <w:tcW w:w="6662" w:type="dxa"/>
            <w:tcBorders>
              <w:top w:val="single" w:sz="4" w:space="0" w:color="auto"/>
              <w:left w:val="single" w:sz="4" w:space="0" w:color="auto"/>
              <w:bottom w:val="single" w:sz="4" w:space="0" w:color="auto"/>
              <w:right w:val="single" w:sz="4" w:space="0" w:color="auto"/>
            </w:tcBorders>
            <w:shd w:val="clear" w:color="auto" w:fill="auto"/>
            <w:noWrap/>
          </w:tcPr>
          <w:p w14:paraId="79CCF2F2" w14:textId="77777777" w:rsidR="001B3E76" w:rsidRPr="00285B34" w:rsidRDefault="0006479B" w:rsidP="00C24360">
            <w:pPr>
              <w:rPr>
                <w:rFonts w:ascii="Verdana" w:hAnsi="Verdana"/>
                <w:color w:val="000000"/>
                <w:sz w:val="18"/>
                <w:szCs w:val="18"/>
              </w:rPr>
            </w:pPr>
            <w:r w:rsidRPr="00285B34">
              <w:rPr>
                <w:rFonts w:ascii="Verdana" w:hAnsi="Verdana"/>
                <w:color w:val="000000"/>
                <w:sz w:val="18"/>
                <w:szCs w:val="18"/>
              </w:rPr>
              <w:t>Souhlasí s identifikací projektu a žadatele</w:t>
            </w:r>
          </w:p>
          <w:p w14:paraId="0C7D10C9" w14:textId="7C1CB2E9" w:rsidR="00355E75" w:rsidRPr="00285B34" w:rsidRDefault="00355E75" w:rsidP="00C24360">
            <w:pPr>
              <w:rPr>
                <w:rFonts w:ascii="Verdana" w:hAnsi="Verdana"/>
                <w:b/>
                <w:bCs/>
                <w:i/>
                <w:color w:val="FF0000"/>
                <w:sz w:val="18"/>
                <w:szCs w:val="18"/>
              </w:rPr>
            </w:pPr>
          </w:p>
        </w:tc>
        <w:tc>
          <w:tcPr>
            <w:tcW w:w="865" w:type="dxa"/>
            <w:tcBorders>
              <w:top w:val="single" w:sz="4" w:space="0" w:color="auto"/>
              <w:left w:val="single" w:sz="4" w:space="0" w:color="auto"/>
              <w:bottom w:val="single" w:sz="4" w:space="0" w:color="auto"/>
              <w:right w:val="single" w:sz="4" w:space="0" w:color="auto"/>
            </w:tcBorders>
            <w:shd w:val="clear" w:color="auto" w:fill="auto"/>
          </w:tcPr>
          <w:p w14:paraId="61FE6A4C" w14:textId="77777777" w:rsidR="001B3E76" w:rsidRPr="005D2E15" w:rsidRDefault="001B3E76" w:rsidP="00C24360">
            <w:pPr>
              <w:rPr>
                <w:rFonts w:ascii="Verdana" w:hAnsi="Verdana"/>
                <w:b/>
                <w:bCs/>
                <w:sz w:val="18"/>
                <w:szCs w:val="18"/>
              </w:rPr>
            </w:pPr>
          </w:p>
        </w:tc>
      </w:tr>
    </w:tbl>
    <w:p w14:paraId="4EA79BF3" w14:textId="77777777" w:rsidR="00C24360" w:rsidRDefault="00C24360" w:rsidP="00C24360">
      <w:pPr>
        <w:rPr>
          <w:rFonts w:ascii="Verdana" w:hAnsi="Verdana"/>
          <w:sz w:val="16"/>
          <w:szCs w:val="16"/>
        </w:rPr>
      </w:pPr>
    </w:p>
    <w:p w14:paraId="0F168F26" w14:textId="6698ADF1" w:rsidR="00C24360" w:rsidRDefault="00C24360" w:rsidP="00C24360">
      <w:pPr>
        <w:rPr>
          <w:rFonts w:ascii="Verdana" w:hAnsi="Verdana"/>
          <w:sz w:val="16"/>
          <w:szCs w:val="16"/>
        </w:rPr>
      </w:pPr>
    </w:p>
    <w:p w14:paraId="1361F049" w14:textId="77777777" w:rsidR="00CD7D72" w:rsidRDefault="00CD7D72" w:rsidP="00C24360">
      <w:pPr>
        <w:ind w:left="2340" w:hanging="2340"/>
        <w:rPr>
          <w:rFonts w:ascii="Verdana" w:hAnsi="Verdana"/>
          <w:b/>
          <w:sz w:val="20"/>
          <w:szCs w:val="20"/>
        </w:rPr>
      </w:pPr>
    </w:p>
    <w:p w14:paraId="3BD5542F" w14:textId="749F719A" w:rsidR="006D087E" w:rsidRPr="006D087E" w:rsidRDefault="006D087E" w:rsidP="00C24360">
      <w:pPr>
        <w:ind w:left="2340" w:hanging="2340"/>
        <w:rPr>
          <w:rFonts w:ascii="Verdana" w:hAnsi="Verdana"/>
          <w:b/>
          <w:sz w:val="20"/>
          <w:szCs w:val="20"/>
        </w:rPr>
      </w:pPr>
      <w:r w:rsidRPr="006D087E">
        <w:rPr>
          <w:rFonts w:ascii="Verdana" w:hAnsi="Verdana"/>
          <w:b/>
          <w:sz w:val="20"/>
          <w:szCs w:val="20"/>
        </w:rPr>
        <w:t>Článek 35, odstavec 2., písmeno c) Sdílení zařízení a zdrojů</w:t>
      </w:r>
    </w:p>
    <w:p w14:paraId="570D49D1" w14:textId="77777777" w:rsidR="00C24360" w:rsidRDefault="00C24360" w:rsidP="00C24360">
      <w:pPr>
        <w:tabs>
          <w:tab w:val="left" w:pos="564"/>
        </w:tabs>
        <w:rPr>
          <w:rFonts w:ascii="Verdana" w:hAnsi="Verdana"/>
          <w:b/>
          <w:sz w:val="24"/>
          <w:szCs w:val="24"/>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1B3E76" w:rsidRPr="005D2E15" w14:paraId="27178984" w14:textId="13C6FA1E" w:rsidTr="00800997">
        <w:trPr>
          <w:trHeight w:val="51"/>
        </w:trPr>
        <w:tc>
          <w:tcPr>
            <w:tcW w:w="7026" w:type="dxa"/>
            <w:shd w:val="clear" w:color="auto" w:fill="DAEEF3" w:themeFill="accent5" w:themeFillTint="33"/>
            <w:noWrap/>
          </w:tcPr>
          <w:p w14:paraId="33D5CBAA" w14:textId="77777777" w:rsidR="001B3E76" w:rsidRPr="005D2E15" w:rsidRDefault="001B3E76" w:rsidP="00C24360">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tcPr>
          <w:p w14:paraId="2BF31273" w14:textId="77777777" w:rsidR="001B3E76" w:rsidRPr="005D2E15" w:rsidRDefault="001B3E76" w:rsidP="00C24360">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53761F93" w14:textId="45B3E64C" w:rsidR="001B3E76" w:rsidRPr="005D2E15" w:rsidRDefault="00476851" w:rsidP="00C24360">
            <w:pPr>
              <w:rPr>
                <w:rFonts w:ascii="Verdana" w:hAnsi="Verdana"/>
                <w:b/>
                <w:bCs/>
                <w:sz w:val="18"/>
                <w:szCs w:val="18"/>
              </w:rPr>
            </w:pPr>
            <w:r w:rsidRPr="009F2691">
              <w:rPr>
                <w:rFonts w:ascii="Verdana" w:hAnsi="Verdana"/>
                <w:b/>
                <w:bCs/>
                <w:sz w:val="16"/>
                <w:szCs w:val="16"/>
              </w:rPr>
              <w:t>A/N/NT</w:t>
            </w:r>
          </w:p>
        </w:tc>
      </w:tr>
      <w:tr w:rsidR="001B3E76" w:rsidRPr="002949BE" w14:paraId="7B3E02D5" w14:textId="75A61999" w:rsidTr="00922978">
        <w:trPr>
          <w:trHeight w:val="70"/>
        </w:trPr>
        <w:tc>
          <w:tcPr>
            <w:tcW w:w="7026" w:type="dxa"/>
            <w:vMerge w:val="restart"/>
            <w:shd w:val="clear" w:color="auto" w:fill="auto"/>
          </w:tcPr>
          <w:p w14:paraId="4D034839"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 xml:space="preserve">Prohlášení o zařazení všech společníků ve společnosti do kategorie </w:t>
            </w:r>
            <w:proofErr w:type="spellStart"/>
            <w:r w:rsidRPr="003E5209">
              <w:rPr>
                <w:rFonts w:ascii="Verdana" w:hAnsi="Verdana"/>
                <w:color w:val="000000"/>
                <w:sz w:val="18"/>
                <w:szCs w:val="18"/>
              </w:rPr>
              <w:t>mikropodniků</w:t>
            </w:r>
            <w:proofErr w:type="spellEnd"/>
            <w:r w:rsidRPr="003E5209">
              <w:rPr>
                <w:rFonts w:ascii="Verdana" w:hAnsi="Verdana"/>
                <w:color w:val="000000"/>
                <w:sz w:val="18"/>
                <w:szCs w:val="18"/>
              </w:rPr>
              <w:t xml:space="preserve"> dle vzoru v příloze č. 4 těchto Pravidel - prostá kopie</w:t>
            </w:r>
          </w:p>
          <w:p w14:paraId="11F68030" w14:textId="77777777" w:rsidR="001B3E76" w:rsidRPr="003E5209" w:rsidRDefault="001B3E76" w:rsidP="00C24360">
            <w:pPr>
              <w:jc w:val="both"/>
              <w:rPr>
                <w:rFonts w:ascii="Verdana" w:hAnsi="Verdana"/>
                <w:color w:val="000000"/>
                <w:sz w:val="18"/>
                <w:szCs w:val="18"/>
              </w:rPr>
            </w:pPr>
          </w:p>
        </w:tc>
        <w:tc>
          <w:tcPr>
            <w:tcW w:w="6662" w:type="dxa"/>
            <w:shd w:val="clear" w:color="auto" w:fill="auto"/>
          </w:tcPr>
          <w:p w14:paraId="38A05DDF"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Doložena příloha od všech společníků ve společnosti</w:t>
            </w:r>
          </w:p>
        </w:tc>
        <w:tc>
          <w:tcPr>
            <w:tcW w:w="865" w:type="dxa"/>
            <w:shd w:val="clear" w:color="auto" w:fill="auto"/>
          </w:tcPr>
          <w:p w14:paraId="00310290" w14:textId="77777777" w:rsidR="001B3E76" w:rsidRPr="003E5209" w:rsidRDefault="001B3E76" w:rsidP="00C24360">
            <w:pPr>
              <w:jc w:val="both"/>
              <w:rPr>
                <w:rFonts w:ascii="Verdana" w:hAnsi="Verdana"/>
                <w:color w:val="000000"/>
                <w:sz w:val="18"/>
                <w:szCs w:val="18"/>
              </w:rPr>
            </w:pPr>
          </w:p>
        </w:tc>
      </w:tr>
      <w:tr w:rsidR="001B3E76" w:rsidRPr="002949BE" w14:paraId="7714A2EB" w14:textId="733C0B14" w:rsidTr="00922978">
        <w:trPr>
          <w:trHeight w:val="70"/>
        </w:trPr>
        <w:tc>
          <w:tcPr>
            <w:tcW w:w="7026" w:type="dxa"/>
            <w:vMerge/>
            <w:shd w:val="clear" w:color="auto" w:fill="auto"/>
          </w:tcPr>
          <w:p w14:paraId="14FFA8E2" w14:textId="77777777" w:rsidR="001B3E76" w:rsidRPr="003E5209" w:rsidRDefault="001B3E76" w:rsidP="00C24360">
            <w:pPr>
              <w:jc w:val="both"/>
              <w:rPr>
                <w:rFonts w:ascii="Verdana" w:hAnsi="Verdana"/>
                <w:sz w:val="18"/>
                <w:szCs w:val="18"/>
              </w:rPr>
            </w:pPr>
          </w:p>
        </w:tc>
        <w:tc>
          <w:tcPr>
            <w:tcW w:w="6662" w:type="dxa"/>
            <w:shd w:val="clear" w:color="auto" w:fill="auto"/>
          </w:tcPr>
          <w:p w14:paraId="2EFE9130"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Souhlasí s identifikací žadatele/ příslušného společníka</w:t>
            </w:r>
          </w:p>
        </w:tc>
        <w:tc>
          <w:tcPr>
            <w:tcW w:w="865" w:type="dxa"/>
            <w:shd w:val="clear" w:color="auto" w:fill="auto"/>
          </w:tcPr>
          <w:p w14:paraId="6181E405" w14:textId="77777777" w:rsidR="001B3E76" w:rsidRPr="003E5209" w:rsidRDefault="001B3E76" w:rsidP="00C24360">
            <w:pPr>
              <w:jc w:val="both"/>
              <w:rPr>
                <w:rFonts w:ascii="Verdana" w:hAnsi="Verdana"/>
                <w:color w:val="000000"/>
                <w:sz w:val="18"/>
                <w:szCs w:val="18"/>
              </w:rPr>
            </w:pPr>
          </w:p>
        </w:tc>
      </w:tr>
      <w:tr w:rsidR="001B3E76" w:rsidRPr="002949BE" w14:paraId="641EE324" w14:textId="4F156F4E" w:rsidTr="00922978">
        <w:trPr>
          <w:trHeight w:val="70"/>
        </w:trPr>
        <w:tc>
          <w:tcPr>
            <w:tcW w:w="7026" w:type="dxa"/>
            <w:vMerge/>
            <w:shd w:val="clear" w:color="auto" w:fill="auto"/>
          </w:tcPr>
          <w:p w14:paraId="6DBB1252" w14:textId="77777777" w:rsidR="001B3E76" w:rsidRPr="003E5209" w:rsidRDefault="001B3E76" w:rsidP="00C24360">
            <w:pPr>
              <w:jc w:val="both"/>
              <w:rPr>
                <w:rFonts w:ascii="Verdana" w:hAnsi="Verdana"/>
                <w:sz w:val="18"/>
                <w:szCs w:val="18"/>
              </w:rPr>
            </w:pPr>
          </w:p>
        </w:tc>
        <w:tc>
          <w:tcPr>
            <w:tcW w:w="6662" w:type="dxa"/>
            <w:shd w:val="clear" w:color="auto" w:fill="auto"/>
          </w:tcPr>
          <w:p w14:paraId="3CBAC4DB"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 xml:space="preserve">Jsou všichni společníci včetně žadatele </w:t>
            </w:r>
            <w:proofErr w:type="spellStart"/>
            <w:r w:rsidRPr="003E5209">
              <w:rPr>
                <w:rFonts w:ascii="Verdana" w:hAnsi="Verdana"/>
                <w:color w:val="000000"/>
                <w:sz w:val="18"/>
                <w:szCs w:val="18"/>
              </w:rPr>
              <w:t>mikropodnikem</w:t>
            </w:r>
            <w:proofErr w:type="spellEnd"/>
          </w:p>
        </w:tc>
        <w:tc>
          <w:tcPr>
            <w:tcW w:w="865" w:type="dxa"/>
            <w:shd w:val="clear" w:color="auto" w:fill="auto"/>
          </w:tcPr>
          <w:p w14:paraId="045BD4DD" w14:textId="77777777" w:rsidR="001B3E76" w:rsidRPr="003E5209" w:rsidRDefault="001B3E76" w:rsidP="00C24360">
            <w:pPr>
              <w:jc w:val="both"/>
              <w:rPr>
                <w:rFonts w:ascii="Verdana" w:hAnsi="Verdana"/>
                <w:color w:val="000000"/>
                <w:sz w:val="18"/>
                <w:szCs w:val="18"/>
              </w:rPr>
            </w:pPr>
          </w:p>
        </w:tc>
      </w:tr>
      <w:tr w:rsidR="001B3E76" w:rsidRPr="002949BE" w14:paraId="7748F2BA" w14:textId="5201C760" w:rsidTr="00922978">
        <w:trPr>
          <w:trHeight w:val="24"/>
        </w:trPr>
        <w:tc>
          <w:tcPr>
            <w:tcW w:w="7026" w:type="dxa"/>
            <w:vMerge/>
            <w:shd w:val="clear" w:color="auto" w:fill="auto"/>
          </w:tcPr>
          <w:p w14:paraId="0FFCD743" w14:textId="77777777" w:rsidR="001B3E76" w:rsidRPr="003E5209" w:rsidRDefault="001B3E76" w:rsidP="00C24360">
            <w:pPr>
              <w:jc w:val="both"/>
              <w:rPr>
                <w:rFonts w:ascii="Verdana" w:hAnsi="Verdana"/>
                <w:sz w:val="18"/>
                <w:szCs w:val="18"/>
              </w:rPr>
            </w:pPr>
          </w:p>
        </w:tc>
        <w:tc>
          <w:tcPr>
            <w:tcW w:w="6662" w:type="dxa"/>
            <w:shd w:val="clear" w:color="auto" w:fill="auto"/>
          </w:tcPr>
          <w:p w14:paraId="71DAF07D"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Dle závazného vzoru</w:t>
            </w:r>
          </w:p>
        </w:tc>
        <w:tc>
          <w:tcPr>
            <w:tcW w:w="865" w:type="dxa"/>
            <w:shd w:val="clear" w:color="auto" w:fill="auto"/>
          </w:tcPr>
          <w:p w14:paraId="294A8458" w14:textId="77777777" w:rsidR="001B3E76" w:rsidRPr="003E5209" w:rsidRDefault="001B3E76" w:rsidP="00C24360">
            <w:pPr>
              <w:jc w:val="both"/>
              <w:rPr>
                <w:rFonts w:ascii="Verdana" w:hAnsi="Verdana"/>
                <w:color w:val="000000"/>
                <w:sz w:val="18"/>
                <w:szCs w:val="18"/>
              </w:rPr>
            </w:pPr>
          </w:p>
        </w:tc>
      </w:tr>
      <w:tr w:rsidR="001B3E76" w:rsidRPr="002949BE" w14:paraId="7C2B1D39" w14:textId="3A13C10D" w:rsidTr="00922978">
        <w:trPr>
          <w:trHeight w:val="24"/>
        </w:trPr>
        <w:tc>
          <w:tcPr>
            <w:tcW w:w="7026" w:type="dxa"/>
            <w:shd w:val="clear" w:color="auto" w:fill="auto"/>
          </w:tcPr>
          <w:p w14:paraId="2A12CCCA" w14:textId="605AC3D7" w:rsidR="001B3E76" w:rsidRPr="003E5209" w:rsidRDefault="001B3E76" w:rsidP="00C24360">
            <w:pPr>
              <w:jc w:val="both"/>
              <w:rPr>
                <w:rFonts w:ascii="Verdana" w:hAnsi="Verdana"/>
                <w:sz w:val="18"/>
                <w:szCs w:val="18"/>
              </w:rPr>
            </w:pPr>
            <w:r w:rsidRPr="003E5209">
              <w:rPr>
                <w:rFonts w:ascii="Verdana" w:hAnsi="Verdana"/>
                <w:sz w:val="18"/>
                <w:szCs w:val="18"/>
              </w:rPr>
              <w:t>V případě záměru c) Velikost sdruženého lesního majetku v držení společníků, dle závazného vzoru uvedeného v Příloze 10 Pravidel.</w:t>
            </w:r>
          </w:p>
        </w:tc>
        <w:tc>
          <w:tcPr>
            <w:tcW w:w="6662" w:type="dxa"/>
            <w:shd w:val="clear" w:color="auto" w:fill="auto"/>
          </w:tcPr>
          <w:p w14:paraId="2E4730E2" w14:textId="22A61180" w:rsidR="001B3E76" w:rsidRPr="003E5209" w:rsidRDefault="00EC0F5E" w:rsidP="00C24360">
            <w:pPr>
              <w:jc w:val="both"/>
              <w:rPr>
                <w:rFonts w:ascii="Verdana" w:hAnsi="Verdana"/>
                <w:color w:val="000000"/>
                <w:sz w:val="18"/>
                <w:szCs w:val="18"/>
              </w:rPr>
            </w:pPr>
            <w:r w:rsidRPr="003E5209">
              <w:rPr>
                <w:rFonts w:ascii="Verdana" w:hAnsi="Verdana"/>
                <w:color w:val="000000"/>
                <w:sz w:val="18"/>
                <w:szCs w:val="18"/>
              </w:rPr>
              <w:t>Součástí ŽOD</w:t>
            </w:r>
          </w:p>
        </w:tc>
        <w:tc>
          <w:tcPr>
            <w:tcW w:w="865" w:type="dxa"/>
            <w:shd w:val="clear" w:color="auto" w:fill="auto"/>
          </w:tcPr>
          <w:p w14:paraId="22E1E07F" w14:textId="77777777" w:rsidR="001B3E76" w:rsidRPr="003E5209" w:rsidRDefault="001B3E76" w:rsidP="00C24360">
            <w:pPr>
              <w:jc w:val="both"/>
              <w:rPr>
                <w:rFonts w:ascii="Verdana" w:hAnsi="Verdana"/>
                <w:color w:val="000000"/>
                <w:sz w:val="18"/>
                <w:szCs w:val="18"/>
              </w:rPr>
            </w:pPr>
          </w:p>
        </w:tc>
      </w:tr>
      <w:tr w:rsidR="001B3E76" w:rsidRPr="005D2E15" w14:paraId="3E57CB3A" w14:textId="35AD62E1" w:rsidTr="00EC0F5E">
        <w:trPr>
          <w:trHeight w:val="337"/>
        </w:trPr>
        <w:tc>
          <w:tcPr>
            <w:tcW w:w="7026" w:type="dxa"/>
            <w:vMerge w:val="restart"/>
            <w:shd w:val="clear" w:color="auto" w:fill="FFFFFF"/>
          </w:tcPr>
          <w:p w14:paraId="4494CB92"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Společenská smlouva - prostá kopie.</w:t>
            </w:r>
          </w:p>
          <w:p w14:paraId="1B527F93" w14:textId="77777777" w:rsidR="001B3E76" w:rsidRPr="003E5209" w:rsidRDefault="001B3E76" w:rsidP="00C24360">
            <w:pPr>
              <w:jc w:val="both"/>
              <w:rPr>
                <w:rFonts w:ascii="Verdana" w:hAnsi="Verdana"/>
                <w:color w:val="000000"/>
                <w:sz w:val="18"/>
                <w:szCs w:val="18"/>
              </w:rPr>
            </w:pPr>
          </w:p>
        </w:tc>
        <w:tc>
          <w:tcPr>
            <w:tcW w:w="6662" w:type="dxa"/>
            <w:shd w:val="clear" w:color="auto" w:fill="FFFFFF"/>
          </w:tcPr>
          <w:p w14:paraId="46F4F495"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Podepsána nejpozději k datu podání ŽOD</w:t>
            </w:r>
          </w:p>
        </w:tc>
        <w:tc>
          <w:tcPr>
            <w:tcW w:w="865" w:type="dxa"/>
            <w:shd w:val="clear" w:color="auto" w:fill="FFFFFF"/>
          </w:tcPr>
          <w:p w14:paraId="57B721B0" w14:textId="77777777" w:rsidR="001B3E76" w:rsidRPr="003E5209" w:rsidRDefault="001B3E76" w:rsidP="00C24360">
            <w:pPr>
              <w:jc w:val="both"/>
              <w:rPr>
                <w:rFonts w:ascii="Verdana" w:hAnsi="Verdana"/>
                <w:color w:val="000000"/>
                <w:sz w:val="18"/>
                <w:szCs w:val="18"/>
              </w:rPr>
            </w:pPr>
          </w:p>
        </w:tc>
      </w:tr>
      <w:tr w:rsidR="001B3E76" w:rsidRPr="005D2E15" w14:paraId="3081E332" w14:textId="27942F83" w:rsidTr="00EC0F5E">
        <w:trPr>
          <w:trHeight w:val="241"/>
        </w:trPr>
        <w:tc>
          <w:tcPr>
            <w:tcW w:w="7026" w:type="dxa"/>
            <w:vMerge/>
            <w:shd w:val="clear" w:color="auto" w:fill="FFFFFF"/>
          </w:tcPr>
          <w:p w14:paraId="491C3468" w14:textId="77777777" w:rsidR="001B3E76" w:rsidRPr="003E5209" w:rsidRDefault="001B3E76" w:rsidP="00C24360">
            <w:pPr>
              <w:jc w:val="both"/>
              <w:rPr>
                <w:rFonts w:ascii="Verdana" w:hAnsi="Verdana"/>
                <w:sz w:val="18"/>
                <w:szCs w:val="18"/>
              </w:rPr>
            </w:pPr>
          </w:p>
        </w:tc>
        <w:tc>
          <w:tcPr>
            <w:tcW w:w="6662" w:type="dxa"/>
            <w:shd w:val="clear" w:color="auto" w:fill="FFFFFF"/>
          </w:tcPr>
          <w:p w14:paraId="5A13466E" w14:textId="2B4C7CE7" w:rsidR="001B3E76" w:rsidRPr="003E5209" w:rsidRDefault="001B3E76" w:rsidP="00C24360">
            <w:pPr>
              <w:jc w:val="both"/>
              <w:rPr>
                <w:rFonts w:ascii="Verdana" w:hAnsi="Verdana"/>
                <w:sz w:val="18"/>
                <w:szCs w:val="18"/>
              </w:rPr>
            </w:pPr>
            <w:r w:rsidRPr="003E5209">
              <w:rPr>
                <w:rFonts w:ascii="Verdana" w:hAnsi="Verdana"/>
                <w:color w:val="000000"/>
                <w:sz w:val="18"/>
                <w:szCs w:val="18"/>
              </w:rPr>
              <w:t>Datum podpisu souhlasí s termínem uvedeným v ŽOD (str. B2, pole 2</w:t>
            </w:r>
            <w:r w:rsidR="00DF492C" w:rsidRPr="003E5209">
              <w:rPr>
                <w:rFonts w:ascii="Verdana" w:hAnsi="Verdana"/>
                <w:color w:val="000000"/>
                <w:sz w:val="18"/>
                <w:szCs w:val="18"/>
              </w:rPr>
              <w:t>1</w:t>
            </w:r>
            <w:r w:rsidRPr="003E5209">
              <w:rPr>
                <w:rFonts w:ascii="Verdana" w:hAnsi="Verdana"/>
                <w:color w:val="000000"/>
                <w:sz w:val="18"/>
                <w:szCs w:val="18"/>
              </w:rPr>
              <w:t>)</w:t>
            </w:r>
          </w:p>
        </w:tc>
        <w:tc>
          <w:tcPr>
            <w:tcW w:w="865" w:type="dxa"/>
            <w:shd w:val="clear" w:color="auto" w:fill="FFFFFF"/>
          </w:tcPr>
          <w:p w14:paraId="7AEF6E82" w14:textId="77777777" w:rsidR="001B3E76" w:rsidRPr="003E5209" w:rsidRDefault="001B3E76" w:rsidP="00C24360">
            <w:pPr>
              <w:jc w:val="both"/>
              <w:rPr>
                <w:rFonts w:ascii="Verdana" w:hAnsi="Verdana"/>
                <w:color w:val="000000"/>
                <w:sz w:val="18"/>
                <w:szCs w:val="18"/>
              </w:rPr>
            </w:pPr>
          </w:p>
        </w:tc>
      </w:tr>
      <w:tr w:rsidR="001B3E76" w:rsidRPr="005D2E15" w14:paraId="0D8C7B92" w14:textId="4E6F5ABA" w:rsidTr="00EC0F5E">
        <w:trPr>
          <w:trHeight w:val="337"/>
        </w:trPr>
        <w:tc>
          <w:tcPr>
            <w:tcW w:w="7026" w:type="dxa"/>
            <w:vMerge/>
            <w:shd w:val="clear" w:color="auto" w:fill="FFFFFF"/>
          </w:tcPr>
          <w:p w14:paraId="01F5CAF6" w14:textId="77777777" w:rsidR="001B3E76" w:rsidRPr="003E5209" w:rsidRDefault="001B3E76" w:rsidP="00C24360">
            <w:pPr>
              <w:jc w:val="both"/>
              <w:rPr>
                <w:rFonts w:ascii="Verdana" w:hAnsi="Verdana"/>
                <w:sz w:val="18"/>
                <w:szCs w:val="18"/>
              </w:rPr>
            </w:pPr>
          </w:p>
        </w:tc>
        <w:tc>
          <w:tcPr>
            <w:tcW w:w="6662" w:type="dxa"/>
            <w:shd w:val="clear" w:color="auto" w:fill="FFFFFF"/>
          </w:tcPr>
          <w:p w14:paraId="4D77F205"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Podepsána všemi příslušnými subjekty v souladu se stanoveným způsobem pro právoplatné jednání a podepisování</w:t>
            </w:r>
          </w:p>
        </w:tc>
        <w:tc>
          <w:tcPr>
            <w:tcW w:w="865" w:type="dxa"/>
            <w:shd w:val="clear" w:color="auto" w:fill="FFFFFF"/>
          </w:tcPr>
          <w:p w14:paraId="20F861D2" w14:textId="77777777" w:rsidR="001B3E76" w:rsidRPr="003E5209" w:rsidRDefault="001B3E76" w:rsidP="00C24360">
            <w:pPr>
              <w:jc w:val="both"/>
              <w:rPr>
                <w:rFonts w:ascii="Verdana" w:hAnsi="Verdana"/>
                <w:color w:val="000000"/>
                <w:sz w:val="18"/>
                <w:szCs w:val="18"/>
              </w:rPr>
            </w:pPr>
          </w:p>
        </w:tc>
      </w:tr>
      <w:tr w:rsidR="001B3E76" w:rsidRPr="005D2E15" w14:paraId="1E7E346B" w14:textId="73CD7D5E" w:rsidTr="00EC0F5E">
        <w:trPr>
          <w:trHeight w:val="64"/>
        </w:trPr>
        <w:tc>
          <w:tcPr>
            <w:tcW w:w="7026" w:type="dxa"/>
            <w:vMerge/>
            <w:shd w:val="clear" w:color="auto" w:fill="FFFFFF"/>
          </w:tcPr>
          <w:p w14:paraId="616D3AAC" w14:textId="77777777" w:rsidR="001B3E76" w:rsidRPr="003E5209" w:rsidRDefault="001B3E76" w:rsidP="00C24360">
            <w:pPr>
              <w:jc w:val="both"/>
              <w:rPr>
                <w:rFonts w:ascii="Verdana" w:hAnsi="Verdana"/>
                <w:sz w:val="18"/>
                <w:szCs w:val="18"/>
              </w:rPr>
            </w:pPr>
          </w:p>
        </w:tc>
        <w:tc>
          <w:tcPr>
            <w:tcW w:w="6662" w:type="dxa"/>
            <w:shd w:val="clear" w:color="auto" w:fill="FFFFFF"/>
          </w:tcPr>
          <w:p w14:paraId="3670BFE3"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Souhlasí s identifikací všech společníků ve společnosti</w:t>
            </w:r>
          </w:p>
        </w:tc>
        <w:tc>
          <w:tcPr>
            <w:tcW w:w="865" w:type="dxa"/>
            <w:shd w:val="clear" w:color="auto" w:fill="FFFFFF"/>
          </w:tcPr>
          <w:p w14:paraId="2D4F7550" w14:textId="77777777" w:rsidR="001B3E76" w:rsidRPr="003E5209" w:rsidRDefault="001B3E76" w:rsidP="00C24360">
            <w:pPr>
              <w:jc w:val="both"/>
              <w:rPr>
                <w:rFonts w:ascii="Verdana" w:hAnsi="Verdana"/>
                <w:color w:val="000000"/>
                <w:sz w:val="18"/>
                <w:szCs w:val="18"/>
              </w:rPr>
            </w:pPr>
          </w:p>
        </w:tc>
      </w:tr>
      <w:tr w:rsidR="001B3E76" w:rsidRPr="005D2E15" w14:paraId="55AD8F3F" w14:textId="5C5442C5" w:rsidTr="00EC0F5E">
        <w:trPr>
          <w:trHeight w:val="63"/>
        </w:trPr>
        <w:tc>
          <w:tcPr>
            <w:tcW w:w="7026" w:type="dxa"/>
            <w:vMerge/>
            <w:shd w:val="clear" w:color="auto" w:fill="FFFFFF"/>
          </w:tcPr>
          <w:p w14:paraId="6AADB540" w14:textId="77777777" w:rsidR="001B3E76" w:rsidRPr="003E5209" w:rsidRDefault="001B3E76" w:rsidP="00C24360">
            <w:pPr>
              <w:jc w:val="both"/>
              <w:rPr>
                <w:rFonts w:ascii="Verdana" w:hAnsi="Verdana"/>
                <w:sz w:val="18"/>
                <w:szCs w:val="18"/>
              </w:rPr>
            </w:pPr>
          </w:p>
        </w:tc>
        <w:tc>
          <w:tcPr>
            <w:tcW w:w="6662" w:type="dxa"/>
            <w:shd w:val="clear" w:color="auto" w:fill="FFFFFF"/>
          </w:tcPr>
          <w:p w14:paraId="250F43ED"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Jednoznačně stanoveny činnosti u všech spolupracujících subjektů, které budou provádět v rámci projektu</w:t>
            </w:r>
          </w:p>
        </w:tc>
        <w:tc>
          <w:tcPr>
            <w:tcW w:w="865" w:type="dxa"/>
            <w:shd w:val="clear" w:color="auto" w:fill="FFFFFF"/>
          </w:tcPr>
          <w:p w14:paraId="27926F10" w14:textId="77777777" w:rsidR="001B3E76" w:rsidRPr="003E5209" w:rsidRDefault="001B3E76" w:rsidP="00C24360">
            <w:pPr>
              <w:jc w:val="both"/>
              <w:rPr>
                <w:rFonts w:ascii="Verdana" w:hAnsi="Verdana"/>
                <w:color w:val="000000"/>
                <w:sz w:val="18"/>
                <w:szCs w:val="18"/>
              </w:rPr>
            </w:pPr>
          </w:p>
        </w:tc>
      </w:tr>
      <w:tr w:rsidR="001B3E76" w:rsidRPr="005D2E15" w14:paraId="1ECBAE73" w14:textId="37BB7714" w:rsidTr="00EC0F5E">
        <w:trPr>
          <w:trHeight w:val="63"/>
        </w:trPr>
        <w:tc>
          <w:tcPr>
            <w:tcW w:w="7026" w:type="dxa"/>
            <w:vMerge/>
            <w:shd w:val="clear" w:color="auto" w:fill="FFFFFF"/>
          </w:tcPr>
          <w:p w14:paraId="7E5D4DE8" w14:textId="77777777" w:rsidR="001B3E76" w:rsidRPr="003E5209" w:rsidRDefault="001B3E76" w:rsidP="00C24360">
            <w:pPr>
              <w:jc w:val="both"/>
              <w:rPr>
                <w:rFonts w:ascii="Verdana" w:hAnsi="Verdana"/>
                <w:sz w:val="18"/>
                <w:szCs w:val="18"/>
              </w:rPr>
            </w:pPr>
          </w:p>
        </w:tc>
        <w:tc>
          <w:tcPr>
            <w:tcW w:w="6662" w:type="dxa"/>
            <w:shd w:val="clear" w:color="auto" w:fill="FFFFFF"/>
          </w:tcPr>
          <w:p w14:paraId="5C82BE4E"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 xml:space="preserve">Zřejmé, že na realizaci projektu se podílí všechny </w:t>
            </w:r>
            <w:proofErr w:type="spellStart"/>
            <w:r w:rsidRPr="003E5209">
              <w:rPr>
                <w:rFonts w:ascii="Verdana" w:hAnsi="Verdana"/>
                <w:color w:val="000000"/>
                <w:sz w:val="18"/>
                <w:szCs w:val="18"/>
              </w:rPr>
              <w:t>spoluprac</w:t>
            </w:r>
            <w:proofErr w:type="spellEnd"/>
            <w:r w:rsidRPr="003E5209">
              <w:rPr>
                <w:rFonts w:ascii="Verdana" w:hAnsi="Verdana"/>
                <w:color w:val="000000"/>
                <w:sz w:val="18"/>
                <w:szCs w:val="18"/>
              </w:rPr>
              <w:t>. subjekty</w:t>
            </w:r>
          </w:p>
        </w:tc>
        <w:tc>
          <w:tcPr>
            <w:tcW w:w="865" w:type="dxa"/>
            <w:shd w:val="clear" w:color="auto" w:fill="FFFFFF"/>
          </w:tcPr>
          <w:p w14:paraId="2DD411EF" w14:textId="77777777" w:rsidR="001B3E76" w:rsidRPr="003E5209" w:rsidRDefault="001B3E76" w:rsidP="00C24360">
            <w:pPr>
              <w:jc w:val="both"/>
              <w:rPr>
                <w:rFonts w:ascii="Verdana" w:hAnsi="Verdana"/>
                <w:color w:val="000000"/>
                <w:sz w:val="18"/>
                <w:szCs w:val="18"/>
              </w:rPr>
            </w:pPr>
          </w:p>
        </w:tc>
      </w:tr>
      <w:tr w:rsidR="00DF492C" w:rsidRPr="005D2E15" w14:paraId="4ED901C5" w14:textId="77777777" w:rsidTr="004C47BF">
        <w:trPr>
          <w:trHeight w:val="399"/>
        </w:trPr>
        <w:tc>
          <w:tcPr>
            <w:tcW w:w="7026" w:type="dxa"/>
            <w:vMerge/>
            <w:shd w:val="clear" w:color="auto" w:fill="FFFFFF"/>
          </w:tcPr>
          <w:p w14:paraId="7FFFF73A" w14:textId="77777777" w:rsidR="00DF492C" w:rsidRPr="003E5209" w:rsidRDefault="00DF492C" w:rsidP="00C24360">
            <w:pPr>
              <w:jc w:val="both"/>
              <w:rPr>
                <w:rFonts w:ascii="Verdana" w:hAnsi="Verdana"/>
                <w:sz w:val="18"/>
                <w:szCs w:val="18"/>
              </w:rPr>
            </w:pPr>
          </w:p>
        </w:tc>
        <w:tc>
          <w:tcPr>
            <w:tcW w:w="6662" w:type="dxa"/>
            <w:shd w:val="clear" w:color="auto" w:fill="FFFFFF"/>
          </w:tcPr>
          <w:p w14:paraId="19BC6EF9" w14:textId="6D8023B1" w:rsidR="00DF492C" w:rsidRPr="003E5209" w:rsidRDefault="00DF492C" w:rsidP="005952B0">
            <w:pPr>
              <w:jc w:val="both"/>
              <w:rPr>
                <w:rFonts w:ascii="Verdana" w:hAnsi="Verdana"/>
                <w:color w:val="000000"/>
                <w:sz w:val="18"/>
                <w:szCs w:val="18"/>
              </w:rPr>
            </w:pPr>
            <w:r w:rsidRPr="003E5209">
              <w:rPr>
                <w:rFonts w:ascii="Verdana" w:hAnsi="Verdana"/>
                <w:color w:val="000000"/>
                <w:sz w:val="18"/>
                <w:szCs w:val="18"/>
              </w:rPr>
              <w:t xml:space="preserve">Obsahuje údaje uvedené ve </w:t>
            </w:r>
            <w:proofErr w:type="spellStart"/>
            <w:r w:rsidRPr="003E5209">
              <w:rPr>
                <w:rFonts w:ascii="Verdana" w:hAnsi="Verdana"/>
                <w:color w:val="000000"/>
                <w:sz w:val="18"/>
                <w:szCs w:val="18"/>
              </w:rPr>
              <w:t>spec</w:t>
            </w:r>
            <w:proofErr w:type="spellEnd"/>
            <w:r w:rsidRPr="003E5209">
              <w:rPr>
                <w:rFonts w:ascii="Verdana" w:hAnsi="Verdana"/>
                <w:color w:val="000000"/>
                <w:sz w:val="18"/>
                <w:szCs w:val="18"/>
              </w:rPr>
              <w:t xml:space="preserve">. podmínkách Pravidel pro 19.2.1, článek </w:t>
            </w:r>
            <w:proofErr w:type="gramStart"/>
            <w:r w:rsidRPr="003E5209">
              <w:rPr>
                <w:rFonts w:ascii="Verdana" w:hAnsi="Verdana"/>
                <w:color w:val="000000"/>
                <w:sz w:val="18"/>
                <w:szCs w:val="18"/>
              </w:rPr>
              <w:t>35.2.c), kap.</w:t>
            </w:r>
            <w:proofErr w:type="gramEnd"/>
            <w:r w:rsidRPr="003E5209">
              <w:rPr>
                <w:rFonts w:ascii="Verdana" w:hAnsi="Verdana"/>
                <w:color w:val="000000"/>
                <w:sz w:val="18"/>
                <w:szCs w:val="18"/>
              </w:rPr>
              <w:t xml:space="preserve"> 8. b))</w:t>
            </w:r>
          </w:p>
        </w:tc>
        <w:tc>
          <w:tcPr>
            <w:tcW w:w="865" w:type="dxa"/>
            <w:shd w:val="clear" w:color="auto" w:fill="FFFFFF"/>
          </w:tcPr>
          <w:p w14:paraId="6CFA0685" w14:textId="77777777" w:rsidR="00DF492C" w:rsidRPr="003E5209" w:rsidRDefault="00DF492C" w:rsidP="00C24360">
            <w:pPr>
              <w:jc w:val="both"/>
              <w:rPr>
                <w:rFonts w:ascii="Verdana" w:hAnsi="Verdana"/>
                <w:color w:val="000000"/>
                <w:sz w:val="18"/>
                <w:szCs w:val="18"/>
              </w:rPr>
            </w:pPr>
          </w:p>
        </w:tc>
      </w:tr>
      <w:tr w:rsidR="001B3E76" w:rsidRPr="002949BE" w14:paraId="56A16EE2" w14:textId="61A2A23F" w:rsidTr="00EC0F5E">
        <w:trPr>
          <w:trHeight w:val="238"/>
        </w:trPr>
        <w:tc>
          <w:tcPr>
            <w:tcW w:w="7026" w:type="dxa"/>
            <w:vMerge w:val="restart"/>
            <w:shd w:val="clear" w:color="auto" w:fill="FFFFFF"/>
          </w:tcPr>
          <w:p w14:paraId="1BFFE2B2" w14:textId="7F7629CE"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Souhlasné stanovisko příslušného úřadu k posouzení vlivů záměru na životní prostředí dle přílohy č. 1 zákona č. 100/2001 Sb., o posuzování vlivů na životní prostředí a o změně některých souvisejících zákonů (zákon o posuzování vlivu na životní prostředí) nebo sdělení k podlimitnímu záměru se závěrem, že předložený záměr nepodléhá zjišťovacímu řízení, závěr zjišťovacího řízení s výrokem, že záměr nepodléhá dalšímu posuzování u projektů, u kterých je vyžadováno – prostá kopie;</w:t>
            </w:r>
          </w:p>
        </w:tc>
        <w:tc>
          <w:tcPr>
            <w:tcW w:w="6662" w:type="dxa"/>
            <w:shd w:val="clear" w:color="auto" w:fill="FFFFFF"/>
          </w:tcPr>
          <w:p w14:paraId="42A88920"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Souhlasí s identifikací projektu</w:t>
            </w:r>
          </w:p>
        </w:tc>
        <w:tc>
          <w:tcPr>
            <w:tcW w:w="865" w:type="dxa"/>
            <w:shd w:val="clear" w:color="auto" w:fill="FFFFFF"/>
          </w:tcPr>
          <w:p w14:paraId="3737301E" w14:textId="77777777" w:rsidR="001B3E76" w:rsidRPr="003E5209" w:rsidRDefault="001B3E76" w:rsidP="00C24360">
            <w:pPr>
              <w:jc w:val="both"/>
              <w:rPr>
                <w:rFonts w:ascii="Verdana" w:hAnsi="Verdana"/>
                <w:color w:val="000000"/>
                <w:sz w:val="18"/>
                <w:szCs w:val="18"/>
              </w:rPr>
            </w:pPr>
          </w:p>
        </w:tc>
      </w:tr>
      <w:tr w:rsidR="001B3E76" w:rsidRPr="002949BE" w14:paraId="392CC3E3" w14:textId="5B3DB195" w:rsidTr="00727EDD">
        <w:trPr>
          <w:trHeight w:val="217"/>
        </w:trPr>
        <w:tc>
          <w:tcPr>
            <w:tcW w:w="7026" w:type="dxa"/>
            <w:vMerge/>
            <w:shd w:val="clear" w:color="auto" w:fill="FFFFFF"/>
          </w:tcPr>
          <w:p w14:paraId="0A27C147" w14:textId="77777777" w:rsidR="001B3E76" w:rsidRPr="003E5209" w:rsidRDefault="001B3E76" w:rsidP="00C24360">
            <w:pPr>
              <w:jc w:val="both"/>
              <w:rPr>
                <w:rFonts w:ascii="Verdana" w:hAnsi="Verdana"/>
                <w:color w:val="000000"/>
                <w:sz w:val="18"/>
                <w:szCs w:val="18"/>
              </w:rPr>
            </w:pPr>
          </w:p>
        </w:tc>
        <w:tc>
          <w:tcPr>
            <w:tcW w:w="6662" w:type="dxa"/>
            <w:shd w:val="clear" w:color="auto" w:fill="FFFFFF"/>
          </w:tcPr>
          <w:p w14:paraId="322E66DC"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Vydáno příslušným úřadem</w:t>
            </w:r>
          </w:p>
        </w:tc>
        <w:tc>
          <w:tcPr>
            <w:tcW w:w="865" w:type="dxa"/>
            <w:shd w:val="clear" w:color="auto" w:fill="FFFFFF"/>
          </w:tcPr>
          <w:p w14:paraId="68D2944B" w14:textId="77777777" w:rsidR="001B3E76" w:rsidRPr="003E5209" w:rsidRDefault="001B3E76" w:rsidP="00C24360">
            <w:pPr>
              <w:jc w:val="both"/>
              <w:rPr>
                <w:rFonts w:ascii="Verdana" w:hAnsi="Verdana"/>
                <w:color w:val="000000"/>
                <w:sz w:val="18"/>
                <w:szCs w:val="18"/>
              </w:rPr>
            </w:pPr>
          </w:p>
        </w:tc>
      </w:tr>
      <w:tr w:rsidR="001B3E76" w:rsidRPr="002949BE" w14:paraId="49B266FB" w14:textId="718FE20D" w:rsidTr="00727EDD">
        <w:trPr>
          <w:trHeight w:val="262"/>
        </w:trPr>
        <w:tc>
          <w:tcPr>
            <w:tcW w:w="7026" w:type="dxa"/>
            <w:vMerge/>
            <w:shd w:val="clear" w:color="auto" w:fill="FFFFFF"/>
          </w:tcPr>
          <w:p w14:paraId="0563BDA0" w14:textId="77777777" w:rsidR="001B3E76" w:rsidRPr="003E5209" w:rsidRDefault="001B3E76" w:rsidP="00C24360">
            <w:pPr>
              <w:jc w:val="both"/>
              <w:rPr>
                <w:rFonts w:ascii="Verdana" w:hAnsi="Verdana"/>
                <w:color w:val="000000"/>
                <w:sz w:val="18"/>
                <w:szCs w:val="18"/>
              </w:rPr>
            </w:pPr>
          </w:p>
        </w:tc>
        <w:tc>
          <w:tcPr>
            <w:tcW w:w="6662" w:type="dxa"/>
            <w:shd w:val="clear" w:color="auto" w:fill="FFFFFF"/>
          </w:tcPr>
          <w:p w14:paraId="5E6E54A7"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Vydáno nejpozději k zaregistrování ŽOD</w:t>
            </w:r>
          </w:p>
        </w:tc>
        <w:tc>
          <w:tcPr>
            <w:tcW w:w="865" w:type="dxa"/>
            <w:shd w:val="clear" w:color="auto" w:fill="FFFFFF"/>
          </w:tcPr>
          <w:p w14:paraId="37E000A3" w14:textId="77777777" w:rsidR="001B3E76" w:rsidRPr="003E5209" w:rsidRDefault="001B3E76" w:rsidP="00C24360">
            <w:pPr>
              <w:jc w:val="both"/>
              <w:rPr>
                <w:rFonts w:ascii="Verdana" w:hAnsi="Verdana"/>
                <w:color w:val="000000"/>
                <w:sz w:val="18"/>
                <w:szCs w:val="18"/>
              </w:rPr>
            </w:pPr>
          </w:p>
        </w:tc>
      </w:tr>
      <w:tr w:rsidR="001B3E76" w:rsidRPr="002949BE" w14:paraId="63D76690" w14:textId="2785470E" w:rsidTr="00EC0F5E">
        <w:trPr>
          <w:trHeight w:val="325"/>
        </w:trPr>
        <w:tc>
          <w:tcPr>
            <w:tcW w:w="7026" w:type="dxa"/>
            <w:vMerge/>
            <w:shd w:val="clear" w:color="auto" w:fill="FFFFFF"/>
          </w:tcPr>
          <w:p w14:paraId="5C257CA1" w14:textId="77777777" w:rsidR="001B3E76" w:rsidRPr="003E5209" w:rsidRDefault="001B3E76" w:rsidP="00C24360">
            <w:pPr>
              <w:jc w:val="both"/>
              <w:rPr>
                <w:rFonts w:ascii="Verdana" w:hAnsi="Verdana"/>
                <w:color w:val="000000"/>
                <w:sz w:val="18"/>
                <w:szCs w:val="18"/>
              </w:rPr>
            </w:pPr>
          </w:p>
        </w:tc>
        <w:tc>
          <w:tcPr>
            <w:tcW w:w="6662" w:type="dxa"/>
            <w:shd w:val="clear" w:color="auto" w:fill="FFFFFF"/>
          </w:tcPr>
          <w:p w14:paraId="3459607D" w14:textId="1074A2E9" w:rsidR="001B3E76" w:rsidRPr="003E5209" w:rsidRDefault="001B3E76" w:rsidP="001D7BEB">
            <w:pPr>
              <w:jc w:val="both"/>
              <w:rPr>
                <w:rFonts w:ascii="Verdana" w:hAnsi="Verdana"/>
                <w:sz w:val="18"/>
                <w:szCs w:val="18"/>
              </w:rPr>
            </w:pPr>
            <w:r w:rsidRPr="003E5209">
              <w:rPr>
                <w:rFonts w:ascii="Verdana" w:hAnsi="Verdana"/>
                <w:color w:val="000000"/>
                <w:sz w:val="18"/>
                <w:szCs w:val="18"/>
              </w:rPr>
              <w:t>Stanovisko je souhlasné</w:t>
            </w:r>
          </w:p>
        </w:tc>
        <w:tc>
          <w:tcPr>
            <w:tcW w:w="865" w:type="dxa"/>
            <w:shd w:val="clear" w:color="auto" w:fill="FFFFFF"/>
          </w:tcPr>
          <w:p w14:paraId="3F03B5C2" w14:textId="77777777" w:rsidR="001B3E76" w:rsidRPr="003E5209" w:rsidRDefault="001B3E76" w:rsidP="00C24360">
            <w:pPr>
              <w:jc w:val="both"/>
              <w:rPr>
                <w:rFonts w:ascii="Verdana" w:hAnsi="Verdana"/>
                <w:color w:val="000000"/>
                <w:sz w:val="18"/>
                <w:szCs w:val="18"/>
              </w:rPr>
            </w:pPr>
          </w:p>
        </w:tc>
      </w:tr>
    </w:tbl>
    <w:p w14:paraId="1A7578E7" w14:textId="77777777" w:rsidR="003A0296" w:rsidRDefault="003A0296" w:rsidP="006D087E">
      <w:pPr>
        <w:rPr>
          <w:rFonts w:ascii="Verdana" w:hAnsi="Verdana"/>
          <w:sz w:val="20"/>
          <w:szCs w:val="20"/>
          <w:highlight w:val="cyan"/>
        </w:rPr>
      </w:pPr>
    </w:p>
    <w:p w14:paraId="424BD069" w14:textId="77777777" w:rsidR="009A0ED6" w:rsidRDefault="009A0ED6" w:rsidP="00FA503E">
      <w:pPr>
        <w:rPr>
          <w:rFonts w:ascii="Verdana" w:hAnsi="Verdana"/>
          <w:b/>
          <w:sz w:val="24"/>
          <w:szCs w:val="24"/>
        </w:rPr>
      </w:pPr>
    </w:p>
    <w:p w14:paraId="2EAF5036" w14:textId="0DDB8F2F" w:rsidR="001B3E76" w:rsidRPr="006D087E" w:rsidRDefault="001B3E76" w:rsidP="00CD4611">
      <w:pPr>
        <w:rPr>
          <w:rFonts w:ascii="Verdana" w:hAnsi="Verdana"/>
          <w:b/>
          <w:sz w:val="20"/>
          <w:szCs w:val="20"/>
        </w:rPr>
      </w:pPr>
      <w:r w:rsidRPr="006D087E">
        <w:rPr>
          <w:rFonts w:ascii="Verdana" w:hAnsi="Verdana"/>
          <w:b/>
          <w:sz w:val="20"/>
          <w:szCs w:val="20"/>
        </w:rPr>
        <w:t>Č</w:t>
      </w:r>
      <w:r w:rsidR="00CD4611">
        <w:rPr>
          <w:rFonts w:ascii="Verdana" w:hAnsi="Verdana"/>
          <w:b/>
          <w:sz w:val="20"/>
          <w:szCs w:val="20"/>
        </w:rPr>
        <w:t>lánek 35, odstavec 2., písmeno d</w:t>
      </w:r>
      <w:r w:rsidRPr="006D087E">
        <w:rPr>
          <w:rFonts w:ascii="Verdana" w:hAnsi="Verdana"/>
          <w:b/>
          <w:sz w:val="20"/>
          <w:szCs w:val="20"/>
        </w:rPr>
        <w:t xml:space="preserve">) </w:t>
      </w:r>
      <w:r w:rsidR="00CD4611" w:rsidRPr="00CD4611">
        <w:rPr>
          <w:rFonts w:ascii="Verdana" w:hAnsi="Verdana"/>
          <w:b/>
          <w:sz w:val="20"/>
          <w:szCs w:val="20"/>
        </w:rPr>
        <w:t>Horizontální a vertikální spolupráce mezi účastníky krátkých dodavatelských řetězců a místních trhů</w:t>
      </w:r>
    </w:p>
    <w:p w14:paraId="55558F6E" w14:textId="77777777" w:rsidR="001B3E76" w:rsidRDefault="001B3E76" w:rsidP="001B3E76">
      <w:pPr>
        <w:ind w:left="1758" w:hanging="1758"/>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1B3E76" w:rsidRPr="005D2E15" w14:paraId="09B6B1CB" w14:textId="57ADFA2D" w:rsidTr="004C47BF">
        <w:trPr>
          <w:trHeight w:val="51"/>
        </w:trPr>
        <w:tc>
          <w:tcPr>
            <w:tcW w:w="7026" w:type="dxa"/>
            <w:shd w:val="clear" w:color="auto" w:fill="DAEEF3" w:themeFill="accent5" w:themeFillTint="33"/>
            <w:noWrap/>
          </w:tcPr>
          <w:p w14:paraId="0A11A656" w14:textId="77777777" w:rsidR="001B3E76" w:rsidRPr="005D2E15" w:rsidRDefault="001B3E76" w:rsidP="00A22189">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tcPr>
          <w:p w14:paraId="6226E89D" w14:textId="77777777" w:rsidR="001B3E76" w:rsidRPr="005D2E15" w:rsidRDefault="001B3E76" w:rsidP="00A22189">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48637307" w14:textId="1F01E0E0" w:rsidR="001B3E76" w:rsidRPr="005D2E15" w:rsidRDefault="00963143" w:rsidP="00A22189">
            <w:pPr>
              <w:rPr>
                <w:rFonts w:ascii="Verdana" w:hAnsi="Verdana"/>
                <w:b/>
                <w:bCs/>
                <w:sz w:val="18"/>
                <w:szCs w:val="18"/>
              </w:rPr>
            </w:pPr>
            <w:r w:rsidRPr="009F2691">
              <w:rPr>
                <w:rFonts w:ascii="Verdana" w:hAnsi="Verdana"/>
                <w:b/>
                <w:bCs/>
                <w:sz w:val="16"/>
                <w:szCs w:val="16"/>
              </w:rPr>
              <w:t>A/N/NT</w:t>
            </w:r>
          </w:p>
        </w:tc>
      </w:tr>
      <w:tr w:rsidR="00CD4611" w:rsidRPr="005D2E15" w14:paraId="77D5BF93" w14:textId="77777777" w:rsidTr="002E7506">
        <w:trPr>
          <w:trHeight w:val="51"/>
        </w:trPr>
        <w:tc>
          <w:tcPr>
            <w:tcW w:w="7026" w:type="dxa"/>
            <w:shd w:val="clear" w:color="auto" w:fill="auto"/>
            <w:noWrap/>
          </w:tcPr>
          <w:p w14:paraId="3D203232" w14:textId="0AB8D6B3" w:rsidR="00CD4611" w:rsidRPr="003E5209" w:rsidRDefault="00CD4611" w:rsidP="00A22189">
            <w:pPr>
              <w:rPr>
                <w:rFonts w:ascii="Verdana" w:hAnsi="Verdana"/>
                <w:bCs/>
                <w:sz w:val="18"/>
                <w:szCs w:val="18"/>
              </w:rPr>
            </w:pPr>
            <w:r w:rsidRPr="003E5209">
              <w:rPr>
                <w:rFonts w:ascii="Verdana" w:hAnsi="Verdana"/>
                <w:bCs/>
                <w:sz w:val="18"/>
                <w:szCs w:val="18"/>
              </w:rPr>
              <w:t>Stanovy, případně zakladatelská listina spolupracujícího subjektu v případě, že spolupracující subjekt v uskupení je nestátní neziskovou organizací, která není zapsaná ve spolkovém rejstříku (v případě zájmového sdružení právnických osob) nebo ve veřejném rejstříku (podle zákona č. 304/2013, o veřejných rejstřících právnických a fyzických osob).</w:t>
            </w:r>
          </w:p>
        </w:tc>
        <w:tc>
          <w:tcPr>
            <w:tcW w:w="6662" w:type="dxa"/>
            <w:shd w:val="clear" w:color="auto" w:fill="auto"/>
            <w:noWrap/>
          </w:tcPr>
          <w:p w14:paraId="17327EA2" w14:textId="460126C5" w:rsidR="00CD4611" w:rsidRPr="003E5209" w:rsidRDefault="00793A3E" w:rsidP="00A22189">
            <w:pPr>
              <w:rPr>
                <w:rFonts w:ascii="Verdana" w:hAnsi="Verdana"/>
                <w:b/>
                <w:bCs/>
                <w:sz w:val="18"/>
                <w:szCs w:val="18"/>
              </w:rPr>
            </w:pPr>
            <w:r w:rsidRPr="003E5209">
              <w:rPr>
                <w:rFonts w:ascii="Verdana" w:hAnsi="Verdana"/>
                <w:color w:val="000000"/>
                <w:sz w:val="18"/>
                <w:szCs w:val="18"/>
              </w:rPr>
              <w:t>Souhlasí s identifikací žadatele</w:t>
            </w:r>
          </w:p>
        </w:tc>
        <w:tc>
          <w:tcPr>
            <w:tcW w:w="865" w:type="dxa"/>
            <w:shd w:val="clear" w:color="auto" w:fill="auto"/>
          </w:tcPr>
          <w:p w14:paraId="0730D7DC" w14:textId="77777777" w:rsidR="00CD4611" w:rsidRPr="003E5209" w:rsidRDefault="00CD4611" w:rsidP="00A22189">
            <w:pPr>
              <w:rPr>
                <w:rFonts w:ascii="Verdana" w:hAnsi="Verdana"/>
                <w:b/>
                <w:bCs/>
                <w:sz w:val="18"/>
                <w:szCs w:val="18"/>
              </w:rPr>
            </w:pPr>
          </w:p>
        </w:tc>
      </w:tr>
      <w:tr w:rsidR="001B3E76" w:rsidRPr="002949BE" w14:paraId="4F46C631" w14:textId="2A40B5DA" w:rsidTr="002E7506">
        <w:trPr>
          <w:trHeight w:val="70"/>
        </w:trPr>
        <w:tc>
          <w:tcPr>
            <w:tcW w:w="7026" w:type="dxa"/>
            <w:vMerge w:val="restart"/>
            <w:shd w:val="clear" w:color="auto" w:fill="FFFFFF"/>
          </w:tcPr>
          <w:p w14:paraId="72C7BDBC"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 xml:space="preserve">Smlouva o spolupráci </w:t>
            </w:r>
          </w:p>
          <w:p w14:paraId="73C6D01A"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2D2A6A8F"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Podepsána nejpozději k datu podání ŽOD</w:t>
            </w:r>
          </w:p>
        </w:tc>
        <w:tc>
          <w:tcPr>
            <w:tcW w:w="865" w:type="dxa"/>
            <w:shd w:val="clear" w:color="auto" w:fill="FFFFFF"/>
          </w:tcPr>
          <w:p w14:paraId="0F8D2BAA" w14:textId="77777777" w:rsidR="001B3E76" w:rsidRPr="003E5209" w:rsidRDefault="001B3E76" w:rsidP="00A22189">
            <w:pPr>
              <w:jc w:val="both"/>
              <w:rPr>
                <w:rFonts w:ascii="Verdana" w:hAnsi="Verdana"/>
                <w:color w:val="000000"/>
                <w:sz w:val="18"/>
                <w:szCs w:val="18"/>
              </w:rPr>
            </w:pPr>
          </w:p>
        </w:tc>
      </w:tr>
      <w:tr w:rsidR="001B3E76" w:rsidRPr="002949BE" w14:paraId="2466F0E7" w14:textId="35D0C677" w:rsidTr="002E7506">
        <w:trPr>
          <w:trHeight w:val="70"/>
        </w:trPr>
        <w:tc>
          <w:tcPr>
            <w:tcW w:w="7026" w:type="dxa"/>
            <w:vMerge/>
            <w:shd w:val="clear" w:color="auto" w:fill="FFFFFF"/>
          </w:tcPr>
          <w:p w14:paraId="29E543BA" w14:textId="77777777" w:rsidR="001B3E76" w:rsidRPr="003E5209" w:rsidRDefault="001B3E76" w:rsidP="00A22189">
            <w:pPr>
              <w:jc w:val="both"/>
              <w:rPr>
                <w:rFonts w:ascii="Verdana" w:hAnsi="Verdana"/>
                <w:sz w:val="18"/>
                <w:szCs w:val="18"/>
              </w:rPr>
            </w:pPr>
          </w:p>
        </w:tc>
        <w:tc>
          <w:tcPr>
            <w:tcW w:w="6662" w:type="dxa"/>
            <w:shd w:val="clear" w:color="auto" w:fill="FFFFFF"/>
          </w:tcPr>
          <w:p w14:paraId="5B63F2D0"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Podepsána všemi příslušnými subjekty v souladu se stanoveným způsobem pro právoplatné jednání a podepisování</w:t>
            </w:r>
          </w:p>
        </w:tc>
        <w:tc>
          <w:tcPr>
            <w:tcW w:w="865" w:type="dxa"/>
            <w:shd w:val="clear" w:color="auto" w:fill="FFFFFF"/>
          </w:tcPr>
          <w:p w14:paraId="255A956E" w14:textId="77777777" w:rsidR="001B3E76" w:rsidRPr="003E5209" w:rsidRDefault="001B3E76" w:rsidP="00A22189">
            <w:pPr>
              <w:jc w:val="both"/>
              <w:rPr>
                <w:rFonts w:ascii="Verdana" w:hAnsi="Verdana"/>
                <w:color w:val="000000"/>
                <w:sz w:val="18"/>
                <w:szCs w:val="18"/>
              </w:rPr>
            </w:pPr>
          </w:p>
        </w:tc>
      </w:tr>
      <w:tr w:rsidR="001B3E76" w:rsidRPr="002949BE" w14:paraId="0FA1062C" w14:textId="1F235A68" w:rsidTr="002E7506">
        <w:trPr>
          <w:trHeight w:val="70"/>
        </w:trPr>
        <w:tc>
          <w:tcPr>
            <w:tcW w:w="7026" w:type="dxa"/>
            <w:vMerge/>
            <w:shd w:val="clear" w:color="auto" w:fill="FFFFFF"/>
          </w:tcPr>
          <w:p w14:paraId="27BED58F" w14:textId="77777777" w:rsidR="001B3E76" w:rsidRPr="003E5209" w:rsidRDefault="001B3E76" w:rsidP="00A22189">
            <w:pPr>
              <w:jc w:val="both"/>
              <w:rPr>
                <w:rFonts w:ascii="Verdana" w:hAnsi="Verdana"/>
                <w:sz w:val="18"/>
                <w:szCs w:val="18"/>
              </w:rPr>
            </w:pPr>
          </w:p>
        </w:tc>
        <w:tc>
          <w:tcPr>
            <w:tcW w:w="6662" w:type="dxa"/>
            <w:shd w:val="clear" w:color="auto" w:fill="FFFFFF"/>
          </w:tcPr>
          <w:p w14:paraId="5F13A4AA"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Souhlasí s identifikací všech společníků ve společnosti</w:t>
            </w:r>
          </w:p>
        </w:tc>
        <w:tc>
          <w:tcPr>
            <w:tcW w:w="865" w:type="dxa"/>
            <w:shd w:val="clear" w:color="auto" w:fill="FFFFFF"/>
          </w:tcPr>
          <w:p w14:paraId="2A4FF929" w14:textId="77777777" w:rsidR="001B3E76" w:rsidRPr="003E5209" w:rsidRDefault="001B3E76" w:rsidP="00A22189">
            <w:pPr>
              <w:jc w:val="both"/>
              <w:rPr>
                <w:rFonts w:ascii="Verdana" w:hAnsi="Verdana"/>
                <w:color w:val="000000"/>
                <w:sz w:val="18"/>
                <w:szCs w:val="18"/>
              </w:rPr>
            </w:pPr>
          </w:p>
        </w:tc>
      </w:tr>
      <w:tr w:rsidR="001B3E76" w:rsidRPr="002949BE" w14:paraId="47D73028" w14:textId="59166845" w:rsidTr="00B55B3E">
        <w:trPr>
          <w:trHeight w:val="24"/>
        </w:trPr>
        <w:tc>
          <w:tcPr>
            <w:tcW w:w="7026" w:type="dxa"/>
            <w:vMerge/>
            <w:shd w:val="clear" w:color="auto" w:fill="FFFFFF"/>
          </w:tcPr>
          <w:p w14:paraId="6E861C64" w14:textId="77777777" w:rsidR="001B3E76" w:rsidRPr="003E5209" w:rsidRDefault="001B3E76" w:rsidP="00A22189">
            <w:pPr>
              <w:jc w:val="both"/>
              <w:rPr>
                <w:rFonts w:ascii="Verdana" w:hAnsi="Verdana"/>
                <w:sz w:val="18"/>
                <w:szCs w:val="18"/>
              </w:rPr>
            </w:pPr>
          </w:p>
        </w:tc>
        <w:tc>
          <w:tcPr>
            <w:tcW w:w="6662" w:type="dxa"/>
            <w:shd w:val="clear" w:color="auto" w:fill="auto"/>
          </w:tcPr>
          <w:p w14:paraId="29FC1C52" w14:textId="67E63D34" w:rsidR="001B3E76" w:rsidRPr="003E5209" w:rsidRDefault="001B3E76" w:rsidP="005952B0">
            <w:pPr>
              <w:jc w:val="both"/>
              <w:rPr>
                <w:rFonts w:ascii="Verdana" w:hAnsi="Verdana"/>
                <w:color w:val="000000"/>
                <w:sz w:val="18"/>
                <w:szCs w:val="18"/>
              </w:rPr>
            </w:pPr>
            <w:r w:rsidRPr="003E5209">
              <w:rPr>
                <w:rFonts w:ascii="Verdana" w:hAnsi="Verdana"/>
                <w:color w:val="000000"/>
                <w:sz w:val="18"/>
                <w:szCs w:val="18"/>
              </w:rPr>
              <w:t xml:space="preserve">Obsahuje údaje uvedené ve </w:t>
            </w:r>
            <w:proofErr w:type="spellStart"/>
            <w:r w:rsidR="005952B0" w:rsidRPr="003E5209">
              <w:rPr>
                <w:rFonts w:ascii="Verdana" w:hAnsi="Verdana"/>
                <w:color w:val="000000"/>
                <w:sz w:val="18"/>
                <w:szCs w:val="18"/>
              </w:rPr>
              <w:t>spec</w:t>
            </w:r>
            <w:proofErr w:type="spellEnd"/>
            <w:r w:rsidR="005952B0" w:rsidRPr="003E5209">
              <w:rPr>
                <w:rFonts w:ascii="Verdana" w:hAnsi="Verdana"/>
                <w:color w:val="000000"/>
                <w:sz w:val="18"/>
                <w:szCs w:val="18"/>
              </w:rPr>
              <w:t>. podmínkách Pravidel pro 19.2</w:t>
            </w:r>
            <w:r w:rsidRPr="003E5209">
              <w:rPr>
                <w:rFonts w:ascii="Verdana" w:hAnsi="Verdana"/>
                <w:color w:val="000000"/>
                <w:sz w:val="18"/>
                <w:szCs w:val="18"/>
              </w:rPr>
              <w:t xml:space="preserve">.1, </w:t>
            </w:r>
            <w:r w:rsidR="005952B0" w:rsidRPr="003E5209">
              <w:rPr>
                <w:rFonts w:ascii="Verdana" w:hAnsi="Verdana"/>
                <w:color w:val="000000"/>
                <w:sz w:val="18"/>
                <w:szCs w:val="18"/>
              </w:rPr>
              <w:t xml:space="preserve">článek </w:t>
            </w:r>
            <w:proofErr w:type="gramStart"/>
            <w:r w:rsidR="005952B0" w:rsidRPr="003E5209">
              <w:rPr>
                <w:rFonts w:ascii="Verdana" w:hAnsi="Verdana"/>
                <w:color w:val="000000"/>
                <w:sz w:val="18"/>
                <w:szCs w:val="18"/>
              </w:rPr>
              <w:t>35.2.d), kap.</w:t>
            </w:r>
            <w:proofErr w:type="gramEnd"/>
            <w:r w:rsidR="005952B0" w:rsidRPr="003E5209">
              <w:rPr>
                <w:rFonts w:ascii="Verdana" w:hAnsi="Verdana"/>
                <w:color w:val="000000"/>
                <w:sz w:val="18"/>
                <w:szCs w:val="18"/>
              </w:rPr>
              <w:t xml:space="preserve"> 8. b)</w:t>
            </w:r>
            <w:r w:rsidRPr="003E5209">
              <w:rPr>
                <w:rFonts w:ascii="Verdana" w:hAnsi="Verdana"/>
                <w:color w:val="000000"/>
                <w:sz w:val="18"/>
                <w:szCs w:val="18"/>
              </w:rPr>
              <w:t xml:space="preserve">) </w:t>
            </w:r>
          </w:p>
        </w:tc>
        <w:tc>
          <w:tcPr>
            <w:tcW w:w="865" w:type="dxa"/>
            <w:shd w:val="clear" w:color="auto" w:fill="FFFFFF"/>
          </w:tcPr>
          <w:p w14:paraId="4BAAF8C1" w14:textId="77777777" w:rsidR="001B3E76" w:rsidRPr="003E5209" w:rsidRDefault="001B3E76" w:rsidP="00A22189">
            <w:pPr>
              <w:jc w:val="both"/>
              <w:rPr>
                <w:rFonts w:ascii="Verdana" w:hAnsi="Verdana"/>
                <w:color w:val="000000"/>
                <w:sz w:val="18"/>
                <w:szCs w:val="18"/>
              </w:rPr>
            </w:pPr>
          </w:p>
        </w:tc>
      </w:tr>
      <w:tr w:rsidR="001B3E76" w:rsidRPr="000A76FD" w14:paraId="44D2E135" w14:textId="149D9CA2" w:rsidTr="002E7506">
        <w:trPr>
          <w:trHeight w:val="265"/>
        </w:trPr>
        <w:tc>
          <w:tcPr>
            <w:tcW w:w="7026" w:type="dxa"/>
            <w:vMerge w:val="restart"/>
            <w:shd w:val="clear" w:color="auto" w:fill="FFFFFF"/>
          </w:tcPr>
          <w:p w14:paraId="174E7FDC" w14:textId="17FD9C16" w:rsidR="001B3E76" w:rsidRPr="003E5209" w:rsidRDefault="00CD4611" w:rsidP="00CD4611">
            <w:pPr>
              <w:rPr>
                <w:rFonts w:ascii="Verdana" w:hAnsi="Verdana"/>
                <w:color w:val="000000"/>
                <w:sz w:val="18"/>
                <w:szCs w:val="18"/>
              </w:rPr>
            </w:pPr>
            <w:r w:rsidRPr="003E5209">
              <w:rPr>
                <w:rFonts w:ascii="Verdana" w:hAnsi="Verdana"/>
                <w:color w:val="000000"/>
                <w:sz w:val="18"/>
                <w:szCs w:val="18"/>
              </w:rPr>
              <w:t xml:space="preserve">Doklady, z nichž vychází hypotetické srovnání uvedené v Žádosti o dotaci – prostá kopie. (Žadatel doloží písemné doklady, informace a postupy používané žadatelem při hodnocení a schvalování investic příslušným orgánem žadatele nebo vnitřními dokumenty, kterými se řídí). Žadatel v projektu uvede průměrnou míru návratnosti realizovaných investičních projektů za poslední tři roky. Žadatel uvede srovnání návratnosti projektu s běžnou mírou návratnosti, kterou podnik uplatňuje na další investiční projekty podobného druhu. Žadatel dále doloží, že výše podpory u přímých </w:t>
            </w:r>
            <w:r w:rsidRPr="003E5209">
              <w:rPr>
                <w:rFonts w:ascii="Verdana" w:hAnsi="Verdana"/>
                <w:color w:val="000000"/>
                <w:sz w:val="18"/>
                <w:szCs w:val="18"/>
              </w:rPr>
              <w:lastRenderedPageBreak/>
              <w:t>výdajů na konkrétní projekty spojené s prováděním podnikatelského plánu spolupráce odpovídá čistým dodatečným nákladům na realizaci investice, a to na základě hypotetického srovnávacího scénáře se situací, kdy by podpora nebyla poskytnuta. Dokládá se v případě, že alespoň jedním spolupracujícím subjektem je velký podnik.</w:t>
            </w:r>
          </w:p>
        </w:tc>
        <w:tc>
          <w:tcPr>
            <w:tcW w:w="6662" w:type="dxa"/>
            <w:shd w:val="clear" w:color="auto" w:fill="FFFFFF"/>
          </w:tcPr>
          <w:p w14:paraId="398BD764" w14:textId="77777777" w:rsidR="001B3E76" w:rsidRPr="003E5209" w:rsidRDefault="001B3E76" w:rsidP="00A22189">
            <w:pPr>
              <w:jc w:val="both"/>
              <w:rPr>
                <w:rFonts w:ascii="Verdana" w:hAnsi="Verdana"/>
                <w:sz w:val="18"/>
                <w:szCs w:val="18"/>
              </w:rPr>
            </w:pPr>
            <w:r w:rsidRPr="003E5209">
              <w:rPr>
                <w:rFonts w:ascii="Verdana" w:hAnsi="Verdana"/>
                <w:color w:val="000000"/>
                <w:sz w:val="18"/>
                <w:szCs w:val="18"/>
              </w:rPr>
              <w:lastRenderedPageBreak/>
              <w:t xml:space="preserve">Doloženo, je-li </w:t>
            </w:r>
            <w:proofErr w:type="gramStart"/>
            <w:r w:rsidRPr="003E5209">
              <w:rPr>
                <w:rFonts w:ascii="Verdana" w:hAnsi="Verdana"/>
                <w:color w:val="000000"/>
                <w:sz w:val="18"/>
                <w:szCs w:val="18"/>
              </w:rPr>
              <w:t>min.1 ze</w:t>
            </w:r>
            <w:proofErr w:type="gramEnd"/>
            <w:r w:rsidRPr="003E5209">
              <w:rPr>
                <w:rFonts w:ascii="Verdana" w:hAnsi="Verdana"/>
                <w:color w:val="000000"/>
                <w:sz w:val="18"/>
                <w:szCs w:val="18"/>
              </w:rPr>
              <w:t xml:space="preserve"> </w:t>
            </w:r>
            <w:proofErr w:type="spellStart"/>
            <w:r w:rsidRPr="003E5209">
              <w:rPr>
                <w:rFonts w:ascii="Verdana" w:hAnsi="Verdana"/>
                <w:color w:val="000000"/>
                <w:sz w:val="18"/>
                <w:szCs w:val="18"/>
              </w:rPr>
              <w:t>spoluprac</w:t>
            </w:r>
            <w:proofErr w:type="spellEnd"/>
            <w:r w:rsidRPr="003E5209">
              <w:rPr>
                <w:rFonts w:ascii="Verdana" w:hAnsi="Verdana"/>
                <w:color w:val="000000"/>
                <w:sz w:val="18"/>
                <w:szCs w:val="18"/>
              </w:rPr>
              <w:t xml:space="preserve">. subjektů velký podnik </w:t>
            </w:r>
          </w:p>
        </w:tc>
        <w:tc>
          <w:tcPr>
            <w:tcW w:w="865" w:type="dxa"/>
            <w:shd w:val="clear" w:color="auto" w:fill="FFFFFF"/>
          </w:tcPr>
          <w:p w14:paraId="7D8E9C95" w14:textId="77777777" w:rsidR="001B3E76" w:rsidRPr="003E5209" w:rsidRDefault="001B3E76" w:rsidP="00A22189">
            <w:pPr>
              <w:jc w:val="both"/>
              <w:rPr>
                <w:rFonts w:ascii="Verdana" w:hAnsi="Verdana"/>
                <w:color w:val="000000"/>
                <w:sz w:val="18"/>
                <w:szCs w:val="18"/>
              </w:rPr>
            </w:pPr>
          </w:p>
        </w:tc>
      </w:tr>
      <w:tr w:rsidR="001B3E76" w:rsidRPr="000A76FD" w14:paraId="6EA04E34" w14:textId="631A06FF" w:rsidTr="002E7506">
        <w:trPr>
          <w:trHeight w:val="260"/>
        </w:trPr>
        <w:tc>
          <w:tcPr>
            <w:tcW w:w="7026" w:type="dxa"/>
            <w:vMerge/>
            <w:shd w:val="clear" w:color="auto" w:fill="FFFFFF"/>
          </w:tcPr>
          <w:p w14:paraId="20FF8BED"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06A7CE41" w14:textId="77777777" w:rsidR="001B3E76" w:rsidRPr="003E5209" w:rsidRDefault="001B3E76" w:rsidP="00A22189">
            <w:pPr>
              <w:jc w:val="both"/>
              <w:rPr>
                <w:rFonts w:ascii="Verdana" w:hAnsi="Verdana"/>
                <w:sz w:val="18"/>
                <w:szCs w:val="18"/>
              </w:rPr>
            </w:pPr>
            <w:r w:rsidRPr="003E5209">
              <w:rPr>
                <w:rFonts w:ascii="Verdana" w:hAnsi="Verdana"/>
                <w:color w:val="000000"/>
                <w:sz w:val="18"/>
                <w:szCs w:val="18"/>
              </w:rPr>
              <w:t>Týkají se hypotetického srovnání uvedeného v ŽOD</w:t>
            </w:r>
          </w:p>
        </w:tc>
        <w:tc>
          <w:tcPr>
            <w:tcW w:w="865" w:type="dxa"/>
            <w:shd w:val="clear" w:color="auto" w:fill="FFFFFF"/>
          </w:tcPr>
          <w:p w14:paraId="788B630A" w14:textId="77777777" w:rsidR="001B3E76" w:rsidRPr="003E5209" w:rsidRDefault="001B3E76" w:rsidP="00A22189">
            <w:pPr>
              <w:jc w:val="both"/>
              <w:rPr>
                <w:rFonts w:ascii="Verdana" w:hAnsi="Verdana"/>
                <w:color w:val="000000"/>
                <w:sz w:val="18"/>
                <w:szCs w:val="18"/>
              </w:rPr>
            </w:pPr>
          </w:p>
        </w:tc>
      </w:tr>
      <w:tr w:rsidR="001B3E76" w:rsidRPr="002949BE" w14:paraId="40BD89E5" w14:textId="166360E2" w:rsidTr="002E7506">
        <w:trPr>
          <w:trHeight w:val="70"/>
        </w:trPr>
        <w:tc>
          <w:tcPr>
            <w:tcW w:w="7026" w:type="dxa"/>
            <w:shd w:val="clear" w:color="auto" w:fill="FFFFFF"/>
          </w:tcPr>
          <w:p w14:paraId="6F72A49E" w14:textId="1346EA8F" w:rsidR="001B3E76" w:rsidRPr="003E5209" w:rsidRDefault="00BF58DF" w:rsidP="00A22189">
            <w:pPr>
              <w:jc w:val="both"/>
              <w:rPr>
                <w:rFonts w:ascii="Verdana" w:hAnsi="Verdana"/>
                <w:color w:val="000000"/>
                <w:sz w:val="18"/>
                <w:szCs w:val="18"/>
              </w:rPr>
            </w:pPr>
            <w:r w:rsidRPr="003E5209">
              <w:rPr>
                <w:rFonts w:ascii="Verdana" w:hAnsi="Verdana"/>
                <w:color w:val="000000"/>
                <w:sz w:val="18"/>
                <w:szCs w:val="18"/>
              </w:rPr>
              <w:t>Čestné prohlášení, že poskytnutá dotace nezvýší vnitřní návratnost tohoto projektu nad běžnou míru návratnosti uplatňovanou daným podnikem v jiných investičních projektech podobného druhu.</w:t>
            </w:r>
          </w:p>
        </w:tc>
        <w:tc>
          <w:tcPr>
            <w:tcW w:w="6662" w:type="dxa"/>
            <w:shd w:val="clear" w:color="auto" w:fill="FFFFFF"/>
          </w:tcPr>
          <w:p w14:paraId="05D3CD9E" w14:textId="438C33EB"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Souhlasí s identifikací žadatele</w:t>
            </w:r>
          </w:p>
          <w:p w14:paraId="2983CF89" w14:textId="77777777" w:rsidR="001B3E76" w:rsidRPr="003E5209" w:rsidRDefault="001B3E76" w:rsidP="00A22189">
            <w:pPr>
              <w:jc w:val="both"/>
              <w:rPr>
                <w:rFonts w:ascii="Verdana" w:hAnsi="Verdana"/>
                <w:sz w:val="18"/>
                <w:szCs w:val="18"/>
              </w:rPr>
            </w:pPr>
          </w:p>
        </w:tc>
        <w:tc>
          <w:tcPr>
            <w:tcW w:w="865" w:type="dxa"/>
            <w:shd w:val="clear" w:color="auto" w:fill="FFFFFF"/>
          </w:tcPr>
          <w:p w14:paraId="7D888774" w14:textId="77777777" w:rsidR="001B3E76" w:rsidRPr="003E5209" w:rsidRDefault="001B3E76" w:rsidP="00A22189">
            <w:pPr>
              <w:jc w:val="both"/>
              <w:rPr>
                <w:rFonts w:ascii="Verdana" w:hAnsi="Verdana"/>
                <w:color w:val="000000"/>
                <w:sz w:val="18"/>
                <w:szCs w:val="18"/>
              </w:rPr>
            </w:pPr>
          </w:p>
        </w:tc>
      </w:tr>
      <w:tr w:rsidR="001B3E76" w:rsidRPr="002949BE" w14:paraId="0818B9F4" w14:textId="33397C16" w:rsidTr="002E7506">
        <w:trPr>
          <w:trHeight w:val="213"/>
        </w:trPr>
        <w:tc>
          <w:tcPr>
            <w:tcW w:w="7026" w:type="dxa"/>
            <w:vMerge w:val="restart"/>
            <w:shd w:val="clear" w:color="auto" w:fill="FFFFFF"/>
          </w:tcPr>
          <w:p w14:paraId="41339059" w14:textId="196FF189" w:rsidR="001B3E76" w:rsidRPr="003E5209" w:rsidRDefault="00BF58DF" w:rsidP="00A22189">
            <w:pPr>
              <w:jc w:val="both"/>
              <w:rPr>
                <w:rFonts w:ascii="Verdana" w:hAnsi="Verdana"/>
                <w:color w:val="000000"/>
                <w:sz w:val="18"/>
                <w:szCs w:val="18"/>
              </w:rPr>
            </w:pPr>
            <w:r w:rsidRPr="003E5209">
              <w:rPr>
                <w:rFonts w:ascii="Verdana" w:hAnsi="Verdana"/>
                <w:color w:val="000000"/>
                <w:sz w:val="18"/>
                <w:szCs w:val="18"/>
              </w:rPr>
              <w:t>Souhlasné stanovisko příslušného úřadu k posouzení vlivu záměru na životní prostředí dle přílohy č. 1 zákona č. 100/2001 Sb., o posuzování vlivů na životní prostředí a o změně některých souvisejících zákonů (zákon o posuzování vlivů na životní prostředí), nebo sdělení k podlimitnímu záměru se závěrem, že předložený záměr nepodléhá zjišťovacímu řízení, závěr zjišťovacího řízení s výrokem, že záměr nepodléhá dalšímu posuzování u projektů, u kterých je vyžadováno – prostá kopie;</w:t>
            </w:r>
          </w:p>
        </w:tc>
        <w:tc>
          <w:tcPr>
            <w:tcW w:w="6662" w:type="dxa"/>
            <w:shd w:val="clear" w:color="auto" w:fill="FFFFFF"/>
          </w:tcPr>
          <w:p w14:paraId="723576BA" w14:textId="77777777" w:rsidR="001B3E76" w:rsidRPr="003E5209" w:rsidRDefault="001B3E76" w:rsidP="00A22189">
            <w:pPr>
              <w:jc w:val="both"/>
              <w:rPr>
                <w:rFonts w:ascii="Verdana" w:hAnsi="Verdana"/>
                <w:sz w:val="18"/>
                <w:szCs w:val="18"/>
              </w:rPr>
            </w:pPr>
            <w:r w:rsidRPr="003E5209">
              <w:rPr>
                <w:rFonts w:ascii="Verdana" w:hAnsi="Verdana"/>
                <w:color w:val="000000"/>
                <w:sz w:val="18"/>
                <w:szCs w:val="18"/>
              </w:rPr>
              <w:t>Souhlasí s identifikací projektu</w:t>
            </w:r>
          </w:p>
        </w:tc>
        <w:tc>
          <w:tcPr>
            <w:tcW w:w="865" w:type="dxa"/>
            <w:shd w:val="clear" w:color="auto" w:fill="FFFFFF"/>
          </w:tcPr>
          <w:p w14:paraId="3F5A1608" w14:textId="77777777" w:rsidR="001B3E76" w:rsidRPr="003E5209" w:rsidRDefault="001B3E76" w:rsidP="00A22189">
            <w:pPr>
              <w:jc w:val="both"/>
              <w:rPr>
                <w:rFonts w:ascii="Verdana" w:hAnsi="Verdana"/>
                <w:color w:val="000000"/>
                <w:sz w:val="18"/>
                <w:szCs w:val="18"/>
              </w:rPr>
            </w:pPr>
          </w:p>
        </w:tc>
      </w:tr>
      <w:tr w:rsidR="001B3E76" w:rsidRPr="002949BE" w14:paraId="0A96FF9B" w14:textId="7E0C1A07" w:rsidTr="002E7506">
        <w:trPr>
          <w:trHeight w:val="81"/>
        </w:trPr>
        <w:tc>
          <w:tcPr>
            <w:tcW w:w="7026" w:type="dxa"/>
            <w:vMerge/>
            <w:shd w:val="clear" w:color="auto" w:fill="FFFFFF"/>
          </w:tcPr>
          <w:p w14:paraId="720FA2E9"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5CE9A620" w14:textId="77777777" w:rsidR="001B3E76" w:rsidRPr="003E5209" w:rsidRDefault="001B3E76" w:rsidP="00A22189">
            <w:pPr>
              <w:jc w:val="both"/>
              <w:rPr>
                <w:rFonts w:ascii="Verdana" w:hAnsi="Verdana"/>
                <w:sz w:val="18"/>
                <w:szCs w:val="18"/>
              </w:rPr>
            </w:pPr>
            <w:r w:rsidRPr="003E5209">
              <w:rPr>
                <w:rFonts w:ascii="Verdana" w:hAnsi="Verdana"/>
                <w:color w:val="000000"/>
                <w:sz w:val="18"/>
                <w:szCs w:val="18"/>
              </w:rPr>
              <w:t>Vydáno příslušným úřadem</w:t>
            </w:r>
          </w:p>
        </w:tc>
        <w:tc>
          <w:tcPr>
            <w:tcW w:w="865" w:type="dxa"/>
            <w:shd w:val="clear" w:color="auto" w:fill="FFFFFF"/>
          </w:tcPr>
          <w:p w14:paraId="314F78AD" w14:textId="77777777" w:rsidR="001B3E76" w:rsidRPr="003E5209" w:rsidRDefault="001B3E76" w:rsidP="00A22189">
            <w:pPr>
              <w:jc w:val="both"/>
              <w:rPr>
                <w:rFonts w:ascii="Verdana" w:hAnsi="Verdana"/>
                <w:color w:val="000000"/>
                <w:sz w:val="18"/>
                <w:szCs w:val="18"/>
              </w:rPr>
            </w:pPr>
          </w:p>
        </w:tc>
      </w:tr>
      <w:tr w:rsidR="001B3E76" w:rsidRPr="002949BE" w14:paraId="05AE3DA2" w14:textId="50D561AF" w:rsidTr="002E7506">
        <w:trPr>
          <w:trHeight w:val="283"/>
        </w:trPr>
        <w:tc>
          <w:tcPr>
            <w:tcW w:w="7026" w:type="dxa"/>
            <w:vMerge/>
            <w:shd w:val="clear" w:color="auto" w:fill="FFFFFF"/>
          </w:tcPr>
          <w:p w14:paraId="59709298"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4EB4B5C6"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Vydáno nejpozději k zaregistrování ŽOD</w:t>
            </w:r>
          </w:p>
        </w:tc>
        <w:tc>
          <w:tcPr>
            <w:tcW w:w="865" w:type="dxa"/>
            <w:shd w:val="clear" w:color="auto" w:fill="FFFFFF"/>
          </w:tcPr>
          <w:p w14:paraId="25115270" w14:textId="77777777" w:rsidR="001B3E76" w:rsidRPr="003E5209" w:rsidRDefault="001B3E76" w:rsidP="00A22189">
            <w:pPr>
              <w:jc w:val="both"/>
              <w:rPr>
                <w:rFonts w:ascii="Verdana" w:hAnsi="Verdana"/>
                <w:color w:val="000000"/>
                <w:sz w:val="18"/>
                <w:szCs w:val="18"/>
              </w:rPr>
            </w:pPr>
          </w:p>
        </w:tc>
      </w:tr>
      <w:tr w:rsidR="001B3E76" w:rsidRPr="002949BE" w14:paraId="2457B9AC" w14:textId="249460B1" w:rsidTr="002E7506">
        <w:trPr>
          <w:trHeight w:val="476"/>
        </w:trPr>
        <w:tc>
          <w:tcPr>
            <w:tcW w:w="7026" w:type="dxa"/>
            <w:vMerge/>
            <w:shd w:val="clear" w:color="auto" w:fill="FFFFFF"/>
          </w:tcPr>
          <w:p w14:paraId="0E5617E4"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52B9289C" w14:textId="74B09EBA" w:rsidR="001B3E76" w:rsidRPr="003E5209" w:rsidRDefault="001B3E76" w:rsidP="005952B0">
            <w:pPr>
              <w:jc w:val="both"/>
              <w:rPr>
                <w:rFonts w:ascii="Verdana" w:hAnsi="Verdana"/>
                <w:sz w:val="18"/>
                <w:szCs w:val="18"/>
              </w:rPr>
            </w:pPr>
            <w:r w:rsidRPr="003E5209">
              <w:rPr>
                <w:rFonts w:ascii="Verdana" w:hAnsi="Verdana"/>
                <w:color w:val="000000"/>
                <w:sz w:val="18"/>
                <w:szCs w:val="18"/>
              </w:rPr>
              <w:t>Stanovisko je souhlasné</w:t>
            </w:r>
          </w:p>
        </w:tc>
        <w:tc>
          <w:tcPr>
            <w:tcW w:w="865" w:type="dxa"/>
            <w:shd w:val="clear" w:color="auto" w:fill="FFFFFF"/>
          </w:tcPr>
          <w:p w14:paraId="6B4E1D25" w14:textId="77777777" w:rsidR="001B3E76" w:rsidRPr="003E5209" w:rsidRDefault="001B3E76" w:rsidP="00A22189">
            <w:pPr>
              <w:jc w:val="both"/>
              <w:rPr>
                <w:rFonts w:ascii="Verdana" w:hAnsi="Verdana"/>
                <w:color w:val="000000"/>
                <w:sz w:val="18"/>
                <w:szCs w:val="18"/>
              </w:rPr>
            </w:pPr>
          </w:p>
        </w:tc>
      </w:tr>
      <w:tr w:rsidR="001B3E76" w:rsidRPr="002949BE" w14:paraId="66F98B1A" w14:textId="2EC11326" w:rsidTr="002E7506">
        <w:trPr>
          <w:trHeight w:val="209"/>
        </w:trPr>
        <w:tc>
          <w:tcPr>
            <w:tcW w:w="7026" w:type="dxa"/>
            <w:vMerge w:val="restart"/>
            <w:shd w:val="clear" w:color="auto" w:fill="FFFFFF"/>
          </w:tcPr>
          <w:p w14:paraId="039F2DA3" w14:textId="57A9A6D3" w:rsidR="001B3E76" w:rsidRPr="003E5209" w:rsidRDefault="00BF58DF" w:rsidP="00A22189">
            <w:pPr>
              <w:jc w:val="both"/>
              <w:rPr>
                <w:rFonts w:ascii="Verdana" w:hAnsi="Verdana"/>
                <w:color w:val="000000"/>
                <w:sz w:val="18"/>
                <w:szCs w:val="18"/>
              </w:rPr>
            </w:pPr>
            <w:r w:rsidRPr="003E5209">
              <w:rPr>
                <w:rFonts w:ascii="Verdana" w:hAnsi="Verdana"/>
                <w:color w:val="000000"/>
                <w:sz w:val="18"/>
                <w:szCs w:val="18"/>
              </w:rPr>
              <w:t>Čestné prohlášení žadatele/příjemce dotace, že není vyžadováno posouzení vlivu záměru na životní prostředí dle přílohy č. 1 zákona č. 100/2001 Sb., o posuzování vlivů na životní prostředí a o změně některých souvisejících zákonů (zákon o posuzování vlivů na životní prostředí) – originál,</w:t>
            </w:r>
          </w:p>
        </w:tc>
        <w:tc>
          <w:tcPr>
            <w:tcW w:w="6662" w:type="dxa"/>
            <w:shd w:val="clear" w:color="auto" w:fill="FFFFFF"/>
          </w:tcPr>
          <w:p w14:paraId="0CA6683C"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Souhlasí s identifikací žadatele</w:t>
            </w:r>
          </w:p>
        </w:tc>
        <w:tc>
          <w:tcPr>
            <w:tcW w:w="865" w:type="dxa"/>
            <w:shd w:val="clear" w:color="auto" w:fill="FFFFFF"/>
          </w:tcPr>
          <w:p w14:paraId="40085246" w14:textId="77777777" w:rsidR="001B3E76" w:rsidRPr="003E5209" w:rsidRDefault="001B3E76" w:rsidP="00A22189">
            <w:pPr>
              <w:jc w:val="both"/>
              <w:rPr>
                <w:rFonts w:ascii="Verdana" w:hAnsi="Verdana"/>
                <w:color w:val="000000"/>
                <w:sz w:val="18"/>
                <w:szCs w:val="18"/>
              </w:rPr>
            </w:pPr>
          </w:p>
        </w:tc>
      </w:tr>
      <w:tr w:rsidR="001B3E76" w:rsidRPr="002949BE" w14:paraId="6A667DD8" w14:textId="1A492D7C" w:rsidTr="002E7506">
        <w:trPr>
          <w:trHeight w:val="614"/>
        </w:trPr>
        <w:tc>
          <w:tcPr>
            <w:tcW w:w="7026" w:type="dxa"/>
            <w:vMerge/>
            <w:shd w:val="clear" w:color="auto" w:fill="FFFFFF"/>
          </w:tcPr>
          <w:p w14:paraId="3CEDE4D0"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0D6FDA3B"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Dle závazného vzoru</w:t>
            </w:r>
          </w:p>
          <w:p w14:paraId="1713B4AC" w14:textId="77777777" w:rsidR="001B3E76" w:rsidRPr="003E5209" w:rsidRDefault="001B3E76" w:rsidP="00A22189">
            <w:pPr>
              <w:jc w:val="both"/>
              <w:rPr>
                <w:rFonts w:ascii="Verdana" w:hAnsi="Verdana"/>
                <w:color w:val="000000"/>
                <w:sz w:val="18"/>
                <w:szCs w:val="18"/>
              </w:rPr>
            </w:pPr>
          </w:p>
          <w:p w14:paraId="236164D8" w14:textId="77777777" w:rsidR="001B3E76" w:rsidRPr="003E5209" w:rsidRDefault="001B3E76" w:rsidP="00A22189">
            <w:pPr>
              <w:jc w:val="both"/>
              <w:rPr>
                <w:rFonts w:ascii="Verdana" w:hAnsi="Verdana"/>
                <w:sz w:val="18"/>
                <w:szCs w:val="18"/>
              </w:rPr>
            </w:pPr>
          </w:p>
        </w:tc>
        <w:tc>
          <w:tcPr>
            <w:tcW w:w="865" w:type="dxa"/>
            <w:shd w:val="clear" w:color="auto" w:fill="FFFFFF"/>
          </w:tcPr>
          <w:p w14:paraId="0462B0A9" w14:textId="77777777" w:rsidR="001B3E76" w:rsidRPr="003E5209" w:rsidRDefault="001B3E76" w:rsidP="00A22189">
            <w:pPr>
              <w:jc w:val="both"/>
              <w:rPr>
                <w:rFonts w:ascii="Verdana" w:hAnsi="Verdana"/>
                <w:color w:val="000000"/>
                <w:sz w:val="18"/>
                <w:szCs w:val="18"/>
              </w:rPr>
            </w:pPr>
          </w:p>
        </w:tc>
      </w:tr>
    </w:tbl>
    <w:p w14:paraId="13307541" w14:textId="77777777" w:rsidR="009A0ED6" w:rsidRDefault="009A0ED6" w:rsidP="00FA503E">
      <w:pPr>
        <w:rPr>
          <w:rFonts w:ascii="Verdana" w:hAnsi="Verdana"/>
          <w:b/>
          <w:sz w:val="24"/>
          <w:szCs w:val="24"/>
        </w:rPr>
      </w:pPr>
    </w:p>
    <w:p w14:paraId="683C5B9B" w14:textId="77777777" w:rsidR="009A0ED6" w:rsidRDefault="009A0ED6" w:rsidP="00FA503E">
      <w:pPr>
        <w:rPr>
          <w:rFonts w:ascii="Verdana" w:hAnsi="Verdana"/>
          <w:b/>
          <w:sz w:val="24"/>
          <w:szCs w:val="24"/>
        </w:rPr>
      </w:pPr>
    </w:p>
    <w:p w14:paraId="00AF0EEA" w14:textId="77777777" w:rsidR="00BD6DCC" w:rsidRDefault="00BD6DCC">
      <w:pPr>
        <w:rPr>
          <w:rFonts w:ascii="Verdana" w:hAnsi="Verdana"/>
          <w:b/>
          <w:sz w:val="24"/>
          <w:szCs w:val="24"/>
        </w:rPr>
      </w:pPr>
      <w:r>
        <w:rPr>
          <w:rFonts w:ascii="Verdana" w:hAnsi="Verdana"/>
          <w:b/>
          <w:sz w:val="24"/>
          <w:szCs w:val="24"/>
        </w:rPr>
        <w:br w:type="page"/>
      </w:r>
    </w:p>
    <w:p w14:paraId="6E932D69" w14:textId="659ADA21" w:rsidR="009A0ED6" w:rsidRDefault="005952B0" w:rsidP="00FA503E">
      <w:pPr>
        <w:rPr>
          <w:rFonts w:ascii="Verdana" w:hAnsi="Verdana"/>
          <w:b/>
          <w:sz w:val="24"/>
          <w:szCs w:val="24"/>
        </w:rPr>
      </w:pPr>
      <w:r>
        <w:rPr>
          <w:rFonts w:ascii="Verdana" w:hAnsi="Verdana"/>
          <w:b/>
          <w:sz w:val="24"/>
          <w:szCs w:val="24"/>
        </w:rPr>
        <w:lastRenderedPageBreak/>
        <w:t xml:space="preserve">Tipy pro kontrolu nepovinných příloh </w:t>
      </w:r>
      <w:r w:rsidR="009A0ED6">
        <w:rPr>
          <w:rFonts w:ascii="Verdana" w:hAnsi="Verdana"/>
          <w:b/>
          <w:sz w:val="24"/>
          <w:szCs w:val="24"/>
        </w:rPr>
        <w:t>pro bodování</w:t>
      </w:r>
    </w:p>
    <w:p w14:paraId="5EEB00C9" w14:textId="77777777" w:rsidR="009A0ED6" w:rsidRDefault="009A0ED6" w:rsidP="00FA503E">
      <w:pPr>
        <w:rPr>
          <w:rFonts w:ascii="Verdana" w:hAnsi="Verdana"/>
          <w:b/>
          <w:sz w:val="24"/>
          <w:szCs w:val="24"/>
        </w:rPr>
      </w:pPr>
    </w:p>
    <w:tbl>
      <w:tblPr>
        <w:tblW w:w="13688"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034"/>
        <w:gridCol w:w="7654"/>
      </w:tblGrid>
      <w:tr w:rsidR="009A0ED6" w:rsidRPr="005D2E15" w14:paraId="2ED40E41" w14:textId="77777777" w:rsidTr="00BD6DCC">
        <w:trPr>
          <w:trHeight w:val="70"/>
        </w:trPr>
        <w:tc>
          <w:tcPr>
            <w:tcW w:w="6034" w:type="dxa"/>
            <w:vMerge w:val="restart"/>
            <w:shd w:val="clear" w:color="auto" w:fill="FFFFFF"/>
          </w:tcPr>
          <w:p w14:paraId="1EA67CC6" w14:textId="77777777" w:rsidR="009A0ED6" w:rsidRPr="003E5209" w:rsidRDefault="009A0ED6" w:rsidP="003253C7">
            <w:pPr>
              <w:jc w:val="both"/>
              <w:rPr>
                <w:rFonts w:ascii="Verdana" w:hAnsi="Verdana"/>
                <w:color w:val="000000"/>
                <w:sz w:val="18"/>
                <w:szCs w:val="18"/>
              </w:rPr>
            </w:pPr>
            <w:r w:rsidRPr="003E5209">
              <w:rPr>
                <w:rFonts w:ascii="Verdana" w:hAnsi="Verdana"/>
                <w:color w:val="000000"/>
                <w:sz w:val="18"/>
                <w:szCs w:val="18"/>
              </w:rPr>
              <w:t>Platný certifikát systému bezpečnosti a jakosti potravin/krmiv – prostá kopie.</w:t>
            </w:r>
          </w:p>
          <w:p w14:paraId="740D8C85" w14:textId="77777777" w:rsidR="009A0ED6" w:rsidRPr="003E5209" w:rsidRDefault="009A0ED6" w:rsidP="003253C7">
            <w:pPr>
              <w:jc w:val="both"/>
              <w:rPr>
                <w:rFonts w:ascii="Verdana" w:hAnsi="Verdana"/>
                <w:sz w:val="18"/>
                <w:szCs w:val="18"/>
              </w:rPr>
            </w:pPr>
          </w:p>
          <w:p w14:paraId="46D4CD4A" w14:textId="77777777" w:rsidR="009A0ED6" w:rsidRPr="003E5209" w:rsidRDefault="009A0ED6" w:rsidP="003253C7">
            <w:pPr>
              <w:tabs>
                <w:tab w:val="left" w:pos="910"/>
              </w:tabs>
              <w:rPr>
                <w:rFonts w:ascii="Verdana" w:hAnsi="Verdana"/>
                <w:sz w:val="18"/>
                <w:szCs w:val="18"/>
              </w:rPr>
            </w:pPr>
            <w:r w:rsidRPr="003E5209">
              <w:rPr>
                <w:rFonts w:ascii="Verdana" w:hAnsi="Verdana"/>
                <w:sz w:val="18"/>
                <w:szCs w:val="18"/>
              </w:rPr>
              <w:tab/>
            </w:r>
          </w:p>
        </w:tc>
        <w:tc>
          <w:tcPr>
            <w:tcW w:w="7654" w:type="dxa"/>
            <w:shd w:val="clear" w:color="auto" w:fill="FFFFFF"/>
            <w:vAlign w:val="bottom"/>
          </w:tcPr>
          <w:p w14:paraId="6CD47D33"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Souhlasí s identifikací žadatele - nelze opravit</w:t>
            </w:r>
          </w:p>
        </w:tc>
      </w:tr>
      <w:tr w:rsidR="009A0ED6" w:rsidRPr="005D2E15" w14:paraId="73CF9D73" w14:textId="77777777" w:rsidTr="00BD6DCC">
        <w:trPr>
          <w:trHeight w:val="70"/>
        </w:trPr>
        <w:tc>
          <w:tcPr>
            <w:tcW w:w="6034" w:type="dxa"/>
            <w:vMerge/>
            <w:shd w:val="clear" w:color="auto" w:fill="FFFFFF"/>
          </w:tcPr>
          <w:p w14:paraId="1833AFDA" w14:textId="77777777" w:rsidR="009A0ED6" w:rsidRPr="003E5209" w:rsidRDefault="009A0ED6" w:rsidP="003253C7">
            <w:pPr>
              <w:jc w:val="both"/>
              <w:rPr>
                <w:rFonts w:ascii="Verdana" w:hAnsi="Verdana"/>
                <w:sz w:val="18"/>
                <w:szCs w:val="18"/>
              </w:rPr>
            </w:pPr>
          </w:p>
        </w:tc>
        <w:tc>
          <w:tcPr>
            <w:tcW w:w="7654" w:type="dxa"/>
            <w:shd w:val="clear" w:color="auto" w:fill="FFFFFF"/>
            <w:vAlign w:val="bottom"/>
          </w:tcPr>
          <w:p w14:paraId="11EE08AD"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Platný k datu zaregistrování ŽOD - nelze opravit</w:t>
            </w:r>
          </w:p>
        </w:tc>
      </w:tr>
      <w:tr w:rsidR="009A0ED6" w:rsidRPr="005D2E15" w14:paraId="1E35167B" w14:textId="77777777" w:rsidTr="00BD6DCC">
        <w:trPr>
          <w:trHeight w:val="70"/>
        </w:trPr>
        <w:tc>
          <w:tcPr>
            <w:tcW w:w="6034" w:type="dxa"/>
            <w:vMerge/>
            <w:shd w:val="clear" w:color="auto" w:fill="FFFFFF"/>
          </w:tcPr>
          <w:p w14:paraId="7ED8455A" w14:textId="77777777" w:rsidR="009A0ED6" w:rsidRPr="003E5209" w:rsidRDefault="009A0ED6" w:rsidP="003253C7">
            <w:pPr>
              <w:jc w:val="both"/>
              <w:rPr>
                <w:rFonts w:ascii="Verdana" w:hAnsi="Verdana"/>
                <w:sz w:val="18"/>
                <w:szCs w:val="18"/>
              </w:rPr>
            </w:pPr>
          </w:p>
        </w:tc>
        <w:tc>
          <w:tcPr>
            <w:tcW w:w="7654" w:type="dxa"/>
            <w:shd w:val="clear" w:color="auto" w:fill="FFFFFF"/>
            <w:vAlign w:val="bottom"/>
          </w:tcPr>
          <w:p w14:paraId="49E98235"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Potvrzený auditorem/certifikačním orgánem akreditovaným pro příslušný systém - nelze opravit</w:t>
            </w:r>
          </w:p>
        </w:tc>
      </w:tr>
      <w:tr w:rsidR="009A0ED6" w:rsidRPr="005D2E15" w14:paraId="0F702CC6" w14:textId="77777777" w:rsidTr="00BD6DCC">
        <w:trPr>
          <w:trHeight w:val="70"/>
        </w:trPr>
        <w:tc>
          <w:tcPr>
            <w:tcW w:w="6034" w:type="dxa"/>
            <w:vMerge w:val="restart"/>
            <w:shd w:val="clear" w:color="auto" w:fill="FFFFFF"/>
          </w:tcPr>
          <w:p w14:paraId="75AC1D62" w14:textId="77777777" w:rsidR="009A0ED6" w:rsidRPr="003E5209" w:rsidRDefault="009A0ED6" w:rsidP="003253C7">
            <w:pPr>
              <w:jc w:val="both"/>
              <w:rPr>
                <w:rFonts w:ascii="Verdana" w:hAnsi="Verdana"/>
                <w:color w:val="000000"/>
                <w:sz w:val="18"/>
                <w:szCs w:val="18"/>
              </w:rPr>
            </w:pPr>
            <w:r w:rsidRPr="003E5209">
              <w:rPr>
                <w:rFonts w:ascii="Verdana" w:hAnsi="Verdana"/>
                <w:color w:val="000000"/>
                <w:sz w:val="18"/>
                <w:szCs w:val="18"/>
              </w:rPr>
              <w:t>Platný certifikát Management životního prostředí – prostá kopie.</w:t>
            </w:r>
          </w:p>
          <w:p w14:paraId="66F03B59" w14:textId="77777777" w:rsidR="009A0ED6" w:rsidRPr="003E5209" w:rsidRDefault="009A0ED6" w:rsidP="003253C7">
            <w:pPr>
              <w:jc w:val="both"/>
              <w:rPr>
                <w:rFonts w:ascii="Verdana" w:hAnsi="Verdana"/>
                <w:sz w:val="18"/>
                <w:szCs w:val="18"/>
              </w:rPr>
            </w:pPr>
          </w:p>
        </w:tc>
        <w:tc>
          <w:tcPr>
            <w:tcW w:w="7654" w:type="dxa"/>
            <w:shd w:val="clear" w:color="auto" w:fill="FFFFFF"/>
            <w:vAlign w:val="bottom"/>
          </w:tcPr>
          <w:p w14:paraId="2921C430"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Souhlasí s identifikací žadatele - nelze opravit</w:t>
            </w:r>
          </w:p>
        </w:tc>
      </w:tr>
      <w:tr w:rsidR="009A0ED6" w:rsidRPr="005D2E15" w14:paraId="21B18DE8" w14:textId="77777777" w:rsidTr="00BD6DCC">
        <w:trPr>
          <w:trHeight w:val="70"/>
        </w:trPr>
        <w:tc>
          <w:tcPr>
            <w:tcW w:w="6034" w:type="dxa"/>
            <w:vMerge/>
            <w:shd w:val="clear" w:color="auto" w:fill="FFFFFF"/>
          </w:tcPr>
          <w:p w14:paraId="5D725868" w14:textId="77777777" w:rsidR="009A0ED6" w:rsidRPr="003E5209" w:rsidRDefault="009A0ED6" w:rsidP="003253C7">
            <w:pPr>
              <w:jc w:val="both"/>
              <w:rPr>
                <w:rFonts w:ascii="Verdana" w:hAnsi="Verdana"/>
                <w:sz w:val="18"/>
                <w:szCs w:val="18"/>
              </w:rPr>
            </w:pPr>
          </w:p>
        </w:tc>
        <w:tc>
          <w:tcPr>
            <w:tcW w:w="7654" w:type="dxa"/>
            <w:shd w:val="clear" w:color="auto" w:fill="FFFFFF"/>
            <w:vAlign w:val="bottom"/>
          </w:tcPr>
          <w:p w14:paraId="06B67BA1"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Platný k datu zaregistrování ŽOD - nelze opravit</w:t>
            </w:r>
          </w:p>
        </w:tc>
      </w:tr>
      <w:tr w:rsidR="009A0ED6" w:rsidRPr="005D2E15" w14:paraId="14108008" w14:textId="77777777" w:rsidTr="00BD6DCC">
        <w:trPr>
          <w:trHeight w:val="70"/>
        </w:trPr>
        <w:tc>
          <w:tcPr>
            <w:tcW w:w="6034" w:type="dxa"/>
            <w:vMerge/>
            <w:shd w:val="clear" w:color="auto" w:fill="FFFFFF"/>
          </w:tcPr>
          <w:p w14:paraId="339DBC86" w14:textId="77777777" w:rsidR="009A0ED6" w:rsidRPr="003E5209" w:rsidRDefault="009A0ED6" w:rsidP="003253C7">
            <w:pPr>
              <w:jc w:val="both"/>
              <w:rPr>
                <w:rFonts w:ascii="Verdana" w:hAnsi="Verdana"/>
                <w:sz w:val="18"/>
                <w:szCs w:val="18"/>
              </w:rPr>
            </w:pPr>
          </w:p>
        </w:tc>
        <w:tc>
          <w:tcPr>
            <w:tcW w:w="7654" w:type="dxa"/>
            <w:shd w:val="clear" w:color="auto" w:fill="FFFFFF"/>
            <w:vAlign w:val="bottom"/>
          </w:tcPr>
          <w:p w14:paraId="45561FD8"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Potvrzený auditorem/certifikačním orgánem akreditovaným pro příslušný systém - nelze opravit</w:t>
            </w:r>
          </w:p>
        </w:tc>
      </w:tr>
      <w:tr w:rsidR="00EE11CD" w:rsidRPr="005D2E15" w14:paraId="55C0947D" w14:textId="77777777" w:rsidTr="00BD6DCC">
        <w:trPr>
          <w:trHeight w:val="70"/>
        </w:trPr>
        <w:tc>
          <w:tcPr>
            <w:tcW w:w="6034" w:type="dxa"/>
            <w:vMerge w:val="restart"/>
            <w:shd w:val="clear" w:color="auto" w:fill="FFFFFF"/>
          </w:tcPr>
          <w:p w14:paraId="48220822" w14:textId="6AA384FD" w:rsidR="00EE11CD" w:rsidRPr="003E5209" w:rsidRDefault="00EE11CD" w:rsidP="006A79EF">
            <w:pPr>
              <w:jc w:val="both"/>
              <w:rPr>
                <w:rFonts w:ascii="Verdana" w:hAnsi="Verdana"/>
                <w:color w:val="000000"/>
                <w:sz w:val="18"/>
                <w:szCs w:val="18"/>
              </w:rPr>
            </w:pPr>
            <w:r w:rsidRPr="003E5209">
              <w:rPr>
                <w:rFonts w:ascii="Verdana" w:hAnsi="Verdana"/>
                <w:color w:val="000000"/>
                <w:sz w:val="18"/>
                <w:szCs w:val="18"/>
              </w:rPr>
              <w:t>Pokud žadatel požaduje bodové zvýhodnění za preferenční kritérium „Lesní cesta, která je předmětem projektu, navazuje (nebo po výstavbě bude navazovat) na jinou stávající lesní cestu (1L nebo 2L) nebo jinou pozemní komunikaci s obdobnými nebo lepšími parametry.“ a návaznost na stávající lesní cestu (1L nebo 2L) nebo jinou pozemní komunikaci s obdobnými nebo lepšími parametry není zřejmá z předložené projektové dokumentace, předloží lesnickou obrysovou či dopravní mapu se zákresem lesní cesty (předmětu dotace), ze které bude patrná návaznost předmětu projektu na stávající lesní cestu (1L nebo 2L) nebo jinou pozemní komunikaci s obdobnými nebo lepšími parametry</w:t>
            </w:r>
          </w:p>
        </w:tc>
        <w:tc>
          <w:tcPr>
            <w:tcW w:w="7654" w:type="dxa"/>
            <w:shd w:val="clear" w:color="auto" w:fill="FFFFFF"/>
          </w:tcPr>
          <w:p w14:paraId="5C9EDE3C"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Jedná se o lesnickou obrysovou mapu popřípadě dopravní mapu</w:t>
            </w:r>
          </w:p>
        </w:tc>
      </w:tr>
      <w:tr w:rsidR="00EE11CD" w:rsidRPr="005D2E15" w14:paraId="045B95A2" w14:textId="77777777" w:rsidTr="00BD6DCC">
        <w:trPr>
          <w:trHeight w:val="70"/>
        </w:trPr>
        <w:tc>
          <w:tcPr>
            <w:tcW w:w="6034" w:type="dxa"/>
            <w:vMerge/>
            <w:shd w:val="clear" w:color="auto" w:fill="FFFFFF"/>
          </w:tcPr>
          <w:p w14:paraId="580D6071" w14:textId="77777777" w:rsidR="00EE11CD" w:rsidRPr="003E5209" w:rsidRDefault="00EE11CD" w:rsidP="003253C7">
            <w:pPr>
              <w:jc w:val="both"/>
              <w:rPr>
                <w:rFonts w:ascii="Verdana" w:hAnsi="Verdana"/>
                <w:sz w:val="18"/>
                <w:szCs w:val="18"/>
              </w:rPr>
            </w:pPr>
          </w:p>
        </w:tc>
        <w:tc>
          <w:tcPr>
            <w:tcW w:w="7654" w:type="dxa"/>
            <w:shd w:val="clear" w:color="auto" w:fill="FFFFFF"/>
          </w:tcPr>
          <w:p w14:paraId="1439B182"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Souhlasí s identifikací projektu</w:t>
            </w:r>
          </w:p>
        </w:tc>
      </w:tr>
      <w:tr w:rsidR="00EE11CD" w:rsidRPr="005D2E15" w14:paraId="3F1BAC46" w14:textId="77777777" w:rsidTr="00BD6DCC">
        <w:trPr>
          <w:trHeight w:val="70"/>
        </w:trPr>
        <w:tc>
          <w:tcPr>
            <w:tcW w:w="6034" w:type="dxa"/>
            <w:vMerge/>
            <w:shd w:val="clear" w:color="auto" w:fill="FFFFFF"/>
          </w:tcPr>
          <w:p w14:paraId="48880D51" w14:textId="77777777" w:rsidR="00EE11CD" w:rsidRPr="003E5209" w:rsidRDefault="00EE11CD" w:rsidP="003253C7">
            <w:pPr>
              <w:jc w:val="both"/>
              <w:rPr>
                <w:rFonts w:ascii="Verdana" w:hAnsi="Verdana"/>
                <w:sz w:val="18"/>
                <w:szCs w:val="18"/>
              </w:rPr>
            </w:pPr>
          </w:p>
        </w:tc>
        <w:tc>
          <w:tcPr>
            <w:tcW w:w="7654" w:type="dxa"/>
            <w:shd w:val="clear" w:color="auto" w:fill="FFFFFF"/>
          </w:tcPr>
          <w:p w14:paraId="2673AF60"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Cesty jsou zřetelně zakresleny</w:t>
            </w:r>
          </w:p>
        </w:tc>
      </w:tr>
      <w:tr w:rsidR="00EE11CD" w:rsidRPr="005D2E15" w14:paraId="7BD41243" w14:textId="77777777" w:rsidTr="00BD6DCC">
        <w:trPr>
          <w:trHeight w:val="196"/>
        </w:trPr>
        <w:tc>
          <w:tcPr>
            <w:tcW w:w="6034" w:type="dxa"/>
            <w:vMerge/>
            <w:shd w:val="clear" w:color="auto" w:fill="FFFFFF"/>
          </w:tcPr>
          <w:p w14:paraId="23ACCE53" w14:textId="77777777" w:rsidR="00EE11CD" w:rsidRPr="003E5209" w:rsidRDefault="00EE11CD" w:rsidP="003253C7">
            <w:pPr>
              <w:jc w:val="both"/>
              <w:rPr>
                <w:rFonts w:ascii="Verdana" w:hAnsi="Verdana"/>
                <w:sz w:val="18"/>
                <w:szCs w:val="18"/>
              </w:rPr>
            </w:pPr>
          </w:p>
        </w:tc>
        <w:tc>
          <w:tcPr>
            <w:tcW w:w="7654" w:type="dxa"/>
            <w:shd w:val="clear" w:color="auto" w:fill="FFFFFF"/>
          </w:tcPr>
          <w:p w14:paraId="37741846" w14:textId="77777777" w:rsidR="00EE11CD" w:rsidRPr="003E5209" w:rsidRDefault="00EE11CD" w:rsidP="003253C7">
            <w:pPr>
              <w:jc w:val="both"/>
              <w:rPr>
                <w:rFonts w:ascii="Verdana" w:hAnsi="Verdana"/>
                <w:color w:val="000000"/>
                <w:sz w:val="18"/>
                <w:szCs w:val="18"/>
              </w:rPr>
            </w:pPr>
            <w:r w:rsidRPr="003E5209">
              <w:rPr>
                <w:rFonts w:ascii="Verdana" w:hAnsi="Verdana"/>
                <w:color w:val="000000"/>
                <w:sz w:val="18"/>
                <w:szCs w:val="18"/>
              </w:rPr>
              <w:t>Předmět dotace navazuje na stávající komunikaci</w:t>
            </w:r>
          </w:p>
        </w:tc>
      </w:tr>
      <w:tr w:rsidR="00EE11CD" w:rsidRPr="005D2E15" w14:paraId="4310B7CD" w14:textId="77777777" w:rsidTr="006A79EF">
        <w:trPr>
          <w:trHeight w:val="411"/>
        </w:trPr>
        <w:tc>
          <w:tcPr>
            <w:tcW w:w="6034" w:type="dxa"/>
            <w:vMerge/>
            <w:shd w:val="clear" w:color="auto" w:fill="FFFFFF"/>
          </w:tcPr>
          <w:p w14:paraId="11CD9692" w14:textId="77777777" w:rsidR="00EE11CD" w:rsidRPr="003E5209" w:rsidRDefault="00EE11CD" w:rsidP="003253C7">
            <w:pPr>
              <w:jc w:val="both"/>
              <w:rPr>
                <w:rFonts w:ascii="Verdana" w:hAnsi="Verdana"/>
                <w:sz w:val="18"/>
                <w:szCs w:val="18"/>
              </w:rPr>
            </w:pPr>
          </w:p>
        </w:tc>
        <w:tc>
          <w:tcPr>
            <w:tcW w:w="7654" w:type="dxa"/>
            <w:shd w:val="clear" w:color="auto" w:fill="FFFFFF"/>
          </w:tcPr>
          <w:p w14:paraId="171606D4"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Stávající navazující lesní cesta je kategorie 1L nebo 2L (v případě nelesní cesty obdobných parametrů)</w:t>
            </w:r>
          </w:p>
        </w:tc>
      </w:tr>
      <w:tr w:rsidR="00EE11CD" w:rsidRPr="005D2E15" w14:paraId="2925D0ED" w14:textId="77777777" w:rsidTr="00BD6DCC">
        <w:trPr>
          <w:trHeight w:val="140"/>
        </w:trPr>
        <w:tc>
          <w:tcPr>
            <w:tcW w:w="6034" w:type="dxa"/>
            <w:vMerge/>
            <w:shd w:val="clear" w:color="auto" w:fill="FFFFFF"/>
          </w:tcPr>
          <w:p w14:paraId="73680391" w14:textId="77777777" w:rsidR="00EE11CD" w:rsidRPr="003E5209" w:rsidRDefault="00EE11CD" w:rsidP="003253C7">
            <w:pPr>
              <w:jc w:val="both"/>
              <w:rPr>
                <w:rFonts w:ascii="Verdana" w:hAnsi="Verdana"/>
                <w:sz w:val="18"/>
                <w:szCs w:val="18"/>
              </w:rPr>
            </w:pPr>
          </w:p>
        </w:tc>
        <w:tc>
          <w:tcPr>
            <w:tcW w:w="7654" w:type="dxa"/>
            <w:shd w:val="clear" w:color="auto" w:fill="FFFFFF"/>
          </w:tcPr>
          <w:p w14:paraId="29F7DEEA" w14:textId="6BAF1B0F" w:rsidR="00EE11CD" w:rsidRPr="003E5209" w:rsidRDefault="00EE11CD" w:rsidP="003253C7">
            <w:pPr>
              <w:jc w:val="both"/>
              <w:rPr>
                <w:rFonts w:ascii="Verdana" w:hAnsi="Verdana"/>
                <w:color w:val="000000"/>
                <w:sz w:val="18"/>
                <w:szCs w:val="18"/>
              </w:rPr>
            </w:pPr>
            <w:r w:rsidRPr="003E5209">
              <w:rPr>
                <w:rFonts w:ascii="Verdana" w:hAnsi="Verdana"/>
                <w:color w:val="000000"/>
                <w:sz w:val="18"/>
                <w:szCs w:val="18"/>
              </w:rPr>
              <w:t>U stávající navazující cesty je uvedena její kategorie či zařazení</w:t>
            </w:r>
          </w:p>
          <w:p w14:paraId="252F7846" w14:textId="77777777" w:rsidR="00EE11CD" w:rsidRPr="003E5209" w:rsidRDefault="00EE11CD" w:rsidP="003253C7">
            <w:pPr>
              <w:jc w:val="both"/>
              <w:rPr>
                <w:rFonts w:ascii="Verdana" w:hAnsi="Verdana"/>
                <w:color w:val="000000"/>
                <w:sz w:val="18"/>
                <w:szCs w:val="18"/>
              </w:rPr>
            </w:pPr>
          </w:p>
        </w:tc>
      </w:tr>
      <w:tr w:rsidR="00EE11CD" w:rsidRPr="005D2E15" w14:paraId="00FCEDD5" w14:textId="77777777" w:rsidTr="006A79EF">
        <w:trPr>
          <w:trHeight w:val="70"/>
        </w:trPr>
        <w:tc>
          <w:tcPr>
            <w:tcW w:w="6034" w:type="dxa"/>
            <w:vMerge w:val="restart"/>
            <w:shd w:val="clear" w:color="auto" w:fill="FFFFFF"/>
          </w:tcPr>
          <w:p w14:paraId="2ACCD01E" w14:textId="1E31CCF5" w:rsidR="00EE11CD" w:rsidRPr="003E5209" w:rsidRDefault="00EE11CD" w:rsidP="006A79EF">
            <w:pPr>
              <w:jc w:val="both"/>
              <w:rPr>
                <w:rFonts w:ascii="Verdana" w:hAnsi="Verdana"/>
                <w:sz w:val="18"/>
                <w:szCs w:val="18"/>
              </w:rPr>
            </w:pPr>
            <w:r w:rsidRPr="003E5209">
              <w:rPr>
                <w:rFonts w:ascii="Verdana" w:hAnsi="Verdana"/>
                <w:sz w:val="18"/>
                <w:szCs w:val="18"/>
              </w:rPr>
              <w:t>Pokud žadatel požaduje bodové zvýhodnění za preferenční kritérium „Projekt přispěje k rozvoji lesní cestní sítě (výstavbou lesní cesty (1L nebo 2L) v rámci lesního majetku (lesního hospodářského celku nebo části zařizovacího obvodu) žadatele, kde stávající hustota lesních cest (1L a 2L) není vyšší než 75 % optimální hustoty lesní dopravní sítě“, předloží souhlasné Vyjádření ÚHÚL k projektu dle závazného vzoru (vydává příslušná pobočka ÚHÚL)</w:t>
            </w:r>
          </w:p>
        </w:tc>
        <w:tc>
          <w:tcPr>
            <w:tcW w:w="7654" w:type="dxa"/>
            <w:shd w:val="clear" w:color="auto" w:fill="FFFFFF"/>
          </w:tcPr>
          <w:p w14:paraId="0E58D556"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 xml:space="preserve">Dle závazného vzoru </w:t>
            </w:r>
            <w:r w:rsidRPr="003E5209">
              <w:rPr>
                <w:rFonts w:ascii="Verdana" w:hAnsi="Verdana"/>
                <w:i/>
                <w:color w:val="000000"/>
                <w:sz w:val="18"/>
                <w:szCs w:val="18"/>
              </w:rPr>
              <w:t>(může být uvedeno na hlavičkovém papíru ÚHÚL)</w:t>
            </w:r>
          </w:p>
        </w:tc>
      </w:tr>
      <w:tr w:rsidR="00EE11CD" w:rsidRPr="005D2E15" w14:paraId="15F482EE" w14:textId="77777777" w:rsidTr="006A79EF">
        <w:trPr>
          <w:trHeight w:val="70"/>
        </w:trPr>
        <w:tc>
          <w:tcPr>
            <w:tcW w:w="6034" w:type="dxa"/>
            <w:vMerge/>
            <w:shd w:val="clear" w:color="auto" w:fill="FFFFFF"/>
          </w:tcPr>
          <w:p w14:paraId="023CB097" w14:textId="77777777" w:rsidR="00EE11CD" w:rsidRPr="003E5209" w:rsidRDefault="00EE11CD" w:rsidP="003253C7">
            <w:pPr>
              <w:jc w:val="both"/>
              <w:rPr>
                <w:rFonts w:ascii="Verdana" w:hAnsi="Verdana"/>
                <w:sz w:val="18"/>
                <w:szCs w:val="18"/>
              </w:rPr>
            </w:pPr>
          </w:p>
        </w:tc>
        <w:tc>
          <w:tcPr>
            <w:tcW w:w="7654" w:type="dxa"/>
            <w:shd w:val="clear" w:color="auto" w:fill="FFFFFF"/>
          </w:tcPr>
          <w:p w14:paraId="6D4F4AC6"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Souhlasí s identifikací projektu a žadatele</w:t>
            </w:r>
          </w:p>
        </w:tc>
      </w:tr>
      <w:tr w:rsidR="00EE11CD" w:rsidRPr="005D2E15" w14:paraId="4AEC5E5A" w14:textId="77777777" w:rsidTr="006A79EF">
        <w:trPr>
          <w:trHeight w:val="343"/>
        </w:trPr>
        <w:tc>
          <w:tcPr>
            <w:tcW w:w="6034" w:type="dxa"/>
            <w:vMerge/>
            <w:shd w:val="clear" w:color="auto" w:fill="FFFFFF"/>
          </w:tcPr>
          <w:p w14:paraId="604FAC77" w14:textId="77777777" w:rsidR="00EE11CD" w:rsidRPr="003E5209" w:rsidRDefault="00EE11CD" w:rsidP="003253C7">
            <w:pPr>
              <w:jc w:val="both"/>
              <w:rPr>
                <w:rFonts w:ascii="Verdana" w:hAnsi="Verdana"/>
                <w:sz w:val="18"/>
                <w:szCs w:val="18"/>
              </w:rPr>
            </w:pPr>
          </w:p>
        </w:tc>
        <w:tc>
          <w:tcPr>
            <w:tcW w:w="7654" w:type="dxa"/>
            <w:shd w:val="clear" w:color="auto" w:fill="FFFFFF"/>
          </w:tcPr>
          <w:p w14:paraId="6B98406C" w14:textId="77777777" w:rsidR="00EE11CD" w:rsidRPr="003E5209" w:rsidRDefault="00EE11CD" w:rsidP="003253C7">
            <w:pPr>
              <w:jc w:val="both"/>
              <w:rPr>
                <w:rFonts w:ascii="Verdana" w:hAnsi="Verdana"/>
                <w:color w:val="000000"/>
                <w:sz w:val="18"/>
                <w:szCs w:val="18"/>
              </w:rPr>
            </w:pPr>
            <w:r w:rsidRPr="003E5209">
              <w:rPr>
                <w:rFonts w:ascii="Verdana" w:hAnsi="Verdana"/>
                <w:color w:val="000000"/>
                <w:sz w:val="18"/>
                <w:szCs w:val="18"/>
              </w:rPr>
              <w:t>Potvrzené odborným pracovníkem ÚHUL</w:t>
            </w:r>
          </w:p>
        </w:tc>
      </w:tr>
      <w:tr w:rsidR="00EE11CD" w:rsidRPr="005D2E15" w14:paraId="1B79E473" w14:textId="77777777" w:rsidTr="006A79EF">
        <w:trPr>
          <w:trHeight w:val="587"/>
        </w:trPr>
        <w:tc>
          <w:tcPr>
            <w:tcW w:w="6034" w:type="dxa"/>
            <w:vMerge/>
            <w:shd w:val="clear" w:color="auto" w:fill="FFFFFF"/>
          </w:tcPr>
          <w:p w14:paraId="68EC8AEB" w14:textId="77777777" w:rsidR="00EE11CD" w:rsidRPr="003E5209" w:rsidRDefault="00EE11CD" w:rsidP="003253C7">
            <w:pPr>
              <w:jc w:val="both"/>
              <w:rPr>
                <w:rFonts w:ascii="Verdana" w:hAnsi="Verdana"/>
                <w:sz w:val="18"/>
                <w:szCs w:val="18"/>
              </w:rPr>
            </w:pPr>
          </w:p>
        </w:tc>
        <w:tc>
          <w:tcPr>
            <w:tcW w:w="7654" w:type="dxa"/>
            <w:shd w:val="clear" w:color="auto" w:fill="FFFFFF"/>
          </w:tcPr>
          <w:p w14:paraId="559A4C9C" w14:textId="626C9A91" w:rsidR="00EE11CD" w:rsidRPr="003E5209" w:rsidRDefault="00EE11CD" w:rsidP="006A79EF">
            <w:pPr>
              <w:jc w:val="both"/>
              <w:rPr>
                <w:rFonts w:ascii="Verdana" w:hAnsi="Verdana"/>
                <w:sz w:val="18"/>
                <w:szCs w:val="18"/>
              </w:rPr>
            </w:pPr>
            <w:r w:rsidRPr="003E5209">
              <w:rPr>
                <w:rFonts w:ascii="Verdana" w:hAnsi="Verdana"/>
                <w:color w:val="000000"/>
                <w:sz w:val="18"/>
                <w:szCs w:val="18"/>
              </w:rPr>
              <w:t>v řádku výstavba nové lesní cesty 2L nebo 1L zaškr</w:t>
            </w:r>
            <w:r w:rsidR="006A79EF" w:rsidRPr="003E5209">
              <w:rPr>
                <w:rFonts w:ascii="Verdana" w:hAnsi="Verdana"/>
                <w:color w:val="000000"/>
                <w:sz w:val="18"/>
                <w:szCs w:val="18"/>
              </w:rPr>
              <w:t>t</w:t>
            </w:r>
            <w:r w:rsidRPr="003E5209">
              <w:rPr>
                <w:rFonts w:ascii="Verdana" w:hAnsi="Verdana"/>
                <w:color w:val="000000"/>
                <w:sz w:val="18"/>
                <w:szCs w:val="18"/>
              </w:rPr>
              <w:t xml:space="preserve">nuto ANO </w:t>
            </w:r>
          </w:p>
        </w:tc>
      </w:tr>
      <w:tr w:rsidR="00480074" w:rsidRPr="00965098" w14:paraId="78EE3112" w14:textId="77777777" w:rsidTr="00FD5C42">
        <w:trPr>
          <w:trHeight w:val="70"/>
        </w:trPr>
        <w:tc>
          <w:tcPr>
            <w:tcW w:w="6034" w:type="dxa"/>
            <w:vMerge w:val="restart"/>
            <w:shd w:val="clear" w:color="auto" w:fill="FFFFFF"/>
          </w:tcPr>
          <w:p w14:paraId="17F313FE" w14:textId="7D94D581" w:rsidR="00480074" w:rsidRPr="003E5209" w:rsidRDefault="00480074" w:rsidP="00FD5C42">
            <w:pPr>
              <w:jc w:val="both"/>
              <w:rPr>
                <w:rFonts w:ascii="Verdana" w:hAnsi="Verdana"/>
                <w:sz w:val="18"/>
                <w:szCs w:val="18"/>
              </w:rPr>
            </w:pPr>
            <w:r w:rsidRPr="003E5209">
              <w:rPr>
                <w:rFonts w:ascii="Verdana" w:hAnsi="Verdana"/>
                <w:sz w:val="18"/>
                <w:szCs w:val="18"/>
              </w:rPr>
              <w:t>Pokud žadatel požaduje bodové zvýhodnění za preferenční kritérium „Projekt využívá tepelné energie z OZE“ a zdroj OZE nebude v jeho vlastnictví, dokládá uzavřenou smlouvou potvrzující zajištění dodávky tepelné energie s příslušným dodavatelem, a to na dobu nejméně do ukončení lhůty vázanosti projektu na účel nebo s odpovídající výpovědní lhůtou.</w:t>
            </w:r>
          </w:p>
        </w:tc>
        <w:tc>
          <w:tcPr>
            <w:tcW w:w="7654" w:type="dxa"/>
            <w:shd w:val="clear" w:color="auto" w:fill="FFFFFF"/>
          </w:tcPr>
          <w:p w14:paraId="6352C220" w14:textId="77777777" w:rsidR="00480074" w:rsidRPr="003E5209" w:rsidRDefault="00480074" w:rsidP="003253C7">
            <w:pPr>
              <w:jc w:val="both"/>
              <w:rPr>
                <w:rFonts w:ascii="Verdana" w:hAnsi="Verdana"/>
                <w:sz w:val="18"/>
                <w:szCs w:val="18"/>
              </w:rPr>
            </w:pPr>
            <w:r w:rsidRPr="003E5209">
              <w:rPr>
                <w:rFonts w:ascii="Verdana" w:hAnsi="Verdana"/>
                <w:sz w:val="18"/>
                <w:szCs w:val="18"/>
              </w:rPr>
              <w:t>Souhlasí s identifikací žadatele</w:t>
            </w:r>
          </w:p>
        </w:tc>
      </w:tr>
      <w:tr w:rsidR="00480074" w:rsidRPr="00965098" w14:paraId="458E5072" w14:textId="77777777" w:rsidTr="00FD5C42">
        <w:trPr>
          <w:trHeight w:val="70"/>
        </w:trPr>
        <w:tc>
          <w:tcPr>
            <w:tcW w:w="6034" w:type="dxa"/>
            <w:vMerge/>
            <w:shd w:val="clear" w:color="auto" w:fill="FFFFFF"/>
          </w:tcPr>
          <w:p w14:paraId="64DD6B82" w14:textId="77777777" w:rsidR="00480074" w:rsidRPr="003E5209" w:rsidRDefault="00480074" w:rsidP="003253C7">
            <w:pPr>
              <w:jc w:val="both"/>
              <w:rPr>
                <w:rFonts w:ascii="Verdana" w:hAnsi="Verdana"/>
                <w:sz w:val="18"/>
                <w:szCs w:val="18"/>
              </w:rPr>
            </w:pPr>
          </w:p>
        </w:tc>
        <w:tc>
          <w:tcPr>
            <w:tcW w:w="7654" w:type="dxa"/>
            <w:shd w:val="clear" w:color="auto" w:fill="FFFFFF"/>
          </w:tcPr>
          <w:p w14:paraId="1D7250B1" w14:textId="77777777" w:rsidR="00480074" w:rsidRPr="003E5209" w:rsidRDefault="00480074" w:rsidP="003253C7">
            <w:pPr>
              <w:jc w:val="both"/>
              <w:rPr>
                <w:rFonts w:ascii="Verdana" w:hAnsi="Verdana"/>
                <w:sz w:val="18"/>
                <w:szCs w:val="18"/>
              </w:rPr>
            </w:pPr>
            <w:r w:rsidRPr="003E5209">
              <w:rPr>
                <w:rFonts w:ascii="Verdana" w:hAnsi="Verdana"/>
                <w:sz w:val="18"/>
                <w:szCs w:val="18"/>
              </w:rPr>
              <w:t>Na dodávku tepelné energie</w:t>
            </w:r>
          </w:p>
        </w:tc>
      </w:tr>
      <w:tr w:rsidR="00480074" w:rsidRPr="00965098" w14:paraId="242506AF" w14:textId="77777777" w:rsidTr="00FD5C42">
        <w:trPr>
          <w:trHeight w:val="70"/>
        </w:trPr>
        <w:tc>
          <w:tcPr>
            <w:tcW w:w="6034" w:type="dxa"/>
            <w:vMerge/>
            <w:shd w:val="clear" w:color="auto" w:fill="FFFFFF"/>
          </w:tcPr>
          <w:p w14:paraId="7FB0FD74" w14:textId="77777777" w:rsidR="00480074" w:rsidRPr="003E5209" w:rsidRDefault="00480074" w:rsidP="003253C7">
            <w:pPr>
              <w:jc w:val="both"/>
              <w:rPr>
                <w:rFonts w:ascii="Verdana" w:hAnsi="Verdana"/>
                <w:sz w:val="18"/>
                <w:szCs w:val="18"/>
              </w:rPr>
            </w:pPr>
          </w:p>
        </w:tc>
        <w:tc>
          <w:tcPr>
            <w:tcW w:w="7654" w:type="dxa"/>
            <w:shd w:val="clear" w:color="auto" w:fill="FFFFFF"/>
          </w:tcPr>
          <w:p w14:paraId="43F83564" w14:textId="77777777" w:rsidR="00480074" w:rsidRPr="003E5209" w:rsidRDefault="00480074" w:rsidP="003253C7">
            <w:pPr>
              <w:jc w:val="both"/>
              <w:rPr>
                <w:rFonts w:ascii="Verdana" w:hAnsi="Verdana"/>
                <w:sz w:val="18"/>
                <w:szCs w:val="18"/>
              </w:rPr>
            </w:pPr>
            <w:r w:rsidRPr="003E5209">
              <w:rPr>
                <w:rFonts w:ascii="Verdana" w:hAnsi="Verdana"/>
                <w:sz w:val="18"/>
                <w:szCs w:val="18"/>
              </w:rPr>
              <w:t>Tepelná energie z OZE</w:t>
            </w:r>
          </w:p>
        </w:tc>
      </w:tr>
      <w:tr w:rsidR="00480074" w:rsidRPr="00965098" w14:paraId="4BDC5AD5" w14:textId="77777777" w:rsidTr="00FD5C42">
        <w:trPr>
          <w:trHeight w:val="70"/>
        </w:trPr>
        <w:tc>
          <w:tcPr>
            <w:tcW w:w="6034" w:type="dxa"/>
            <w:vMerge/>
            <w:shd w:val="clear" w:color="auto" w:fill="FFFFFF"/>
          </w:tcPr>
          <w:p w14:paraId="3B7E3ABF" w14:textId="77777777" w:rsidR="00480074" w:rsidRPr="003E5209" w:rsidRDefault="00480074" w:rsidP="003253C7">
            <w:pPr>
              <w:jc w:val="both"/>
              <w:rPr>
                <w:rFonts w:ascii="Verdana" w:hAnsi="Verdana"/>
                <w:sz w:val="18"/>
                <w:szCs w:val="18"/>
              </w:rPr>
            </w:pPr>
          </w:p>
        </w:tc>
        <w:tc>
          <w:tcPr>
            <w:tcW w:w="7654" w:type="dxa"/>
            <w:shd w:val="clear" w:color="auto" w:fill="FFFFFF"/>
          </w:tcPr>
          <w:p w14:paraId="74A07CB0" w14:textId="77777777" w:rsidR="00480074" w:rsidRPr="003E5209" w:rsidRDefault="00480074" w:rsidP="003253C7">
            <w:pPr>
              <w:jc w:val="both"/>
              <w:rPr>
                <w:rFonts w:ascii="Verdana" w:hAnsi="Verdana"/>
                <w:sz w:val="18"/>
                <w:szCs w:val="18"/>
              </w:rPr>
            </w:pPr>
            <w:r w:rsidRPr="003E5209">
              <w:rPr>
                <w:rFonts w:ascii="Verdana" w:hAnsi="Verdana"/>
                <w:sz w:val="18"/>
                <w:szCs w:val="18"/>
              </w:rPr>
              <w:t>Na dobu nejméně do ukončení lhůty vázanosti projektu na účel nebo s odpovídající výpovědní lhůtou</w:t>
            </w:r>
          </w:p>
        </w:tc>
      </w:tr>
      <w:tr w:rsidR="00480074" w:rsidRPr="005D2E15" w14:paraId="61224D62" w14:textId="77777777" w:rsidTr="00FD5C42">
        <w:trPr>
          <w:trHeight w:val="70"/>
        </w:trPr>
        <w:tc>
          <w:tcPr>
            <w:tcW w:w="6034" w:type="dxa"/>
            <w:vMerge w:val="restart"/>
            <w:shd w:val="clear" w:color="auto" w:fill="FFFFFF"/>
          </w:tcPr>
          <w:p w14:paraId="1922E257" w14:textId="6ACB9708" w:rsidR="00480074" w:rsidRPr="003E5209" w:rsidRDefault="00480074" w:rsidP="00DF3E7E">
            <w:pPr>
              <w:jc w:val="both"/>
              <w:rPr>
                <w:rFonts w:ascii="Verdana" w:hAnsi="Verdana"/>
                <w:sz w:val="18"/>
                <w:szCs w:val="18"/>
              </w:rPr>
            </w:pPr>
            <w:r w:rsidRPr="003E5209">
              <w:rPr>
                <w:rFonts w:ascii="Verdana" w:hAnsi="Verdana"/>
                <w:sz w:val="18"/>
                <w:szCs w:val="18"/>
              </w:rPr>
              <w:t xml:space="preserve">Pokud žadatel požaduje bodové zvýhodnění za preferenční kritérium „Předmětem projektu je výstavba a/nebo rekonstrukce </w:t>
            </w:r>
            <w:r w:rsidRPr="003E5209">
              <w:rPr>
                <w:rFonts w:ascii="Verdana" w:hAnsi="Verdana"/>
                <w:sz w:val="18"/>
                <w:szCs w:val="18"/>
              </w:rPr>
              <w:lastRenderedPageBreak/>
              <w:t>stavby/staveb v hodnotě minimálně 20 % výdajů, ze kterých je stanovena dotace, a zároveň nedošlo/nedojde v souvislosti s projektem k odnětí pozemků dotčených touto stavbou/stavbami ze zemědělského půdního fondu“ dokládá: Pokud není stavbou dotčen pozemek/pozemky aktuálně evidován se způsobem ochrany zemědělský půdní fond (dále jen „ZPF“), je nutné dále doložit výpis z katastru nemovitostí, Informace o parcele nebo jiný relevantní dokument, který bude v souladu s vyhláškou č. 358/2013 Sb., o poskytování údajů z katastru nemovitostí České republiky, ve znění pozdějších předpisů, nebo jiný dokument příslušného úřadu, dokládající stav pozemků dotčených stavbou pět let před podáním Žádosti o dotaci (předmětem kontroly je daný příslušný rok, tj. 201</w:t>
            </w:r>
            <w:r w:rsidR="00DF3E7E" w:rsidRPr="003E5209">
              <w:rPr>
                <w:rFonts w:ascii="Verdana" w:hAnsi="Verdana"/>
                <w:sz w:val="18"/>
                <w:szCs w:val="18"/>
              </w:rPr>
              <w:t>2</w:t>
            </w:r>
            <w:r w:rsidRPr="003E5209">
              <w:rPr>
                <w:rFonts w:ascii="Verdana" w:hAnsi="Verdana"/>
                <w:sz w:val="18"/>
                <w:szCs w:val="18"/>
              </w:rPr>
              <w:t>, nikoliv konkrétní datum) – prostá kopie (dokument může být informativního charakteru).</w:t>
            </w: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6A51D9ED" w14:textId="77777777" w:rsidR="00480074" w:rsidRPr="003E5209" w:rsidRDefault="00480074" w:rsidP="003253C7">
            <w:pPr>
              <w:jc w:val="both"/>
              <w:rPr>
                <w:rFonts w:ascii="Verdana" w:hAnsi="Verdana"/>
                <w:sz w:val="18"/>
                <w:szCs w:val="18"/>
              </w:rPr>
            </w:pPr>
            <w:r w:rsidRPr="003E5209">
              <w:rPr>
                <w:rFonts w:ascii="Verdana" w:hAnsi="Verdana"/>
                <w:sz w:val="18"/>
                <w:szCs w:val="18"/>
              </w:rPr>
              <w:lastRenderedPageBreak/>
              <w:t>Souhlasí s identifikací projektu</w:t>
            </w:r>
          </w:p>
        </w:tc>
      </w:tr>
      <w:tr w:rsidR="00480074" w:rsidRPr="005D2E15" w14:paraId="3BAE5204" w14:textId="77777777" w:rsidTr="00FD5C42">
        <w:trPr>
          <w:trHeight w:val="70"/>
        </w:trPr>
        <w:tc>
          <w:tcPr>
            <w:tcW w:w="6034" w:type="dxa"/>
            <w:vMerge/>
            <w:shd w:val="clear" w:color="auto" w:fill="FFFFFF"/>
          </w:tcPr>
          <w:p w14:paraId="7BFFA534"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1971BEB8" w14:textId="77777777" w:rsidR="00480074" w:rsidRPr="003E5209" w:rsidRDefault="00480074" w:rsidP="003253C7">
            <w:pPr>
              <w:jc w:val="both"/>
              <w:rPr>
                <w:rFonts w:ascii="Verdana" w:hAnsi="Verdana"/>
                <w:sz w:val="18"/>
                <w:szCs w:val="18"/>
              </w:rPr>
            </w:pPr>
            <w:r w:rsidRPr="003E5209">
              <w:rPr>
                <w:rFonts w:ascii="Verdana" w:hAnsi="Verdana"/>
                <w:sz w:val="18"/>
                <w:szCs w:val="18"/>
              </w:rPr>
              <w:t>Doloženo k dotčené parcele/parcelám, která není aktuálně vedena jako ZPF</w:t>
            </w:r>
          </w:p>
        </w:tc>
      </w:tr>
      <w:tr w:rsidR="00480074" w:rsidRPr="005D2E15" w14:paraId="6672989C" w14:textId="77777777" w:rsidTr="00FD5C42">
        <w:trPr>
          <w:trHeight w:val="70"/>
        </w:trPr>
        <w:tc>
          <w:tcPr>
            <w:tcW w:w="6034" w:type="dxa"/>
            <w:vMerge/>
            <w:shd w:val="clear" w:color="auto" w:fill="FFFFFF"/>
          </w:tcPr>
          <w:p w14:paraId="298D2DA2"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281C72F3" w14:textId="3EE7B9CC" w:rsidR="00480074" w:rsidRPr="003E5209" w:rsidRDefault="00480074" w:rsidP="003253C7">
            <w:pPr>
              <w:jc w:val="both"/>
              <w:rPr>
                <w:rFonts w:ascii="Verdana" w:hAnsi="Verdana"/>
                <w:sz w:val="18"/>
                <w:szCs w:val="18"/>
              </w:rPr>
            </w:pPr>
            <w:r w:rsidRPr="003E5209">
              <w:rPr>
                <w:rFonts w:ascii="Verdana" w:hAnsi="Verdana"/>
                <w:sz w:val="18"/>
                <w:szCs w:val="18"/>
              </w:rPr>
              <w:t>Stav parcel pozemků dotčených stavbou je k roku 201</w:t>
            </w:r>
            <w:r w:rsidR="00DF3E7E" w:rsidRPr="003E5209">
              <w:rPr>
                <w:rFonts w:ascii="Verdana" w:hAnsi="Verdana"/>
                <w:sz w:val="18"/>
                <w:szCs w:val="18"/>
              </w:rPr>
              <w:t>2</w:t>
            </w:r>
          </w:p>
        </w:tc>
      </w:tr>
      <w:tr w:rsidR="00480074" w:rsidRPr="005D2E15" w14:paraId="269E27FE" w14:textId="77777777" w:rsidTr="00FD5C42">
        <w:trPr>
          <w:trHeight w:val="70"/>
        </w:trPr>
        <w:tc>
          <w:tcPr>
            <w:tcW w:w="6034" w:type="dxa"/>
            <w:vMerge/>
            <w:shd w:val="clear" w:color="auto" w:fill="FFFFFF"/>
          </w:tcPr>
          <w:p w14:paraId="55558BB0"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4DDCB1CF"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jsou uvedena všechna parcelní čísla dotčených pozemků pod stavbou (nikoliv stavby)</w:t>
            </w:r>
          </w:p>
        </w:tc>
      </w:tr>
      <w:tr w:rsidR="00480074" w:rsidRPr="005D2E15" w14:paraId="3BD0FCD9" w14:textId="77777777" w:rsidTr="00FD5C42">
        <w:trPr>
          <w:trHeight w:val="70"/>
        </w:trPr>
        <w:tc>
          <w:tcPr>
            <w:tcW w:w="6034" w:type="dxa"/>
            <w:vMerge/>
            <w:shd w:val="clear" w:color="auto" w:fill="FFFFFF"/>
          </w:tcPr>
          <w:p w14:paraId="1C71144A"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39242CA1"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je uveden údaj "Způsob ochrany" nebo "Druh pozemku"</w:t>
            </w:r>
          </w:p>
        </w:tc>
      </w:tr>
      <w:tr w:rsidR="00480074" w:rsidRPr="005D2E15" w14:paraId="57DEECE1" w14:textId="77777777" w:rsidTr="00FD5C42">
        <w:trPr>
          <w:trHeight w:val="70"/>
        </w:trPr>
        <w:tc>
          <w:tcPr>
            <w:tcW w:w="6034" w:type="dxa"/>
            <w:vMerge/>
            <w:shd w:val="clear" w:color="auto" w:fill="FFFFFF"/>
          </w:tcPr>
          <w:p w14:paraId="5B80DAEF"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795BF550" w14:textId="77777777" w:rsidR="00480074" w:rsidRPr="003E5209" w:rsidRDefault="00480074" w:rsidP="003253C7">
            <w:pPr>
              <w:jc w:val="both"/>
              <w:rPr>
                <w:rFonts w:ascii="Verdana" w:hAnsi="Verdana"/>
                <w:sz w:val="18"/>
                <w:szCs w:val="18"/>
              </w:rPr>
            </w:pPr>
            <w:r w:rsidRPr="003E5209">
              <w:rPr>
                <w:rFonts w:ascii="Verdana" w:hAnsi="Verdana"/>
                <w:sz w:val="18"/>
                <w:szCs w:val="18"/>
              </w:rPr>
              <w:t>Pozemek nebyl dle výpisu před 5 lety chráněn jako ZPF</w:t>
            </w:r>
          </w:p>
        </w:tc>
      </w:tr>
      <w:tr w:rsidR="003E5209" w:rsidRPr="005D2E15" w14:paraId="768A7AB3" w14:textId="77777777" w:rsidTr="003E5209">
        <w:trPr>
          <w:trHeight w:val="45"/>
        </w:trPr>
        <w:tc>
          <w:tcPr>
            <w:tcW w:w="6034" w:type="dxa"/>
            <w:vMerge w:val="restart"/>
            <w:shd w:val="clear" w:color="auto" w:fill="FFFFFF"/>
          </w:tcPr>
          <w:p w14:paraId="5D53381C" w14:textId="47A3E1FA" w:rsidR="003E5209" w:rsidRPr="003E5209" w:rsidRDefault="003E5209" w:rsidP="003E5209">
            <w:pPr>
              <w:jc w:val="both"/>
              <w:rPr>
                <w:rFonts w:ascii="Verdana" w:hAnsi="Verdana"/>
                <w:sz w:val="18"/>
                <w:szCs w:val="18"/>
              </w:rPr>
            </w:pPr>
            <w:r w:rsidRPr="003E5209">
              <w:rPr>
                <w:rFonts w:ascii="Verdana" w:hAnsi="Verdana"/>
                <w:sz w:val="18"/>
                <w:szCs w:val="18"/>
              </w:rPr>
              <w:t>Pokud žadatel požaduje bodové zvýhodnění za preferenční kritérium č. 1 “Předmětem projektu je novostavba, rekonstrukce či oprava stavby/staveb v hodnotě minimálně 20 % výdajů, ze kterých je stanovena dotace, a zároveň nedošlo/nedojde v souvislosti s projektem k odnětí pozemků dotčených touto stavbou/stavbami ze zemědělského půdního fondu nebo plnění funkcí lesa“: Výpis z katastru nemovitostí, Informace o parcele nebo jiný relevantní dokument, který bude v souladu s vyhláškou č. 358/2013 Sb., o poskytování údajů z katastru nemovitostí České republiky, ve znění pozdějších předpisů, nebo jiný dokument příslušného úřadu, dokládající aktuální stav pozemků dotčených stavbou, ne starší než 30 dnů k datu podání Žádosti o dotaci – prostá kopie (dokument může být informativního charakteru).</w:t>
            </w: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5C9C62E3" w14:textId="78F93AF2" w:rsidR="003E5209" w:rsidRPr="003E5209" w:rsidRDefault="003E5209" w:rsidP="003E5209">
            <w:pPr>
              <w:jc w:val="both"/>
              <w:rPr>
                <w:rFonts w:ascii="Verdana" w:hAnsi="Verdana"/>
                <w:sz w:val="18"/>
                <w:szCs w:val="18"/>
              </w:rPr>
            </w:pPr>
            <w:r w:rsidRPr="003E5209">
              <w:rPr>
                <w:rFonts w:ascii="Verdana" w:hAnsi="Verdana"/>
                <w:sz w:val="18"/>
                <w:szCs w:val="18"/>
              </w:rPr>
              <w:t>Souhlasí s identifikací projektu</w:t>
            </w:r>
          </w:p>
        </w:tc>
      </w:tr>
      <w:tr w:rsidR="003E5209" w:rsidRPr="005D2E15" w14:paraId="724B9AA0" w14:textId="77777777" w:rsidTr="00FD5C42">
        <w:trPr>
          <w:trHeight w:val="45"/>
        </w:trPr>
        <w:tc>
          <w:tcPr>
            <w:tcW w:w="6034" w:type="dxa"/>
            <w:vMerge/>
            <w:shd w:val="clear" w:color="auto" w:fill="FFFFFF"/>
          </w:tcPr>
          <w:p w14:paraId="0EB84B5B"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4F2FA7F7" w14:textId="0C5744D0" w:rsidR="003E5209" w:rsidRPr="003E5209" w:rsidRDefault="003E5209" w:rsidP="003E5209">
            <w:pPr>
              <w:jc w:val="both"/>
              <w:rPr>
                <w:rFonts w:ascii="Verdana" w:hAnsi="Verdana"/>
                <w:sz w:val="18"/>
                <w:szCs w:val="18"/>
              </w:rPr>
            </w:pPr>
            <w:r w:rsidRPr="003E5209">
              <w:rPr>
                <w:rFonts w:ascii="Verdana" w:hAnsi="Verdana"/>
                <w:sz w:val="18"/>
                <w:szCs w:val="18"/>
              </w:rPr>
              <w:t>Výpisy doloženy na parcely dotčené stavbou, na kterých mají být prováděny stavební práce v rámci celkových výdajů projektu</w:t>
            </w:r>
          </w:p>
        </w:tc>
      </w:tr>
      <w:tr w:rsidR="003E5209" w:rsidRPr="005D2E15" w14:paraId="17895731" w14:textId="77777777" w:rsidTr="00FD5C42">
        <w:trPr>
          <w:trHeight w:val="45"/>
        </w:trPr>
        <w:tc>
          <w:tcPr>
            <w:tcW w:w="6034" w:type="dxa"/>
            <w:vMerge/>
            <w:shd w:val="clear" w:color="auto" w:fill="FFFFFF"/>
          </w:tcPr>
          <w:p w14:paraId="5977DB8B"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662E413B" w14:textId="0AF78C73" w:rsidR="003E5209" w:rsidRPr="003E5209" w:rsidRDefault="003E5209" w:rsidP="003E5209">
            <w:pPr>
              <w:jc w:val="both"/>
              <w:rPr>
                <w:rFonts w:ascii="Verdana" w:hAnsi="Verdana"/>
                <w:sz w:val="18"/>
                <w:szCs w:val="18"/>
              </w:rPr>
            </w:pPr>
            <w:r w:rsidRPr="003E5209">
              <w:rPr>
                <w:rFonts w:ascii="Verdana" w:hAnsi="Verdana"/>
                <w:sz w:val="18"/>
                <w:szCs w:val="18"/>
              </w:rPr>
              <w:t>Aktuální stav parcel dotčených stavbou - ne starší než 30 dnů k datu podání Žádosti o dotaci</w:t>
            </w:r>
          </w:p>
        </w:tc>
      </w:tr>
      <w:tr w:rsidR="003E5209" w:rsidRPr="005D2E15" w14:paraId="652DBB18" w14:textId="77777777" w:rsidTr="00FD5C42">
        <w:trPr>
          <w:trHeight w:val="45"/>
        </w:trPr>
        <w:tc>
          <w:tcPr>
            <w:tcW w:w="6034" w:type="dxa"/>
            <w:vMerge/>
            <w:shd w:val="clear" w:color="auto" w:fill="FFFFFF"/>
          </w:tcPr>
          <w:p w14:paraId="0AE2B5B7"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3661E8D3" w14:textId="55D3C3AF" w:rsidR="003E5209" w:rsidRPr="003E5209" w:rsidRDefault="003E5209" w:rsidP="003E5209">
            <w:pPr>
              <w:jc w:val="both"/>
              <w:rPr>
                <w:rFonts w:ascii="Verdana" w:hAnsi="Verdana"/>
                <w:sz w:val="18"/>
                <w:szCs w:val="18"/>
              </w:rPr>
            </w:pPr>
            <w:r w:rsidRPr="003E5209">
              <w:rPr>
                <w:rFonts w:ascii="Verdana" w:hAnsi="Verdana"/>
                <w:sz w:val="18"/>
                <w:szCs w:val="18"/>
              </w:rPr>
              <w:t>Na Výpisu z katastru nemovitostí, Informace o parcele nebo jiném relevantním dokumentu jsou uvedena všechna parcelní čísla dotčených pozemků pod stavbou (nikoliv stavby)</w:t>
            </w:r>
          </w:p>
        </w:tc>
      </w:tr>
      <w:tr w:rsidR="003E5209" w:rsidRPr="005D2E15" w14:paraId="30D7DF77" w14:textId="77777777" w:rsidTr="003E5209">
        <w:trPr>
          <w:trHeight w:val="130"/>
        </w:trPr>
        <w:tc>
          <w:tcPr>
            <w:tcW w:w="6034" w:type="dxa"/>
            <w:vMerge/>
            <w:shd w:val="clear" w:color="auto" w:fill="FFFFFF"/>
          </w:tcPr>
          <w:p w14:paraId="266F7CC2"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1E11EDAE" w14:textId="3806FB59" w:rsidR="003E5209" w:rsidRPr="003E5209" w:rsidRDefault="003E5209" w:rsidP="003E5209">
            <w:pPr>
              <w:jc w:val="both"/>
              <w:rPr>
                <w:rFonts w:ascii="Verdana" w:hAnsi="Verdana"/>
                <w:sz w:val="18"/>
                <w:szCs w:val="18"/>
              </w:rPr>
            </w:pPr>
            <w:r w:rsidRPr="003E5209">
              <w:rPr>
                <w:rFonts w:ascii="Verdana" w:hAnsi="Verdana"/>
                <w:sz w:val="18"/>
                <w:szCs w:val="18"/>
              </w:rPr>
              <w:t>Na Výpisu z katastru nemovitostí, Informace o parcele nebo jiném relevantním dokumentu je uveden údaj "Způsob ochrany" nebo "Druh pozemku"</w:t>
            </w:r>
          </w:p>
        </w:tc>
      </w:tr>
      <w:tr w:rsidR="003E5209" w:rsidRPr="005D2E15" w14:paraId="66824C08" w14:textId="77777777" w:rsidTr="00FD5C42">
        <w:trPr>
          <w:trHeight w:val="130"/>
        </w:trPr>
        <w:tc>
          <w:tcPr>
            <w:tcW w:w="6034" w:type="dxa"/>
            <w:vMerge/>
            <w:shd w:val="clear" w:color="auto" w:fill="FFFFFF"/>
          </w:tcPr>
          <w:p w14:paraId="6C2F6D91"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728B567F" w14:textId="5380CCB3" w:rsidR="003E5209" w:rsidRPr="003E5209" w:rsidRDefault="003E5209" w:rsidP="003E5209">
            <w:pPr>
              <w:jc w:val="both"/>
              <w:rPr>
                <w:rFonts w:ascii="Verdana" w:hAnsi="Verdana"/>
                <w:sz w:val="18"/>
                <w:szCs w:val="18"/>
              </w:rPr>
            </w:pPr>
            <w:r w:rsidRPr="003E5209">
              <w:rPr>
                <w:rFonts w:ascii="Verdana" w:hAnsi="Verdana"/>
                <w:sz w:val="18"/>
                <w:szCs w:val="18"/>
              </w:rPr>
              <w:t>Je pozemek dle aktuálního výpisu chráněn jako ZPF, PUPFL</w:t>
            </w:r>
          </w:p>
        </w:tc>
      </w:tr>
      <w:tr w:rsidR="003E5209" w:rsidRPr="005D2E15" w14:paraId="144FCC9A" w14:textId="77777777" w:rsidTr="00FD5C42">
        <w:trPr>
          <w:trHeight w:val="130"/>
        </w:trPr>
        <w:tc>
          <w:tcPr>
            <w:tcW w:w="6034" w:type="dxa"/>
            <w:vMerge/>
            <w:shd w:val="clear" w:color="auto" w:fill="FFFFFF"/>
          </w:tcPr>
          <w:p w14:paraId="2FABBF86" w14:textId="77777777" w:rsidR="003E5209" w:rsidRPr="003E5209" w:rsidRDefault="003E5209" w:rsidP="003E5209">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6ADF51BE" w14:textId="0F39C978" w:rsidR="003E5209" w:rsidRPr="003E5209" w:rsidRDefault="003E5209" w:rsidP="003E5209">
            <w:pPr>
              <w:jc w:val="both"/>
              <w:rPr>
                <w:rFonts w:ascii="Verdana" w:hAnsi="Verdana"/>
                <w:sz w:val="18"/>
                <w:szCs w:val="18"/>
              </w:rPr>
            </w:pPr>
            <w:r w:rsidRPr="003E5209">
              <w:rPr>
                <w:rFonts w:ascii="Verdana" w:hAnsi="Verdana"/>
                <w:sz w:val="18"/>
                <w:szCs w:val="18"/>
              </w:rPr>
              <w:t xml:space="preserve">Realizací projektu nedojde v budoucnu u dotčených pozemků k vyjmutí ze zemědělského půdního fondu nebo plnění funkcí lesa (kontrola na stavební povolení, ohlášení, jiné opatření stavebního úřadu, technickou dokumentaci, Žádost o </w:t>
            </w:r>
            <w:proofErr w:type="gramStart"/>
            <w:r w:rsidRPr="003E5209">
              <w:rPr>
                <w:rFonts w:ascii="Verdana" w:hAnsi="Verdana"/>
                <w:sz w:val="18"/>
                <w:szCs w:val="18"/>
              </w:rPr>
              <w:t>dotaci, ... apod.</w:t>
            </w:r>
            <w:proofErr w:type="gramEnd"/>
            <w:r w:rsidRPr="003E5209">
              <w:rPr>
                <w:rFonts w:ascii="Verdana" w:hAnsi="Verdana"/>
                <w:sz w:val="18"/>
                <w:szCs w:val="18"/>
              </w:rPr>
              <w:t>)</w:t>
            </w:r>
          </w:p>
        </w:tc>
      </w:tr>
      <w:tr w:rsidR="00480074" w:rsidRPr="005D2E15" w14:paraId="77570DC6" w14:textId="77777777" w:rsidTr="00FD5C42">
        <w:trPr>
          <w:trHeight w:val="70"/>
        </w:trPr>
        <w:tc>
          <w:tcPr>
            <w:tcW w:w="6034" w:type="dxa"/>
            <w:vMerge w:val="restart"/>
            <w:shd w:val="clear" w:color="auto" w:fill="FFFFFF"/>
          </w:tcPr>
          <w:p w14:paraId="1E326675" w14:textId="0A050136" w:rsidR="00480074" w:rsidRPr="003E5209" w:rsidRDefault="00480074" w:rsidP="00D57FBB">
            <w:pPr>
              <w:jc w:val="both"/>
              <w:rPr>
                <w:rFonts w:ascii="Verdana" w:hAnsi="Verdana"/>
                <w:sz w:val="18"/>
                <w:szCs w:val="18"/>
              </w:rPr>
            </w:pPr>
            <w:r w:rsidRPr="003E5209">
              <w:rPr>
                <w:rFonts w:ascii="Verdana" w:hAnsi="Verdana"/>
                <w:sz w:val="18"/>
                <w:szCs w:val="18"/>
              </w:rPr>
              <w:t xml:space="preserve">Pokud žadatel požaduje bodové zvýhodnění za preferenční kritérium „Předmětem projektu je výstavba a/nebo rekonstrukce stavby/staveb v hodnotě minimálně 20 % výdajů, ze kterých je stanovena dotace, a zároveň nedošlo/nedojde v souvislosti s projektem k odnětí pozemků dotčených touto stavbou/stavbami ze zemědělského půdního fondu“ dokládá: Pokud došlo k přečíslování parcel (z důvodu sloučení, apod.), je nutné doložit srovnávací tabulku vyhotovenou nebo potvrzenou katastrálním úřadem nebo jiným kompetentním úřadem (např. srovnávací </w:t>
            </w:r>
            <w:r w:rsidRPr="003E5209">
              <w:rPr>
                <w:rFonts w:ascii="Verdana" w:hAnsi="Verdana"/>
                <w:sz w:val="18"/>
                <w:szCs w:val="18"/>
              </w:rPr>
              <w:lastRenderedPageBreak/>
              <w:t>sestavení parcel, identifikace parcel, geometrický plán) – prostá kopie.</w:t>
            </w: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0E914D81" w14:textId="77777777" w:rsidR="00480074" w:rsidRPr="003E5209" w:rsidRDefault="00480074" w:rsidP="003253C7">
            <w:pPr>
              <w:jc w:val="both"/>
              <w:rPr>
                <w:rFonts w:ascii="Verdana" w:hAnsi="Verdana"/>
                <w:sz w:val="18"/>
                <w:szCs w:val="18"/>
              </w:rPr>
            </w:pPr>
            <w:r w:rsidRPr="003E5209">
              <w:rPr>
                <w:rFonts w:ascii="Verdana" w:hAnsi="Verdana"/>
                <w:sz w:val="18"/>
                <w:szCs w:val="18"/>
              </w:rPr>
              <w:lastRenderedPageBreak/>
              <w:t>Srovnávací tabulka (např. srovnávací sestavení parcel, identifikace parcel, geometrický plán)</w:t>
            </w:r>
          </w:p>
        </w:tc>
      </w:tr>
      <w:tr w:rsidR="00480074" w:rsidRPr="005D2E15" w14:paraId="761D3BF5" w14:textId="77777777" w:rsidTr="00FD5C42">
        <w:trPr>
          <w:trHeight w:val="70"/>
        </w:trPr>
        <w:tc>
          <w:tcPr>
            <w:tcW w:w="6034" w:type="dxa"/>
            <w:vMerge/>
            <w:shd w:val="clear" w:color="auto" w:fill="FFFFFF"/>
          </w:tcPr>
          <w:p w14:paraId="61B862CF"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79B37F08" w14:textId="77777777" w:rsidR="00480074" w:rsidRPr="003E5209" w:rsidRDefault="00480074" w:rsidP="003253C7">
            <w:pPr>
              <w:jc w:val="both"/>
              <w:rPr>
                <w:rFonts w:ascii="Verdana" w:hAnsi="Verdana"/>
                <w:sz w:val="18"/>
                <w:szCs w:val="18"/>
              </w:rPr>
            </w:pPr>
            <w:r w:rsidRPr="003E5209">
              <w:rPr>
                <w:rFonts w:ascii="Verdana" w:hAnsi="Verdana"/>
                <w:sz w:val="18"/>
                <w:szCs w:val="18"/>
              </w:rPr>
              <w:t>Vyhotoveno/potvrzeno katastrálním úřadem nebo jiným kompetentním úřadem</w:t>
            </w:r>
          </w:p>
        </w:tc>
      </w:tr>
      <w:tr w:rsidR="00480074" w:rsidRPr="005D2E15" w14:paraId="36A02709" w14:textId="77777777" w:rsidTr="00FD5C42">
        <w:trPr>
          <w:trHeight w:val="70"/>
        </w:trPr>
        <w:tc>
          <w:tcPr>
            <w:tcW w:w="6034" w:type="dxa"/>
            <w:vMerge/>
            <w:shd w:val="clear" w:color="auto" w:fill="FFFFFF"/>
          </w:tcPr>
          <w:p w14:paraId="5A920F21"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305B38D6" w14:textId="77777777" w:rsidR="00480074" w:rsidRPr="003E5209" w:rsidRDefault="00480074" w:rsidP="003253C7">
            <w:pPr>
              <w:jc w:val="both"/>
              <w:rPr>
                <w:rFonts w:ascii="Verdana" w:hAnsi="Verdana"/>
                <w:sz w:val="18"/>
                <w:szCs w:val="18"/>
              </w:rPr>
            </w:pPr>
            <w:r w:rsidRPr="003E5209">
              <w:rPr>
                <w:rFonts w:ascii="Verdana" w:hAnsi="Verdana"/>
                <w:sz w:val="18"/>
                <w:szCs w:val="18"/>
              </w:rPr>
              <w:t>Shodují se čísla parcel na Výpisu z katastru nemovitostí, Informaci o parcele nebo jiném relevantním dokumentu před pěti lety s čísly parcel na Výpisu z katastru nemovitostí, Informaci o parcele nebo jiném relevantním dokumentu dokládající aktuální stav</w:t>
            </w:r>
          </w:p>
        </w:tc>
      </w:tr>
      <w:tr w:rsidR="00480074" w:rsidRPr="005D2E15" w14:paraId="63569841" w14:textId="77777777" w:rsidTr="00FD5C42">
        <w:trPr>
          <w:trHeight w:val="70"/>
        </w:trPr>
        <w:tc>
          <w:tcPr>
            <w:tcW w:w="6034" w:type="dxa"/>
            <w:vMerge w:val="restart"/>
            <w:shd w:val="clear" w:color="auto" w:fill="FFFFFF"/>
          </w:tcPr>
          <w:p w14:paraId="39064E13" w14:textId="5DA12E2B" w:rsidR="00480074" w:rsidRPr="003E5209" w:rsidRDefault="00480074" w:rsidP="00D57FBB">
            <w:pPr>
              <w:jc w:val="both"/>
              <w:rPr>
                <w:rFonts w:ascii="Verdana" w:hAnsi="Verdana"/>
                <w:sz w:val="18"/>
                <w:szCs w:val="18"/>
              </w:rPr>
            </w:pPr>
            <w:r w:rsidRPr="003E5209">
              <w:rPr>
                <w:rFonts w:ascii="Verdana" w:hAnsi="Verdana"/>
                <w:sz w:val="18"/>
                <w:szCs w:val="18"/>
              </w:rPr>
              <w:t>Pokud žadatel požaduje bodové zvýhodnění za preferenční kritérium „Žadatel je registrován jako ekologický podnikatel dle zákona č. 242/2000 Sb., o ekologickém zemědělství, ve znění pozdějších předpisů, neprovozuje současně konvenční výrobu“ dokládá platné osvědčení o původu biopotraviny/</w:t>
            </w:r>
            <w:proofErr w:type="spellStart"/>
            <w:r w:rsidRPr="003E5209">
              <w:rPr>
                <w:rFonts w:ascii="Verdana" w:hAnsi="Verdana"/>
                <w:sz w:val="18"/>
                <w:szCs w:val="18"/>
              </w:rPr>
              <w:t>biokrmiva</w:t>
            </w:r>
            <w:proofErr w:type="spellEnd"/>
            <w:r w:rsidRPr="003E5209">
              <w:rPr>
                <w:rFonts w:ascii="Verdana" w:hAnsi="Verdana"/>
                <w:sz w:val="18"/>
                <w:szCs w:val="18"/>
              </w:rPr>
              <w:t xml:space="preserve">, které je uděleno některou z kontrolních organizací pověřenou </w:t>
            </w:r>
            <w:proofErr w:type="spellStart"/>
            <w:r w:rsidRPr="003E5209">
              <w:rPr>
                <w:rFonts w:ascii="Verdana" w:hAnsi="Verdana"/>
                <w:sz w:val="18"/>
                <w:szCs w:val="18"/>
              </w:rPr>
              <w:t>MZe</w:t>
            </w:r>
            <w:proofErr w:type="spellEnd"/>
            <w:r w:rsidRPr="003E5209">
              <w:rPr>
                <w:rFonts w:ascii="Verdana" w:hAnsi="Verdana"/>
                <w:sz w:val="18"/>
                <w:szCs w:val="18"/>
              </w:rPr>
              <w:t xml:space="preserve"> dle § 29 zákona č. 242/2000 Sb., o ekologickém zemědělství a o změně zákona č. 368/1992 Sb., o správních poplatcích, ve znění pozdějších předpisů, tzn. ABCERT AG, BIOKONT CZ s.r.o., KEZ o.p.s. a BUREAU VERITAS CZECH REPUBLIC, spol. s r.o. – prostá kopie.</w:t>
            </w: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41EE0585" w14:textId="77777777" w:rsidR="00480074" w:rsidRPr="003E5209" w:rsidRDefault="00480074" w:rsidP="003253C7">
            <w:pPr>
              <w:jc w:val="both"/>
              <w:rPr>
                <w:rFonts w:ascii="Verdana" w:hAnsi="Verdana"/>
                <w:sz w:val="18"/>
                <w:szCs w:val="18"/>
              </w:rPr>
            </w:pPr>
            <w:r w:rsidRPr="003E5209">
              <w:rPr>
                <w:rFonts w:ascii="Verdana" w:hAnsi="Verdana"/>
                <w:sz w:val="18"/>
                <w:szCs w:val="18"/>
              </w:rPr>
              <w:t>Souhlasí s identifikací žadatele</w:t>
            </w:r>
          </w:p>
        </w:tc>
      </w:tr>
      <w:tr w:rsidR="00480074" w:rsidRPr="005D2E15" w14:paraId="62E9B6F2" w14:textId="77777777" w:rsidTr="00FD5C42">
        <w:trPr>
          <w:trHeight w:val="70"/>
        </w:trPr>
        <w:tc>
          <w:tcPr>
            <w:tcW w:w="6034" w:type="dxa"/>
            <w:vMerge/>
            <w:shd w:val="clear" w:color="auto" w:fill="FFFFFF"/>
          </w:tcPr>
          <w:p w14:paraId="0C1BE6C2"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25705E98" w14:textId="77777777" w:rsidR="00480074" w:rsidRPr="003E5209" w:rsidRDefault="00480074" w:rsidP="003253C7">
            <w:pPr>
              <w:jc w:val="both"/>
              <w:rPr>
                <w:rFonts w:ascii="Verdana" w:hAnsi="Verdana"/>
                <w:sz w:val="18"/>
                <w:szCs w:val="18"/>
              </w:rPr>
            </w:pPr>
            <w:r w:rsidRPr="003E5209">
              <w:rPr>
                <w:rFonts w:ascii="Verdana" w:hAnsi="Verdana"/>
                <w:sz w:val="18"/>
                <w:szCs w:val="18"/>
              </w:rPr>
              <w:t>Jedná se o osvědčení o původu biopotraviny/</w:t>
            </w:r>
            <w:proofErr w:type="spellStart"/>
            <w:r w:rsidRPr="003E5209">
              <w:rPr>
                <w:rFonts w:ascii="Verdana" w:hAnsi="Verdana"/>
                <w:sz w:val="18"/>
                <w:szCs w:val="18"/>
              </w:rPr>
              <w:t>biokrmiva</w:t>
            </w:r>
            <w:proofErr w:type="spellEnd"/>
          </w:p>
        </w:tc>
      </w:tr>
      <w:tr w:rsidR="00480074" w:rsidRPr="005D2E15" w14:paraId="68877B4C" w14:textId="77777777" w:rsidTr="00FD5C42">
        <w:trPr>
          <w:trHeight w:val="70"/>
        </w:trPr>
        <w:tc>
          <w:tcPr>
            <w:tcW w:w="6034" w:type="dxa"/>
            <w:vMerge/>
            <w:shd w:val="clear" w:color="auto" w:fill="FFFFFF"/>
          </w:tcPr>
          <w:p w14:paraId="3B1C57ED"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4965FC29" w14:textId="77777777" w:rsidR="00480074" w:rsidRPr="003E5209" w:rsidRDefault="00480074" w:rsidP="003253C7">
            <w:pPr>
              <w:jc w:val="both"/>
              <w:rPr>
                <w:rFonts w:ascii="Verdana" w:hAnsi="Verdana"/>
                <w:sz w:val="18"/>
                <w:szCs w:val="18"/>
              </w:rPr>
            </w:pPr>
            <w:r w:rsidRPr="003E5209">
              <w:rPr>
                <w:rFonts w:ascii="Verdana" w:hAnsi="Verdana"/>
                <w:sz w:val="18"/>
                <w:szCs w:val="18"/>
              </w:rPr>
              <w:t>Osvědčení je platné</w:t>
            </w:r>
          </w:p>
        </w:tc>
      </w:tr>
      <w:tr w:rsidR="00480074" w:rsidRPr="005D2E15" w14:paraId="46C14781" w14:textId="77777777" w:rsidTr="00FD5C42">
        <w:trPr>
          <w:trHeight w:val="70"/>
        </w:trPr>
        <w:tc>
          <w:tcPr>
            <w:tcW w:w="6034" w:type="dxa"/>
            <w:vMerge/>
            <w:shd w:val="clear" w:color="auto" w:fill="FFFFFF"/>
          </w:tcPr>
          <w:p w14:paraId="3091FA9C"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6B481101" w14:textId="77777777" w:rsidR="00480074" w:rsidRPr="003E5209" w:rsidRDefault="00480074" w:rsidP="003253C7">
            <w:pPr>
              <w:jc w:val="both"/>
              <w:rPr>
                <w:rFonts w:ascii="Verdana" w:hAnsi="Verdana"/>
                <w:sz w:val="18"/>
                <w:szCs w:val="18"/>
              </w:rPr>
            </w:pPr>
            <w:r w:rsidRPr="003E5209">
              <w:rPr>
                <w:rFonts w:ascii="Verdana" w:hAnsi="Verdana"/>
                <w:sz w:val="18"/>
                <w:szCs w:val="18"/>
              </w:rPr>
              <w:t>Uděleno některou kontrolní organizací - ABCERT AG, BIOKONT CZ s.r.o., KEZ o.p.s. a BUREAU VERITAS CZECH REPUBLIC, spol. s.r.o.</w:t>
            </w:r>
          </w:p>
        </w:tc>
      </w:tr>
      <w:tr w:rsidR="00480074" w:rsidRPr="005D2E15" w14:paraId="374E88B8" w14:textId="77777777" w:rsidTr="00FD5C42">
        <w:trPr>
          <w:trHeight w:val="70"/>
        </w:trPr>
        <w:tc>
          <w:tcPr>
            <w:tcW w:w="6034" w:type="dxa"/>
            <w:vMerge/>
            <w:shd w:val="clear" w:color="auto" w:fill="FFFFFF"/>
          </w:tcPr>
          <w:p w14:paraId="7FE0E851" w14:textId="77777777" w:rsidR="00480074" w:rsidRPr="003E5209" w:rsidRDefault="00480074"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723D5E10" w14:textId="77777777" w:rsidR="00480074" w:rsidRPr="003E5209" w:rsidRDefault="00480074" w:rsidP="003253C7">
            <w:pPr>
              <w:jc w:val="both"/>
              <w:rPr>
                <w:rFonts w:ascii="Verdana" w:hAnsi="Verdana"/>
                <w:sz w:val="18"/>
                <w:szCs w:val="18"/>
              </w:rPr>
            </w:pPr>
            <w:r w:rsidRPr="003E5209">
              <w:rPr>
                <w:rFonts w:ascii="Verdana" w:hAnsi="Verdana"/>
                <w:sz w:val="18"/>
                <w:szCs w:val="18"/>
              </w:rPr>
              <w:t>V osvědčení není uvedeno, že daný subjekt provozuje i konvenční výrobu</w:t>
            </w:r>
          </w:p>
        </w:tc>
      </w:tr>
      <w:tr w:rsidR="00480074" w:rsidRPr="005D2E15" w14:paraId="77054F50" w14:textId="77777777" w:rsidTr="00D57FBB">
        <w:trPr>
          <w:trHeight w:val="70"/>
        </w:trPr>
        <w:tc>
          <w:tcPr>
            <w:tcW w:w="6034" w:type="dxa"/>
            <w:vMerge w:val="restart"/>
            <w:shd w:val="clear" w:color="auto" w:fill="FFFFFF"/>
          </w:tcPr>
          <w:p w14:paraId="350CAC50" w14:textId="0B752235" w:rsidR="00480074" w:rsidRPr="003E5209" w:rsidRDefault="00480074" w:rsidP="00D57FBB">
            <w:pPr>
              <w:jc w:val="both"/>
              <w:rPr>
                <w:rFonts w:ascii="Verdana" w:hAnsi="Verdana"/>
                <w:sz w:val="18"/>
                <w:szCs w:val="18"/>
              </w:rPr>
            </w:pPr>
            <w:r w:rsidRPr="003E5209">
              <w:rPr>
                <w:rFonts w:ascii="Verdana" w:hAnsi="Verdana"/>
                <w:sz w:val="18"/>
                <w:szCs w:val="18"/>
              </w:rPr>
              <w:t xml:space="preserve">Pokud žadatel požaduje bodové zvýhodnění za preferenční kritérium „V souvislosti s projektem nedošlo/nedojde k odnětí pozemků ze zemědělského půdního fondu (dále jen ZPF)“, pak předkládá: a. Výpis z katastru nemovitostí, Informace o parcele nebo jiný relevantní dokument, který bude v souladu s vyhláškou č. 358/2013 Sb., o poskytování údajů z katastru nemovitostí České republiky, ve znění pozdějších předpisů, nebo jiný dokument příslušného úřadu, dokládající aktuální stav pozemků dotčených stavbou, ne starší než 30 dnů k </w:t>
            </w:r>
            <w:proofErr w:type="gramStart"/>
            <w:r w:rsidRPr="003E5209">
              <w:rPr>
                <w:rFonts w:ascii="Verdana" w:hAnsi="Verdana"/>
                <w:sz w:val="18"/>
                <w:szCs w:val="18"/>
              </w:rPr>
              <w:t>datu  podání</w:t>
            </w:r>
            <w:proofErr w:type="gramEnd"/>
            <w:r w:rsidRPr="003E5209">
              <w:rPr>
                <w:rFonts w:ascii="Verdana" w:hAnsi="Verdana"/>
                <w:sz w:val="18"/>
                <w:szCs w:val="18"/>
              </w:rPr>
              <w:t xml:space="preserve"> Žádosti o dotaci – prostá kopie (dokument může být informativního charakteru).</w:t>
            </w:r>
          </w:p>
        </w:tc>
        <w:tc>
          <w:tcPr>
            <w:tcW w:w="7654" w:type="dxa"/>
            <w:shd w:val="clear" w:color="auto" w:fill="FFFFFF"/>
          </w:tcPr>
          <w:p w14:paraId="423B4650" w14:textId="77777777" w:rsidR="00480074" w:rsidRPr="003E5209" w:rsidRDefault="00480074" w:rsidP="003253C7">
            <w:pPr>
              <w:jc w:val="both"/>
              <w:rPr>
                <w:rFonts w:ascii="Verdana" w:hAnsi="Verdana"/>
                <w:sz w:val="18"/>
                <w:szCs w:val="18"/>
              </w:rPr>
            </w:pPr>
            <w:r w:rsidRPr="003E5209">
              <w:rPr>
                <w:rFonts w:ascii="Verdana" w:hAnsi="Verdana"/>
                <w:sz w:val="18"/>
                <w:szCs w:val="18"/>
              </w:rPr>
              <w:t>Souhlasí s identifikací projektu</w:t>
            </w:r>
          </w:p>
        </w:tc>
      </w:tr>
      <w:tr w:rsidR="00480074" w:rsidRPr="005D2E15" w14:paraId="2FF3782B" w14:textId="77777777" w:rsidTr="00D57FBB">
        <w:trPr>
          <w:trHeight w:val="70"/>
        </w:trPr>
        <w:tc>
          <w:tcPr>
            <w:tcW w:w="6034" w:type="dxa"/>
            <w:vMerge/>
            <w:shd w:val="clear" w:color="auto" w:fill="FFFFFF"/>
          </w:tcPr>
          <w:p w14:paraId="21C0B19E" w14:textId="77777777" w:rsidR="00480074" w:rsidRPr="003E5209" w:rsidRDefault="00480074" w:rsidP="003253C7">
            <w:pPr>
              <w:jc w:val="both"/>
              <w:rPr>
                <w:rFonts w:ascii="Verdana" w:hAnsi="Verdana"/>
                <w:sz w:val="18"/>
                <w:szCs w:val="18"/>
              </w:rPr>
            </w:pPr>
          </w:p>
        </w:tc>
        <w:tc>
          <w:tcPr>
            <w:tcW w:w="7654" w:type="dxa"/>
            <w:shd w:val="clear" w:color="auto" w:fill="FFFFFF"/>
          </w:tcPr>
          <w:p w14:paraId="786AB01E" w14:textId="77777777" w:rsidR="00480074" w:rsidRPr="003E5209" w:rsidRDefault="00480074" w:rsidP="003253C7">
            <w:pPr>
              <w:jc w:val="both"/>
              <w:rPr>
                <w:rFonts w:ascii="Verdana" w:hAnsi="Verdana"/>
                <w:sz w:val="18"/>
                <w:szCs w:val="18"/>
              </w:rPr>
            </w:pPr>
            <w:r w:rsidRPr="003E5209">
              <w:rPr>
                <w:rFonts w:ascii="Verdana" w:hAnsi="Verdana"/>
                <w:sz w:val="18"/>
                <w:szCs w:val="18"/>
              </w:rPr>
              <w:t>Výpisy doloženy na parcely dotčené stavbou, na kterých mají být prováděny stavební práce v rámci celkových výdajů projektu</w:t>
            </w:r>
          </w:p>
        </w:tc>
      </w:tr>
      <w:tr w:rsidR="00480074" w:rsidRPr="005D2E15" w14:paraId="4E3A9FA4" w14:textId="77777777" w:rsidTr="00D57FBB">
        <w:trPr>
          <w:trHeight w:val="70"/>
        </w:trPr>
        <w:tc>
          <w:tcPr>
            <w:tcW w:w="6034" w:type="dxa"/>
            <w:vMerge/>
            <w:shd w:val="clear" w:color="auto" w:fill="FFFFFF"/>
          </w:tcPr>
          <w:p w14:paraId="2A55DA78" w14:textId="77777777" w:rsidR="00480074" w:rsidRPr="003E5209" w:rsidRDefault="00480074" w:rsidP="003253C7">
            <w:pPr>
              <w:jc w:val="both"/>
              <w:rPr>
                <w:rFonts w:ascii="Verdana" w:hAnsi="Verdana"/>
                <w:sz w:val="18"/>
                <w:szCs w:val="18"/>
              </w:rPr>
            </w:pPr>
          </w:p>
        </w:tc>
        <w:tc>
          <w:tcPr>
            <w:tcW w:w="7654" w:type="dxa"/>
            <w:shd w:val="clear" w:color="auto" w:fill="FFFFFF"/>
          </w:tcPr>
          <w:p w14:paraId="3AAB070F" w14:textId="77777777" w:rsidR="00480074" w:rsidRPr="003E5209" w:rsidRDefault="00480074" w:rsidP="003253C7">
            <w:pPr>
              <w:jc w:val="both"/>
              <w:rPr>
                <w:rFonts w:ascii="Verdana" w:hAnsi="Verdana"/>
                <w:sz w:val="18"/>
                <w:szCs w:val="18"/>
              </w:rPr>
            </w:pPr>
            <w:r w:rsidRPr="003E5209">
              <w:rPr>
                <w:rFonts w:ascii="Verdana" w:hAnsi="Verdana"/>
                <w:sz w:val="18"/>
                <w:szCs w:val="18"/>
              </w:rPr>
              <w:t>Aktuální stav parcel dotčených stavbou - ne starší než 30 dnů k datu podání Žádosti o dotaci</w:t>
            </w:r>
          </w:p>
        </w:tc>
      </w:tr>
      <w:tr w:rsidR="00480074" w:rsidRPr="005D2E15" w14:paraId="422ED479" w14:textId="77777777" w:rsidTr="00D57FBB">
        <w:trPr>
          <w:trHeight w:val="70"/>
        </w:trPr>
        <w:tc>
          <w:tcPr>
            <w:tcW w:w="6034" w:type="dxa"/>
            <w:vMerge/>
            <w:shd w:val="clear" w:color="auto" w:fill="FFFFFF"/>
          </w:tcPr>
          <w:p w14:paraId="3A0B4493" w14:textId="77777777" w:rsidR="00480074" w:rsidRPr="003E5209" w:rsidRDefault="00480074" w:rsidP="003253C7">
            <w:pPr>
              <w:jc w:val="both"/>
              <w:rPr>
                <w:rFonts w:ascii="Verdana" w:hAnsi="Verdana"/>
                <w:sz w:val="18"/>
                <w:szCs w:val="18"/>
              </w:rPr>
            </w:pPr>
          </w:p>
        </w:tc>
        <w:tc>
          <w:tcPr>
            <w:tcW w:w="7654" w:type="dxa"/>
            <w:shd w:val="clear" w:color="auto" w:fill="FFFFFF"/>
          </w:tcPr>
          <w:p w14:paraId="5D5287C1"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jsou uvedena všechna parcelní čísla dotčených pozemků pod stavbou (nikoliv stavby)</w:t>
            </w:r>
          </w:p>
        </w:tc>
      </w:tr>
      <w:tr w:rsidR="00480074" w:rsidRPr="005D2E15" w14:paraId="7874A9E5" w14:textId="77777777" w:rsidTr="00D57FBB">
        <w:trPr>
          <w:trHeight w:val="70"/>
        </w:trPr>
        <w:tc>
          <w:tcPr>
            <w:tcW w:w="6034" w:type="dxa"/>
            <w:vMerge/>
            <w:shd w:val="clear" w:color="auto" w:fill="FFFFFF"/>
          </w:tcPr>
          <w:p w14:paraId="199A0C3D" w14:textId="77777777" w:rsidR="00480074" w:rsidRPr="003E5209" w:rsidRDefault="00480074" w:rsidP="003253C7">
            <w:pPr>
              <w:jc w:val="both"/>
              <w:rPr>
                <w:rFonts w:ascii="Verdana" w:hAnsi="Verdana"/>
                <w:sz w:val="18"/>
                <w:szCs w:val="18"/>
              </w:rPr>
            </w:pPr>
          </w:p>
        </w:tc>
        <w:tc>
          <w:tcPr>
            <w:tcW w:w="7654" w:type="dxa"/>
            <w:shd w:val="clear" w:color="auto" w:fill="FFFFFF"/>
          </w:tcPr>
          <w:p w14:paraId="45D43150"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je uveden údaj "Způsob ochrany" nebo "Druh pozemku"</w:t>
            </w:r>
          </w:p>
        </w:tc>
      </w:tr>
      <w:tr w:rsidR="00480074" w:rsidRPr="005D2E15" w14:paraId="43C4B713" w14:textId="77777777" w:rsidTr="00D57FBB">
        <w:trPr>
          <w:trHeight w:val="70"/>
        </w:trPr>
        <w:tc>
          <w:tcPr>
            <w:tcW w:w="6034" w:type="dxa"/>
            <w:vMerge/>
            <w:shd w:val="clear" w:color="auto" w:fill="FFFFFF"/>
          </w:tcPr>
          <w:p w14:paraId="2EA69C3F" w14:textId="77777777" w:rsidR="00480074" w:rsidRPr="003E5209" w:rsidRDefault="00480074" w:rsidP="003253C7">
            <w:pPr>
              <w:jc w:val="both"/>
              <w:rPr>
                <w:rFonts w:ascii="Verdana" w:hAnsi="Verdana"/>
                <w:sz w:val="18"/>
                <w:szCs w:val="18"/>
              </w:rPr>
            </w:pPr>
          </w:p>
        </w:tc>
        <w:tc>
          <w:tcPr>
            <w:tcW w:w="7654" w:type="dxa"/>
            <w:shd w:val="clear" w:color="auto" w:fill="FFFFFF"/>
          </w:tcPr>
          <w:p w14:paraId="48C4DFA6" w14:textId="77777777" w:rsidR="00480074" w:rsidRPr="003E5209" w:rsidRDefault="00480074" w:rsidP="003253C7">
            <w:pPr>
              <w:jc w:val="both"/>
              <w:rPr>
                <w:rFonts w:ascii="Verdana" w:hAnsi="Verdana"/>
                <w:sz w:val="18"/>
                <w:szCs w:val="18"/>
              </w:rPr>
            </w:pPr>
            <w:r w:rsidRPr="003E5209">
              <w:rPr>
                <w:rFonts w:ascii="Verdana" w:hAnsi="Verdana"/>
                <w:sz w:val="18"/>
                <w:szCs w:val="18"/>
              </w:rPr>
              <w:t>Je pozemek dle aktuálního výpisu chráněn jako ZPF</w:t>
            </w:r>
          </w:p>
        </w:tc>
      </w:tr>
      <w:tr w:rsidR="00480074" w:rsidRPr="005D2E15" w14:paraId="732374E5" w14:textId="77777777" w:rsidTr="00D57FBB">
        <w:trPr>
          <w:trHeight w:val="70"/>
        </w:trPr>
        <w:tc>
          <w:tcPr>
            <w:tcW w:w="6034" w:type="dxa"/>
            <w:vMerge/>
            <w:shd w:val="clear" w:color="auto" w:fill="FFFFFF"/>
          </w:tcPr>
          <w:p w14:paraId="6CB03096" w14:textId="77777777" w:rsidR="00480074" w:rsidRPr="003E5209" w:rsidRDefault="00480074" w:rsidP="003253C7">
            <w:pPr>
              <w:jc w:val="both"/>
              <w:rPr>
                <w:rFonts w:ascii="Verdana" w:hAnsi="Verdana"/>
                <w:sz w:val="18"/>
                <w:szCs w:val="18"/>
              </w:rPr>
            </w:pPr>
          </w:p>
        </w:tc>
        <w:tc>
          <w:tcPr>
            <w:tcW w:w="7654" w:type="dxa"/>
            <w:shd w:val="clear" w:color="auto" w:fill="FFFFFF"/>
          </w:tcPr>
          <w:p w14:paraId="3E44DEC8" w14:textId="77777777" w:rsidR="00480074" w:rsidRPr="003E5209" w:rsidRDefault="00480074" w:rsidP="003253C7">
            <w:pPr>
              <w:jc w:val="both"/>
              <w:rPr>
                <w:rFonts w:ascii="Verdana" w:hAnsi="Verdana"/>
                <w:sz w:val="18"/>
                <w:szCs w:val="18"/>
              </w:rPr>
            </w:pPr>
            <w:r w:rsidRPr="003E5209">
              <w:rPr>
                <w:rFonts w:ascii="Verdana" w:hAnsi="Verdana"/>
                <w:sz w:val="18"/>
                <w:szCs w:val="18"/>
              </w:rPr>
              <w:t xml:space="preserve">Realizací projektu nedojde v budoucnu u dotčených pozemků k vyjmutí ze zemědělského půdního fondu (kontrola na stavební povolení, ohlášení, jiné opatření stavebního úřadu, technickou dokumentaci, Žádost o </w:t>
            </w:r>
            <w:proofErr w:type="gramStart"/>
            <w:r w:rsidRPr="003E5209">
              <w:rPr>
                <w:rFonts w:ascii="Verdana" w:hAnsi="Verdana"/>
                <w:sz w:val="18"/>
                <w:szCs w:val="18"/>
              </w:rPr>
              <w:t>dotaci, ... apod.</w:t>
            </w:r>
            <w:proofErr w:type="gramEnd"/>
            <w:r w:rsidRPr="003E5209">
              <w:rPr>
                <w:rFonts w:ascii="Verdana" w:hAnsi="Verdana"/>
                <w:sz w:val="18"/>
                <w:szCs w:val="18"/>
              </w:rPr>
              <w:t>)</w:t>
            </w:r>
          </w:p>
        </w:tc>
      </w:tr>
      <w:tr w:rsidR="00480074" w:rsidRPr="005D2E15" w14:paraId="72658416" w14:textId="77777777" w:rsidTr="00D57FBB">
        <w:trPr>
          <w:trHeight w:val="70"/>
        </w:trPr>
        <w:tc>
          <w:tcPr>
            <w:tcW w:w="6034" w:type="dxa"/>
            <w:vMerge w:val="restart"/>
            <w:shd w:val="clear" w:color="auto" w:fill="FFFFFF"/>
          </w:tcPr>
          <w:p w14:paraId="32487804" w14:textId="70852D5C" w:rsidR="00480074" w:rsidRPr="003E5209" w:rsidRDefault="00480074" w:rsidP="00D57FBB">
            <w:pPr>
              <w:jc w:val="both"/>
              <w:rPr>
                <w:rFonts w:ascii="Verdana" w:hAnsi="Verdana"/>
                <w:sz w:val="18"/>
                <w:szCs w:val="18"/>
              </w:rPr>
            </w:pPr>
            <w:r w:rsidRPr="003E5209">
              <w:rPr>
                <w:rFonts w:ascii="Verdana" w:hAnsi="Verdana"/>
                <w:sz w:val="18"/>
                <w:szCs w:val="18"/>
              </w:rPr>
              <w:t>Pokud žadatel požaduje bodové zvýhodnění za preferenční kritérium „V souvislosti s projektem nedošlo/nedojde k odnětí pozemků ze zemědělského půdního fondu (dále jen ZPF)“, pak předkládá: b. Pokud není stavbou dotčený pozemek/pozemky aktuálně evidován se způsobem ochrany zemědělský půdní fond (dále jen „ZPF“), je nutné dále doložit výpis z katastru nemovitostí, Informace o parcele nebo jiný relevantní dokument, který bude v souladu s vyhláškou č. 358/2013 Sb., o poskytování údajů z katastru nemovitostí České republiky, ve znění pozdějších předpisů, nebo jiný dokument příslušného úřadu, dokládající stav pozemků dotčených stavbou pět let před podáním Žádosti o dotaci (předmětem kontroly</w:t>
            </w:r>
            <w:r w:rsidR="00D57FBB" w:rsidRPr="003E5209">
              <w:rPr>
                <w:rFonts w:ascii="Verdana" w:hAnsi="Verdana"/>
                <w:sz w:val="18"/>
                <w:szCs w:val="18"/>
              </w:rPr>
              <w:t xml:space="preserve"> je daný příslušný rok, tj. 2012</w:t>
            </w:r>
            <w:r w:rsidRPr="003E5209">
              <w:rPr>
                <w:rFonts w:ascii="Verdana" w:hAnsi="Verdana"/>
                <w:sz w:val="18"/>
                <w:szCs w:val="18"/>
              </w:rPr>
              <w:t xml:space="preserve">, </w:t>
            </w:r>
            <w:r w:rsidRPr="003E5209">
              <w:rPr>
                <w:rFonts w:ascii="Verdana" w:hAnsi="Verdana"/>
                <w:sz w:val="18"/>
                <w:szCs w:val="18"/>
              </w:rPr>
              <w:lastRenderedPageBreak/>
              <w:t>nikoliv konkrétní datum) – prostá kopie (dokument může být informativního charakteru).</w:t>
            </w:r>
          </w:p>
        </w:tc>
        <w:tc>
          <w:tcPr>
            <w:tcW w:w="7654" w:type="dxa"/>
            <w:shd w:val="clear" w:color="auto" w:fill="FFFFFF"/>
          </w:tcPr>
          <w:p w14:paraId="213110FD" w14:textId="77777777" w:rsidR="00480074" w:rsidRPr="003E5209" w:rsidRDefault="00480074" w:rsidP="003253C7">
            <w:pPr>
              <w:jc w:val="both"/>
              <w:rPr>
                <w:rFonts w:ascii="Verdana" w:hAnsi="Verdana"/>
                <w:sz w:val="18"/>
                <w:szCs w:val="18"/>
              </w:rPr>
            </w:pPr>
            <w:r w:rsidRPr="003E5209">
              <w:rPr>
                <w:rFonts w:ascii="Verdana" w:hAnsi="Verdana"/>
                <w:sz w:val="18"/>
                <w:szCs w:val="18"/>
              </w:rPr>
              <w:lastRenderedPageBreak/>
              <w:t>Souhlasí s identifikací projektu</w:t>
            </w:r>
          </w:p>
        </w:tc>
      </w:tr>
      <w:tr w:rsidR="00480074" w:rsidRPr="005D2E15" w14:paraId="038C83D9" w14:textId="77777777" w:rsidTr="00D57FBB">
        <w:trPr>
          <w:trHeight w:val="70"/>
        </w:trPr>
        <w:tc>
          <w:tcPr>
            <w:tcW w:w="6034" w:type="dxa"/>
            <w:vMerge/>
            <w:shd w:val="clear" w:color="auto" w:fill="FFFFFF"/>
          </w:tcPr>
          <w:p w14:paraId="3B893974" w14:textId="77777777" w:rsidR="00480074" w:rsidRPr="003E5209" w:rsidRDefault="00480074" w:rsidP="003253C7">
            <w:pPr>
              <w:jc w:val="both"/>
              <w:rPr>
                <w:rFonts w:ascii="Verdana" w:hAnsi="Verdana"/>
                <w:sz w:val="18"/>
                <w:szCs w:val="18"/>
              </w:rPr>
            </w:pPr>
          </w:p>
        </w:tc>
        <w:tc>
          <w:tcPr>
            <w:tcW w:w="7654" w:type="dxa"/>
            <w:shd w:val="clear" w:color="auto" w:fill="FFFFFF"/>
          </w:tcPr>
          <w:p w14:paraId="1A6DDB8E" w14:textId="77777777" w:rsidR="00480074" w:rsidRPr="003E5209" w:rsidRDefault="00480074" w:rsidP="003253C7">
            <w:pPr>
              <w:jc w:val="both"/>
              <w:rPr>
                <w:rFonts w:ascii="Verdana" w:hAnsi="Verdana"/>
                <w:sz w:val="18"/>
                <w:szCs w:val="18"/>
              </w:rPr>
            </w:pPr>
            <w:r w:rsidRPr="003E5209">
              <w:rPr>
                <w:rFonts w:ascii="Verdana" w:hAnsi="Verdana"/>
                <w:sz w:val="18"/>
                <w:szCs w:val="18"/>
              </w:rPr>
              <w:t>Doloženo k dotčené parcele/parcelám, která není aktuálně vedena jako ZPF</w:t>
            </w:r>
          </w:p>
        </w:tc>
      </w:tr>
      <w:tr w:rsidR="00480074" w:rsidRPr="005D2E15" w14:paraId="2D3A6D16" w14:textId="77777777" w:rsidTr="00D57FBB">
        <w:trPr>
          <w:trHeight w:val="70"/>
        </w:trPr>
        <w:tc>
          <w:tcPr>
            <w:tcW w:w="6034" w:type="dxa"/>
            <w:vMerge/>
            <w:shd w:val="clear" w:color="auto" w:fill="FFFFFF"/>
          </w:tcPr>
          <w:p w14:paraId="40AAC438" w14:textId="77777777" w:rsidR="00480074" w:rsidRPr="003E5209" w:rsidRDefault="00480074" w:rsidP="003253C7">
            <w:pPr>
              <w:jc w:val="both"/>
              <w:rPr>
                <w:rFonts w:ascii="Verdana" w:hAnsi="Verdana"/>
                <w:sz w:val="18"/>
                <w:szCs w:val="18"/>
              </w:rPr>
            </w:pPr>
          </w:p>
        </w:tc>
        <w:tc>
          <w:tcPr>
            <w:tcW w:w="7654" w:type="dxa"/>
            <w:shd w:val="clear" w:color="auto" w:fill="FFFFFF"/>
          </w:tcPr>
          <w:p w14:paraId="72366E82" w14:textId="58C09E49" w:rsidR="00480074" w:rsidRPr="003E5209" w:rsidRDefault="00480074" w:rsidP="003253C7">
            <w:pPr>
              <w:jc w:val="both"/>
              <w:rPr>
                <w:rFonts w:ascii="Verdana" w:hAnsi="Verdana"/>
                <w:sz w:val="18"/>
                <w:szCs w:val="18"/>
              </w:rPr>
            </w:pPr>
            <w:r w:rsidRPr="003E5209">
              <w:rPr>
                <w:rFonts w:ascii="Verdana" w:hAnsi="Verdana"/>
                <w:sz w:val="18"/>
                <w:szCs w:val="18"/>
              </w:rPr>
              <w:t>Stav parcel pozemků dotčených stavbou je k roku 201</w:t>
            </w:r>
            <w:r w:rsidR="00D57FBB" w:rsidRPr="003E5209">
              <w:rPr>
                <w:rFonts w:ascii="Verdana" w:hAnsi="Verdana"/>
                <w:sz w:val="18"/>
                <w:szCs w:val="18"/>
              </w:rPr>
              <w:t>2</w:t>
            </w:r>
          </w:p>
        </w:tc>
      </w:tr>
      <w:tr w:rsidR="00480074" w:rsidRPr="005D2E15" w14:paraId="3595A0E1" w14:textId="77777777" w:rsidTr="00D57FBB">
        <w:trPr>
          <w:trHeight w:val="70"/>
        </w:trPr>
        <w:tc>
          <w:tcPr>
            <w:tcW w:w="6034" w:type="dxa"/>
            <w:vMerge/>
            <w:shd w:val="clear" w:color="auto" w:fill="FFFFFF"/>
          </w:tcPr>
          <w:p w14:paraId="3577A236" w14:textId="77777777" w:rsidR="00480074" w:rsidRPr="003E5209" w:rsidRDefault="00480074" w:rsidP="003253C7">
            <w:pPr>
              <w:jc w:val="both"/>
              <w:rPr>
                <w:rFonts w:ascii="Verdana" w:hAnsi="Verdana"/>
                <w:sz w:val="18"/>
                <w:szCs w:val="18"/>
              </w:rPr>
            </w:pPr>
          </w:p>
        </w:tc>
        <w:tc>
          <w:tcPr>
            <w:tcW w:w="7654" w:type="dxa"/>
            <w:shd w:val="clear" w:color="auto" w:fill="FFFFFF"/>
          </w:tcPr>
          <w:p w14:paraId="4996B474"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jsou uvedena všechna parcelní čísla dotčených pozemků pod stavbou (nikoliv stavby)</w:t>
            </w:r>
          </w:p>
        </w:tc>
      </w:tr>
      <w:tr w:rsidR="00480074" w:rsidRPr="005D2E15" w14:paraId="0E8A35F0" w14:textId="77777777" w:rsidTr="00D57FBB">
        <w:trPr>
          <w:trHeight w:val="70"/>
        </w:trPr>
        <w:tc>
          <w:tcPr>
            <w:tcW w:w="6034" w:type="dxa"/>
            <w:vMerge/>
            <w:shd w:val="clear" w:color="auto" w:fill="FFFFFF"/>
          </w:tcPr>
          <w:p w14:paraId="4849B04E" w14:textId="77777777" w:rsidR="00480074" w:rsidRPr="003E5209" w:rsidRDefault="00480074" w:rsidP="003253C7">
            <w:pPr>
              <w:jc w:val="both"/>
              <w:rPr>
                <w:rFonts w:ascii="Verdana" w:hAnsi="Verdana"/>
                <w:sz w:val="18"/>
                <w:szCs w:val="18"/>
              </w:rPr>
            </w:pPr>
          </w:p>
        </w:tc>
        <w:tc>
          <w:tcPr>
            <w:tcW w:w="7654" w:type="dxa"/>
            <w:shd w:val="clear" w:color="auto" w:fill="FFFFFF"/>
          </w:tcPr>
          <w:p w14:paraId="4DFD6EA3"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je uveden údaj "Způsob ochrany" nebo "Druh pozemku"</w:t>
            </w:r>
          </w:p>
        </w:tc>
      </w:tr>
      <w:tr w:rsidR="00480074" w:rsidRPr="005D2E15" w14:paraId="5FCB999C" w14:textId="77777777" w:rsidTr="00D57FBB">
        <w:trPr>
          <w:trHeight w:val="70"/>
        </w:trPr>
        <w:tc>
          <w:tcPr>
            <w:tcW w:w="6034" w:type="dxa"/>
            <w:vMerge/>
            <w:shd w:val="clear" w:color="auto" w:fill="FFFFFF"/>
          </w:tcPr>
          <w:p w14:paraId="6744000B" w14:textId="77777777" w:rsidR="00480074" w:rsidRPr="003E5209" w:rsidRDefault="00480074" w:rsidP="003253C7">
            <w:pPr>
              <w:jc w:val="both"/>
              <w:rPr>
                <w:rFonts w:ascii="Verdana" w:hAnsi="Verdana"/>
                <w:sz w:val="18"/>
                <w:szCs w:val="18"/>
              </w:rPr>
            </w:pPr>
          </w:p>
        </w:tc>
        <w:tc>
          <w:tcPr>
            <w:tcW w:w="7654" w:type="dxa"/>
            <w:shd w:val="clear" w:color="auto" w:fill="FFFFFF"/>
          </w:tcPr>
          <w:p w14:paraId="36C28741" w14:textId="77777777" w:rsidR="00480074" w:rsidRPr="003E5209" w:rsidRDefault="00480074" w:rsidP="003253C7">
            <w:pPr>
              <w:jc w:val="both"/>
              <w:rPr>
                <w:rFonts w:ascii="Verdana" w:hAnsi="Verdana"/>
                <w:sz w:val="18"/>
                <w:szCs w:val="18"/>
              </w:rPr>
            </w:pPr>
            <w:r w:rsidRPr="003E5209">
              <w:rPr>
                <w:rFonts w:ascii="Verdana" w:hAnsi="Verdana"/>
                <w:sz w:val="18"/>
                <w:szCs w:val="18"/>
              </w:rPr>
              <w:t>Pozemek nebyl dle výpisu před 5 lety chráněn jako ZPF</w:t>
            </w:r>
          </w:p>
        </w:tc>
      </w:tr>
      <w:tr w:rsidR="00480074" w:rsidRPr="005D2E15" w14:paraId="1C810FF1" w14:textId="77777777" w:rsidTr="00D57FBB">
        <w:trPr>
          <w:trHeight w:val="70"/>
        </w:trPr>
        <w:tc>
          <w:tcPr>
            <w:tcW w:w="6034" w:type="dxa"/>
            <w:vMerge w:val="restart"/>
            <w:shd w:val="clear" w:color="auto" w:fill="FFFFFF"/>
          </w:tcPr>
          <w:p w14:paraId="20D0DD13" w14:textId="402A1044" w:rsidR="00480074" w:rsidRPr="003E5209" w:rsidRDefault="00480074" w:rsidP="00D57FBB">
            <w:pPr>
              <w:jc w:val="both"/>
              <w:rPr>
                <w:rFonts w:ascii="Verdana" w:hAnsi="Verdana"/>
                <w:sz w:val="18"/>
                <w:szCs w:val="18"/>
              </w:rPr>
            </w:pPr>
            <w:r w:rsidRPr="003E5209">
              <w:rPr>
                <w:rFonts w:ascii="Verdana" w:hAnsi="Verdana"/>
                <w:sz w:val="18"/>
                <w:szCs w:val="18"/>
              </w:rPr>
              <w:t>Pokud žadatel požaduje bodové zvýhodnění za preferenční kritérium „V souvislosti s projektem nedošlo/nedojde k odnětí pozemků ze zemědělského půdního fondu (dále jen ZPF)“, pak předkládá: c. Pokud došlo k přečíslování parcel (z důvodu sloučení, apod.), je nutné doložit srovnávací tabulku vyhotovenou nebo potvrzenou katastrálním úřadem nebo jiným kompetentním úřadem (např. srovnávací sestavení parcel, identifikace parcel, geometrický plán) – prostá kopie.</w:t>
            </w:r>
          </w:p>
        </w:tc>
        <w:tc>
          <w:tcPr>
            <w:tcW w:w="7654" w:type="dxa"/>
            <w:shd w:val="clear" w:color="auto" w:fill="FFFFFF"/>
          </w:tcPr>
          <w:p w14:paraId="07BDEEDC" w14:textId="77777777" w:rsidR="00480074" w:rsidRPr="003E5209" w:rsidRDefault="00480074" w:rsidP="003253C7">
            <w:pPr>
              <w:jc w:val="both"/>
              <w:rPr>
                <w:rFonts w:ascii="Verdana" w:hAnsi="Verdana"/>
                <w:sz w:val="18"/>
                <w:szCs w:val="18"/>
              </w:rPr>
            </w:pPr>
            <w:r w:rsidRPr="003E5209">
              <w:rPr>
                <w:rFonts w:ascii="Verdana" w:hAnsi="Verdana"/>
                <w:sz w:val="18"/>
                <w:szCs w:val="18"/>
              </w:rPr>
              <w:t>Srovnávací tabulka (např. srovnávací sestavení parcel, identifikace parcel, geometrický plán)</w:t>
            </w:r>
          </w:p>
        </w:tc>
      </w:tr>
      <w:tr w:rsidR="00480074" w:rsidRPr="005D2E15" w14:paraId="1567935A" w14:textId="77777777" w:rsidTr="00D57FBB">
        <w:trPr>
          <w:trHeight w:val="70"/>
        </w:trPr>
        <w:tc>
          <w:tcPr>
            <w:tcW w:w="6034" w:type="dxa"/>
            <w:vMerge/>
            <w:shd w:val="clear" w:color="auto" w:fill="FFFFFF"/>
          </w:tcPr>
          <w:p w14:paraId="1E4D55DD" w14:textId="77777777" w:rsidR="00480074" w:rsidRPr="003E5209" w:rsidRDefault="00480074" w:rsidP="003253C7">
            <w:pPr>
              <w:jc w:val="both"/>
              <w:rPr>
                <w:rFonts w:ascii="Verdana" w:hAnsi="Verdana"/>
                <w:sz w:val="18"/>
                <w:szCs w:val="18"/>
              </w:rPr>
            </w:pPr>
          </w:p>
        </w:tc>
        <w:tc>
          <w:tcPr>
            <w:tcW w:w="7654" w:type="dxa"/>
            <w:shd w:val="clear" w:color="auto" w:fill="FFFFFF"/>
          </w:tcPr>
          <w:p w14:paraId="17E3B370" w14:textId="77777777" w:rsidR="00480074" w:rsidRPr="003E5209" w:rsidRDefault="00480074" w:rsidP="003253C7">
            <w:pPr>
              <w:jc w:val="both"/>
              <w:rPr>
                <w:rFonts w:ascii="Verdana" w:hAnsi="Verdana"/>
                <w:sz w:val="18"/>
                <w:szCs w:val="18"/>
              </w:rPr>
            </w:pPr>
            <w:r w:rsidRPr="003E5209">
              <w:rPr>
                <w:rFonts w:ascii="Verdana" w:hAnsi="Verdana"/>
                <w:sz w:val="18"/>
                <w:szCs w:val="18"/>
              </w:rPr>
              <w:t>Vyhotoveno/potvrzeno katastrálním úřadem nebo jiným kompetentním úřadem</w:t>
            </w:r>
          </w:p>
        </w:tc>
      </w:tr>
      <w:tr w:rsidR="00480074" w:rsidRPr="005D2E15" w14:paraId="7BAD4737" w14:textId="77777777" w:rsidTr="00D57FBB">
        <w:trPr>
          <w:trHeight w:val="70"/>
        </w:trPr>
        <w:tc>
          <w:tcPr>
            <w:tcW w:w="6034" w:type="dxa"/>
            <w:vMerge/>
            <w:shd w:val="clear" w:color="auto" w:fill="FFFFFF"/>
          </w:tcPr>
          <w:p w14:paraId="418C97FF" w14:textId="77777777" w:rsidR="00480074" w:rsidRPr="003E5209" w:rsidRDefault="00480074" w:rsidP="003253C7">
            <w:pPr>
              <w:jc w:val="both"/>
              <w:rPr>
                <w:rFonts w:ascii="Verdana" w:hAnsi="Verdana"/>
                <w:sz w:val="18"/>
                <w:szCs w:val="18"/>
              </w:rPr>
            </w:pPr>
          </w:p>
        </w:tc>
        <w:tc>
          <w:tcPr>
            <w:tcW w:w="7654" w:type="dxa"/>
            <w:shd w:val="clear" w:color="auto" w:fill="FFFFFF"/>
          </w:tcPr>
          <w:p w14:paraId="49AFE33C" w14:textId="77777777" w:rsidR="00480074" w:rsidRPr="003E5209" w:rsidRDefault="00480074" w:rsidP="003253C7">
            <w:pPr>
              <w:jc w:val="both"/>
              <w:rPr>
                <w:rFonts w:ascii="Verdana" w:hAnsi="Verdana"/>
                <w:sz w:val="18"/>
                <w:szCs w:val="18"/>
              </w:rPr>
            </w:pPr>
            <w:r w:rsidRPr="003E5209">
              <w:rPr>
                <w:rFonts w:ascii="Verdana" w:hAnsi="Verdana"/>
                <w:sz w:val="18"/>
                <w:szCs w:val="18"/>
              </w:rPr>
              <w:t>Shodují se čísla parcel na Výpisu z katastru nemovitostí, Informaci o parcele nebo jiném relevantním dokumentu před pěti lety s čísly parcel na Výpisu z katastru nemovitostí, Informaci o parcele nebo jiném relevantním dokumentu dokládající aktuální stav</w:t>
            </w:r>
          </w:p>
        </w:tc>
      </w:tr>
      <w:tr w:rsidR="006B7DCF" w:rsidRPr="005201BF" w14:paraId="75A7D3B7" w14:textId="77777777" w:rsidTr="00D57FBB">
        <w:trPr>
          <w:trHeight w:val="70"/>
        </w:trPr>
        <w:tc>
          <w:tcPr>
            <w:tcW w:w="6034" w:type="dxa"/>
            <w:vMerge w:val="restart"/>
            <w:shd w:val="clear" w:color="auto" w:fill="FFFFFF"/>
          </w:tcPr>
          <w:p w14:paraId="4AD4CC72" w14:textId="28BEE5A2" w:rsidR="006B7DCF" w:rsidRPr="003E5209" w:rsidRDefault="006B7DCF" w:rsidP="00D57FBB">
            <w:pPr>
              <w:jc w:val="both"/>
              <w:rPr>
                <w:rFonts w:ascii="Verdana" w:hAnsi="Verdana"/>
                <w:sz w:val="18"/>
                <w:szCs w:val="18"/>
              </w:rPr>
            </w:pPr>
            <w:r w:rsidRPr="003E5209">
              <w:rPr>
                <w:rFonts w:ascii="Verdana" w:hAnsi="Verdana"/>
                <w:sz w:val="18"/>
                <w:szCs w:val="18"/>
              </w:rPr>
              <w:t>Pokud žadatel požaduje bodové zvýhodnění za preferenční kritérium „Předmětem projektu je investice do technologií nebo strojů a zařízení umístěných v objektu ve vlastnictví nebo spoluvlastnictví žadatele”, pak předkládá výpis z katastru nemovitostí, kde je žadatel uveden jako vlastník nemovitosti a písemný souhlas spoluvlastníků nemovitosti (v případě SJM manžela/manželky) s realizací projektu.</w:t>
            </w: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60B4081B" w14:textId="77777777" w:rsidR="006B7DCF" w:rsidRPr="003E5209" w:rsidRDefault="006B7DCF" w:rsidP="003253C7">
            <w:pPr>
              <w:jc w:val="both"/>
              <w:rPr>
                <w:rFonts w:ascii="Verdana" w:hAnsi="Verdana"/>
                <w:sz w:val="18"/>
                <w:szCs w:val="18"/>
              </w:rPr>
            </w:pPr>
            <w:r w:rsidRPr="003E5209">
              <w:rPr>
                <w:rFonts w:ascii="Verdana" w:hAnsi="Verdana"/>
                <w:sz w:val="18"/>
                <w:szCs w:val="18"/>
              </w:rPr>
              <w:t>Souhlasí s identifikací projektu</w:t>
            </w:r>
          </w:p>
        </w:tc>
      </w:tr>
      <w:tr w:rsidR="006B7DCF" w:rsidRPr="005201BF" w14:paraId="0E183024" w14:textId="77777777" w:rsidTr="00D57FBB">
        <w:trPr>
          <w:trHeight w:val="70"/>
        </w:trPr>
        <w:tc>
          <w:tcPr>
            <w:tcW w:w="6034" w:type="dxa"/>
            <w:vMerge/>
            <w:shd w:val="clear" w:color="auto" w:fill="FFFFFF"/>
          </w:tcPr>
          <w:p w14:paraId="42720080" w14:textId="77777777" w:rsidR="006B7DCF" w:rsidRPr="003E5209" w:rsidRDefault="006B7DCF"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2A8A136E" w14:textId="77777777" w:rsidR="006B7DCF" w:rsidRPr="003E5209" w:rsidRDefault="006B7DCF" w:rsidP="003253C7">
            <w:pPr>
              <w:jc w:val="both"/>
              <w:rPr>
                <w:rFonts w:ascii="Verdana" w:hAnsi="Verdana"/>
                <w:sz w:val="18"/>
                <w:szCs w:val="18"/>
              </w:rPr>
            </w:pPr>
            <w:r w:rsidRPr="003E5209">
              <w:rPr>
                <w:rFonts w:ascii="Verdana" w:hAnsi="Verdana"/>
                <w:sz w:val="18"/>
                <w:szCs w:val="18"/>
              </w:rPr>
              <w:t>Souhlasí s identifikací žadatele</w:t>
            </w:r>
          </w:p>
        </w:tc>
      </w:tr>
      <w:tr w:rsidR="006B7DCF" w:rsidRPr="005201BF" w14:paraId="17BCA157" w14:textId="77777777" w:rsidTr="00D57FBB">
        <w:trPr>
          <w:trHeight w:val="70"/>
        </w:trPr>
        <w:tc>
          <w:tcPr>
            <w:tcW w:w="6034" w:type="dxa"/>
            <w:vMerge/>
            <w:shd w:val="clear" w:color="auto" w:fill="FFFFFF"/>
          </w:tcPr>
          <w:p w14:paraId="50FB8C00" w14:textId="77777777" w:rsidR="006B7DCF" w:rsidRPr="003E5209" w:rsidRDefault="006B7DCF" w:rsidP="003253C7">
            <w:pPr>
              <w:jc w:val="both"/>
              <w:rPr>
                <w:rFonts w:ascii="Verdana" w:hAnsi="Verdana"/>
                <w:sz w:val="18"/>
                <w:szCs w:val="18"/>
              </w:rPr>
            </w:pPr>
          </w:p>
        </w:tc>
        <w:tc>
          <w:tcPr>
            <w:tcW w:w="7654" w:type="dxa"/>
            <w:tcBorders>
              <w:top w:val="single" w:sz="4" w:space="0" w:color="auto"/>
              <w:left w:val="single" w:sz="4" w:space="0" w:color="auto"/>
              <w:bottom w:val="single" w:sz="4" w:space="0" w:color="auto"/>
              <w:right w:val="single" w:sz="4" w:space="0" w:color="auto"/>
            </w:tcBorders>
            <w:shd w:val="clear" w:color="auto" w:fill="FFFFFF"/>
          </w:tcPr>
          <w:p w14:paraId="5D36BB4F" w14:textId="77777777" w:rsidR="006B7DCF" w:rsidRPr="003E5209" w:rsidRDefault="006B7DCF" w:rsidP="003253C7">
            <w:pPr>
              <w:jc w:val="both"/>
              <w:rPr>
                <w:rFonts w:ascii="Verdana" w:hAnsi="Verdana"/>
                <w:sz w:val="18"/>
                <w:szCs w:val="18"/>
              </w:rPr>
            </w:pPr>
            <w:r w:rsidRPr="003E5209">
              <w:rPr>
                <w:rFonts w:ascii="Verdana" w:hAnsi="Verdana"/>
                <w:sz w:val="18"/>
                <w:szCs w:val="18"/>
              </w:rPr>
              <w:t>Písemný souhlas všech spoluvlastníků nemovitosti</w:t>
            </w:r>
          </w:p>
        </w:tc>
      </w:tr>
      <w:tr w:rsidR="003253C7" w:rsidRPr="005D2E15" w14:paraId="5414ECE9" w14:textId="77777777" w:rsidTr="00A54A99">
        <w:trPr>
          <w:trHeight w:val="70"/>
        </w:trPr>
        <w:tc>
          <w:tcPr>
            <w:tcW w:w="6034" w:type="dxa"/>
            <w:vMerge/>
            <w:shd w:val="clear" w:color="auto" w:fill="FFFFFF"/>
          </w:tcPr>
          <w:p w14:paraId="575F9BB9" w14:textId="77777777" w:rsidR="003253C7" w:rsidRPr="003E5209" w:rsidRDefault="003253C7" w:rsidP="003253C7">
            <w:pPr>
              <w:jc w:val="both"/>
              <w:rPr>
                <w:rFonts w:ascii="Verdana" w:hAnsi="Verdana"/>
                <w:sz w:val="18"/>
                <w:szCs w:val="18"/>
              </w:rPr>
            </w:pPr>
          </w:p>
        </w:tc>
        <w:tc>
          <w:tcPr>
            <w:tcW w:w="7654" w:type="dxa"/>
            <w:shd w:val="clear" w:color="auto" w:fill="FFFFFF"/>
          </w:tcPr>
          <w:p w14:paraId="09E5E87E" w14:textId="77777777" w:rsidR="003253C7" w:rsidRPr="003E5209" w:rsidRDefault="003253C7" w:rsidP="003253C7">
            <w:pPr>
              <w:jc w:val="both"/>
              <w:rPr>
                <w:rFonts w:ascii="Verdana" w:hAnsi="Verdana"/>
                <w:sz w:val="18"/>
                <w:szCs w:val="18"/>
              </w:rPr>
            </w:pPr>
            <w:r w:rsidRPr="003E5209">
              <w:rPr>
                <w:rFonts w:ascii="Verdana" w:hAnsi="Verdana"/>
                <w:color w:val="000000"/>
                <w:sz w:val="18"/>
                <w:szCs w:val="18"/>
              </w:rPr>
              <w:t>Součástí pracovní náplně je práce s koněm v lese</w:t>
            </w:r>
          </w:p>
        </w:tc>
      </w:tr>
      <w:tr w:rsidR="003253C7" w:rsidRPr="005D2E15" w14:paraId="442468B3" w14:textId="77777777" w:rsidTr="00A54A99">
        <w:trPr>
          <w:trHeight w:val="70"/>
        </w:trPr>
        <w:tc>
          <w:tcPr>
            <w:tcW w:w="6034" w:type="dxa"/>
            <w:vMerge/>
            <w:shd w:val="clear" w:color="auto" w:fill="FFFFFF"/>
          </w:tcPr>
          <w:p w14:paraId="41D176E5" w14:textId="77777777" w:rsidR="003253C7" w:rsidRPr="003E5209" w:rsidRDefault="003253C7" w:rsidP="003253C7">
            <w:pPr>
              <w:jc w:val="both"/>
              <w:rPr>
                <w:rFonts w:ascii="Verdana" w:hAnsi="Verdana"/>
                <w:sz w:val="18"/>
                <w:szCs w:val="18"/>
              </w:rPr>
            </w:pPr>
          </w:p>
        </w:tc>
        <w:tc>
          <w:tcPr>
            <w:tcW w:w="7654" w:type="dxa"/>
            <w:shd w:val="clear" w:color="auto" w:fill="FFFFFF"/>
          </w:tcPr>
          <w:p w14:paraId="1BCAF746" w14:textId="77777777" w:rsidR="003253C7" w:rsidRPr="003E5209" w:rsidRDefault="003253C7" w:rsidP="003253C7">
            <w:pPr>
              <w:jc w:val="both"/>
              <w:rPr>
                <w:rFonts w:ascii="Verdana" w:hAnsi="Verdana"/>
                <w:color w:val="000000"/>
                <w:sz w:val="18"/>
                <w:szCs w:val="18"/>
              </w:rPr>
            </w:pPr>
            <w:r w:rsidRPr="003E5209">
              <w:rPr>
                <w:rFonts w:ascii="Verdana" w:hAnsi="Verdana"/>
                <w:color w:val="000000"/>
                <w:sz w:val="18"/>
                <w:szCs w:val="18"/>
              </w:rPr>
              <w:t>Délka trvání pracovní smlouvy je 1 nebo 2 nebo 3 roky (dle zvoleného PK) před rokem zaregistrování ŽOD</w:t>
            </w:r>
          </w:p>
          <w:p w14:paraId="547D083A" w14:textId="77777777" w:rsidR="003253C7" w:rsidRPr="003E5209" w:rsidRDefault="003253C7" w:rsidP="003253C7">
            <w:pPr>
              <w:jc w:val="both"/>
              <w:rPr>
                <w:rFonts w:ascii="Verdana" w:hAnsi="Verdana"/>
                <w:color w:val="000000"/>
                <w:sz w:val="18"/>
                <w:szCs w:val="18"/>
              </w:rPr>
            </w:pPr>
          </w:p>
          <w:p w14:paraId="5BB18411" w14:textId="77777777" w:rsidR="003253C7" w:rsidRPr="003E5209" w:rsidRDefault="003253C7" w:rsidP="003253C7">
            <w:pPr>
              <w:jc w:val="both"/>
              <w:rPr>
                <w:rFonts w:ascii="Verdana" w:hAnsi="Verdana"/>
                <w:sz w:val="18"/>
                <w:szCs w:val="18"/>
              </w:rPr>
            </w:pPr>
          </w:p>
        </w:tc>
      </w:tr>
    </w:tbl>
    <w:p w14:paraId="57050C08" w14:textId="77777777" w:rsidR="003A0296" w:rsidRDefault="003A0296" w:rsidP="003E5209">
      <w:pPr>
        <w:rPr>
          <w:rFonts w:ascii="Verdana" w:hAnsi="Verdana"/>
          <w:b/>
          <w:sz w:val="24"/>
          <w:szCs w:val="24"/>
        </w:rPr>
      </w:pPr>
    </w:p>
    <w:sectPr w:rsidR="003A0296" w:rsidSect="003A0296">
      <w:headerReference w:type="default" r:id="rId10"/>
      <w:footerReference w:type="default" r:id="rId11"/>
      <w:pgSz w:w="16838" w:h="11906" w:orient="landscape"/>
      <w:pgMar w:top="1440" w:right="1080" w:bottom="1440" w:left="108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1288A6" w14:textId="77777777" w:rsidR="0005480E" w:rsidRDefault="0005480E">
      <w:r>
        <w:separator/>
      </w:r>
    </w:p>
  </w:endnote>
  <w:endnote w:type="continuationSeparator" w:id="0">
    <w:p w14:paraId="3C2E485B" w14:textId="77777777" w:rsidR="0005480E" w:rsidRDefault="000548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mbria">
    <w:altName w:val="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612427" w14:textId="1F3DD637" w:rsidR="00315F68" w:rsidRPr="00C43F24" w:rsidRDefault="00315F68" w:rsidP="00A459C6">
    <w:pPr>
      <w:pStyle w:val="Zpat"/>
    </w:pPr>
    <w:r w:rsidRPr="00C43F24">
      <w:t>Platí od:</w:t>
    </w:r>
    <w:r w:rsidR="00573832">
      <w:t xml:space="preserve"> 4</w:t>
    </w:r>
    <w:r>
      <w:t>/2017</w:t>
    </w:r>
    <w:r>
      <w:tab/>
      <w:t xml:space="preserve">                                                                                                 </w:t>
    </w:r>
    <w:r w:rsidR="00573832">
      <w:t>Verze 2</w:t>
    </w:r>
    <w:r w:rsidRPr="00C43F24">
      <w:tab/>
    </w:r>
    <w:r>
      <w:tab/>
    </w:r>
    <w:r>
      <w:tab/>
    </w:r>
    <w:r>
      <w:tab/>
    </w:r>
    <w:r>
      <w:tab/>
    </w:r>
    <w:r>
      <w:tab/>
    </w:r>
    <w:r w:rsidRPr="00C43F24">
      <w:t xml:space="preserve">Strana </w:t>
    </w:r>
    <w:r>
      <w:fldChar w:fldCharType="begin"/>
    </w:r>
    <w:r>
      <w:instrText xml:space="preserve"> PAGE </w:instrText>
    </w:r>
    <w:r>
      <w:fldChar w:fldCharType="separate"/>
    </w:r>
    <w:r w:rsidR="00573832">
      <w:rPr>
        <w:noProof/>
      </w:rPr>
      <w:t>7</w:t>
    </w:r>
    <w:r>
      <w:rPr>
        <w:noProof/>
      </w:rPr>
      <w:fldChar w:fldCharType="end"/>
    </w:r>
    <w:r w:rsidRPr="00C43F24">
      <w:t xml:space="preserve"> (celkem </w:t>
    </w:r>
    <w:fldSimple w:instr=" NUMPAGES ">
      <w:r w:rsidR="00573832">
        <w:rPr>
          <w:noProof/>
        </w:rPr>
        <w:t>19</w:t>
      </w:r>
    </w:fldSimple>
    <w:r w:rsidRPr="00C43F24">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2A1F6B" w14:textId="77777777" w:rsidR="0005480E" w:rsidRDefault="0005480E">
      <w:r>
        <w:separator/>
      </w:r>
    </w:p>
  </w:footnote>
  <w:footnote w:type="continuationSeparator" w:id="0">
    <w:p w14:paraId="1F9CB573" w14:textId="77777777" w:rsidR="0005480E" w:rsidRDefault="000548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6EADED" w14:textId="3522D472" w:rsidR="00315F68" w:rsidRDefault="00315F68" w:rsidP="00B24E57">
    <w:pPr>
      <w:pStyle w:val="Zhlav"/>
      <w:jc w:val="center"/>
      <w:rPr>
        <w:b/>
        <w:sz w:val="32"/>
      </w:rPr>
    </w:pPr>
    <w:r>
      <w:rPr>
        <w:noProof/>
        <w:sz w:val="20"/>
      </w:rPr>
      <w:drawing>
        <wp:anchor distT="0" distB="0" distL="114300" distR="114300" simplePos="0" relativeHeight="251658752" behindDoc="1" locked="0" layoutInCell="0" allowOverlap="1" wp14:anchorId="4CC5EF78" wp14:editId="1C6ECB78">
          <wp:simplePos x="0" y="0"/>
          <wp:positionH relativeFrom="margin">
            <wp:align>right</wp:align>
          </wp:positionH>
          <wp:positionV relativeFrom="paragraph">
            <wp:posOffset>36195</wp:posOffset>
          </wp:positionV>
          <wp:extent cx="647700" cy="428625"/>
          <wp:effectExtent l="0" t="0" r="0" b="9525"/>
          <wp:wrapTight wrapText="bothSides">
            <wp:wrapPolygon edited="0">
              <wp:start x="0" y="0"/>
              <wp:lineTo x="0" y="21120"/>
              <wp:lineTo x="20965" y="21120"/>
              <wp:lineTo x="20965" y="0"/>
              <wp:lineTo x="0" y="0"/>
            </wp:wrapPolygon>
          </wp:wrapTight>
          <wp:docPr id="3" name="obrázek 3" descr="LOGO 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EU"/>
                  <pic:cNvPicPr>
                    <a:picLocks noChangeAspect="1" noChangeArrowheads="1"/>
                  </pic:cNvPicPr>
                </pic:nvPicPr>
                <pic:blipFill>
                  <a:blip r:embed="rId1"/>
                  <a:srcRect/>
                  <a:stretch>
                    <a:fillRect/>
                  </a:stretch>
                </pic:blipFill>
                <pic:spPr bwMode="auto">
                  <a:xfrm>
                    <a:off x="0" y="0"/>
                    <a:ext cx="647700" cy="428625"/>
                  </a:xfrm>
                  <a:prstGeom prst="rect">
                    <a:avLst/>
                  </a:prstGeom>
                  <a:noFill/>
                </pic:spPr>
              </pic:pic>
            </a:graphicData>
          </a:graphic>
        </wp:anchor>
      </w:drawing>
    </w:r>
    <w:r>
      <w:rPr>
        <w:noProof/>
        <w:sz w:val="20"/>
      </w:rPr>
      <w:drawing>
        <wp:anchor distT="0" distB="0" distL="114300" distR="114300" simplePos="0" relativeHeight="251657728" behindDoc="1" locked="0" layoutInCell="0" allowOverlap="1" wp14:anchorId="17F8DDF7" wp14:editId="6A2C0981">
          <wp:simplePos x="0" y="0"/>
          <wp:positionH relativeFrom="column">
            <wp:posOffset>-24130</wp:posOffset>
          </wp:positionH>
          <wp:positionV relativeFrom="paragraph">
            <wp:posOffset>6985</wp:posOffset>
          </wp:positionV>
          <wp:extent cx="1619250" cy="428625"/>
          <wp:effectExtent l="0" t="0" r="0" b="9525"/>
          <wp:wrapTight wrapText="bothSides">
            <wp:wrapPolygon edited="0">
              <wp:start x="0" y="0"/>
              <wp:lineTo x="0" y="21120"/>
              <wp:lineTo x="21346" y="21120"/>
              <wp:lineTo x="21346" y="0"/>
              <wp:lineTo x="0" y="0"/>
            </wp:wrapPolygon>
          </wp:wrapTight>
          <wp:docPr id="2" name="obrázek 2" descr="logo sz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szif"/>
                  <pic:cNvPicPr>
                    <a:picLocks noChangeAspect="1" noChangeArrowheads="1"/>
                  </pic:cNvPicPr>
                </pic:nvPicPr>
                <pic:blipFill>
                  <a:blip r:embed="rId2"/>
                  <a:srcRect/>
                  <a:stretch>
                    <a:fillRect/>
                  </a:stretch>
                </pic:blipFill>
                <pic:spPr bwMode="auto">
                  <a:xfrm>
                    <a:off x="0" y="0"/>
                    <a:ext cx="1619250" cy="428625"/>
                  </a:xfrm>
                  <a:prstGeom prst="rect">
                    <a:avLst/>
                  </a:prstGeom>
                  <a:noFill/>
                  <a:ln w="9525">
                    <a:noFill/>
                    <a:miter lim="800000"/>
                    <a:headEnd/>
                    <a:tailEnd/>
                  </a:ln>
                </pic:spPr>
              </pic:pic>
            </a:graphicData>
          </a:graphic>
        </wp:anchor>
      </w:drawing>
    </w:r>
  </w:p>
  <w:p w14:paraId="15133331" w14:textId="2B71C7BA" w:rsidR="00315F68" w:rsidRDefault="00315F68" w:rsidP="003D59D7">
    <w:pPr>
      <w:pStyle w:val="Zhlav"/>
      <w:tabs>
        <w:tab w:val="left" w:pos="6480"/>
      </w:tabs>
      <w:rPr>
        <w:b/>
        <w:sz w:val="32"/>
      </w:rPr>
    </w:pPr>
    <w:r>
      <w:rPr>
        <w:b/>
        <w:sz w:val="32"/>
      </w:rPr>
      <w:tab/>
    </w:r>
  </w:p>
  <w:p w14:paraId="1C9FAD54" w14:textId="4707EB3C" w:rsidR="00315F68" w:rsidRDefault="00315F68">
    <w:pPr>
      <w:pStyle w:val="Zhlav"/>
      <w:jc w:val="center"/>
    </w:pPr>
    <w:r>
      <w:rPr>
        <w:b/>
        <w:noProof/>
        <w:sz w:val="20"/>
      </w:rPr>
      <mc:AlternateContent>
        <mc:Choice Requires="wps">
          <w:drawing>
            <wp:anchor distT="4294967294" distB="4294967294" distL="114300" distR="114300" simplePos="0" relativeHeight="251656704" behindDoc="0" locked="0" layoutInCell="0" allowOverlap="1" wp14:anchorId="452340F8" wp14:editId="6EE25E0D">
              <wp:simplePos x="0" y="0"/>
              <wp:positionH relativeFrom="margin">
                <wp:align>left</wp:align>
              </wp:positionH>
              <wp:positionV relativeFrom="paragraph">
                <wp:posOffset>15874</wp:posOffset>
              </wp:positionV>
              <wp:extent cx="9305925" cy="9525"/>
              <wp:effectExtent l="0" t="0" r="28575" b="28575"/>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05925" cy="9525"/>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77C7D2" id="Line 1" o:spid="_x0000_s1026" style="position:absolute;z-index:251656704;visibility:visible;mso-wrap-style:square;mso-width-percent:0;mso-height-percent:0;mso-wrap-distance-left:9pt;mso-wrap-distance-top:-6e-5mm;mso-wrap-distance-right:9pt;mso-wrap-distance-bottom:-6e-5mm;mso-position-horizontal:left;mso-position-horizontal-relative:margin;mso-position-vertical:absolute;mso-position-vertical-relative:text;mso-width-percent:0;mso-height-percent:0;mso-width-relative:page;mso-height-relative:page" from="0,1.25pt" to="732.7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" o:allowincell="f" strokeweight="1.25pt">
              <w10:wrap anchorx="margin"/>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BD5145"/>
    <w:multiLevelType w:val="hybridMultilevel"/>
    <w:tmpl w:val="F29CEA5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3B7E1680"/>
    <w:multiLevelType w:val="multilevel"/>
    <w:tmpl w:val="2D98A8CA"/>
    <w:lvl w:ilvl="0">
      <w:start w:val="1"/>
      <w:numFmt w:val="decimal"/>
      <w:pStyle w:val="Nadpis1"/>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pStyle w:val="Nadpis3"/>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2" w15:restartNumberingAfterBreak="0">
    <w:nsid w:val="663F5801"/>
    <w:multiLevelType w:val="hybridMultilevel"/>
    <w:tmpl w:val="AC1C512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2"/>
  </w:num>
  <w:num w:numId="3">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1E77"/>
    <w:rsid w:val="000001D2"/>
    <w:rsid w:val="0000263D"/>
    <w:rsid w:val="00003F35"/>
    <w:rsid w:val="00004C41"/>
    <w:rsid w:val="00007DCF"/>
    <w:rsid w:val="00010765"/>
    <w:rsid w:val="00013E38"/>
    <w:rsid w:val="00014072"/>
    <w:rsid w:val="000141F8"/>
    <w:rsid w:val="000150F8"/>
    <w:rsid w:val="000165A4"/>
    <w:rsid w:val="00023C2C"/>
    <w:rsid w:val="00024A8E"/>
    <w:rsid w:val="00027433"/>
    <w:rsid w:val="000312EE"/>
    <w:rsid w:val="00032A8C"/>
    <w:rsid w:val="00032F29"/>
    <w:rsid w:val="00035AA8"/>
    <w:rsid w:val="00037878"/>
    <w:rsid w:val="00040198"/>
    <w:rsid w:val="00040B3A"/>
    <w:rsid w:val="00040F2A"/>
    <w:rsid w:val="0004225F"/>
    <w:rsid w:val="0004299E"/>
    <w:rsid w:val="00045F77"/>
    <w:rsid w:val="00047D54"/>
    <w:rsid w:val="00051EC2"/>
    <w:rsid w:val="00053BED"/>
    <w:rsid w:val="00054093"/>
    <w:rsid w:val="00054134"/>
    <w:rsid w:val="0005480E"/>
    <w:rsid w:val="0005718B"/>
    <w:rsid w:val="00060124"/>
    <w:rsid w:val="00060A85"/>
    <w:rsid w:val="0006111A"/>
    <w:rsid w:val="00062D80"/>
    <w:rsid w:val="0006310F"/>
    <w:rsid w:val="0006384C"/>
    <w:rsid w:val="00063B46"/>
    <w:rsid w:val="000643A7"/>
    <w:rsid w:val="0006479B"/>
    <w:rsid w:val="00065C65"/>
    <w:rsid w:val="00066CBF"/>
    <w:rsid w:val="0006749F"/>
    <w:rsid w:val="00070684"/>
    <w:rsid w:val="00070DF5"/>
    <w:rsid w:val="0007329A"/>
    <w:rsid w:val="000762C6"/>
    <w:rsid w:val="00077F1C"/>
    <w:rsid w:val="00080B79"/>
    <w:rsid w:val="00084136"/>
    <w:rsid w:val="000847E1"/>
    <w:rsid w:val="0008540D"/>
    <w:rsid w:val="000855B4"/>
    <w:rsid w:val="00090881"/>
    <w:rsid w:val="00093062"/>
    <w:rsid w:val="0009437C"/>
    <w:rsid w:val="000955F2"/>
    <w:rsid w:val="00095B8F"/>
    <w:rsid w:val="00095D42"/>
    <w:rsid w:val="00097850"/>
    <w:rsid w:val="000978F0"/>
    <w:rsid w:val="00097AEB"/>
    <w:rsid w:val="000A0B61"/>
    <w:rsid w:val="000A12FA"/>
    <w:rsid w:val="000A5EB4"/>
    <w:rsid w:val="000A641F"/>
    <w:rsid w:val="000A6C09"/>
    <w:rsid w:val="000A76FD"/>
    <w:rsid w:val="000A7D1E"/>
    <w:rsid w:val="000A7F3A"/>
    <w:rsid w:val="000A7FC5"/>
    <w:rsid w:val="000B0C27"/>
    <w:rsid w:val="000B3B15"/>
    <w:rsid w:val="000B50D4"/>
    <w:rsid w:val="000B6961"/>
    <w:rsid w:val="000C1F32"/>
    <w:rsid w:val="000C24F7"/>
    <w:rsid w:val="000C569A"/>
    <w:rsid w:val="000C66B9"/>
    <w:rsid w:val="000C754F"/>
    <w:rsid w:val="000D28A0"/>
    <w:rsid w:val="000D42E4"/>
    <w:rsid w:val="000D465C"/>
    <w:rsid w:val="000D53BC"/>
    <w:rsid w:val="000D6464"/>
    <w:rsid w:val="000D7679"/>
    <w:rsid w:val="000E1E0C"/>
    <w:rsid w:val="000E518A"/>
    <w:rsid w:val="000E52AF"/>
    <w:rsid w:val="000E54BD"/>
    <w:rsid w:val="000E5855"/>
    <w:rsid w:val="000F0EB1"/>
    <w:rsid w:val="000F18DD"/>
    <w:rsid w:val="000F4B23"/>
    <w:rsid w:val="000F5205"/>
    <w:rsid w:val="000F5601"/>
    <w:rsid w:val="000F565E"/>
    <w:rsid w:val="0010316E"/>
    <w:rsid w:val="00103282"/>
    <w:rsid w:val="001033D5"/>
    <w:rsid w:val="001036AA"/>
    <w:rsid w:val="00103951"/>
    <w:rsid w:val="001047A4"/>
    <w:rsid w:val="00106F1B"/>
    <w:rsid w:val="0010769C"/>
    <w:rsid w:val="001123DF"/>
    <w:rsid w:val="001137FA"/>
    <w:rsid w:val="00114773"/>
    <w:rsid w:val="00115DB6"/>
    <w:rsid w:val="0011654E"/>
    <w:rsid w:val="00120B12"/>
    <w:rsid w:val="00122543"/>
    <w:rsid w:val="001232EB"/>
    <w:rsid w:val="00123BA5"/>
    <w:rsid w:val="00130789"/>
    <w:rsid w:val="00131BF5"/>
    <w:rsid w:val="0013319E"/>
    <w:rsid w:val="0013320A"/>
    <w:rsid w:val="00134A06"/>
    <w:rsid w:val="00134C59"/>
    <w:rsid w:val="00135A55"/>
    <w:rsid w:val="001360CF"/>
    <w:rsid w:val="00136614"/>
    <w:rsid w:val="00136E0F"/>
    <w:rsid w:val="001405A1"/>
    <w:rsid w:val="00145F87"/>
    <w:rsid w:val="00153717"/>
    <w:rsid w:val="00153C54"/>
    <w:rsid w:val="00155945"/>
    <w:rsid w:val="0015678A"/>
    <w:rsid w:val="00157693"/>
    <w:rsid w:val="001577E5"/>
    <w:rsid w:val="001610CF"/>
    <w:rsid w:val="00161A25"/>
    <w:rsid w:val="001634C2"/>
    <w:rsid w:val="00163789"/>
    <w:rsid w:val="001637F0"/>
    <w:rsid w:val="001654D7"/>
    <w:rsid w:val="001714F5"/>
    <w:rsid w:val="00172C90"/>
    <w:rsid w:val="001731EE"/>
    <w:rsid w:val="00174333"/>
    <w:rsid w:val="001743C6"/>
    <w:rsid w:val="00174902"/>
    <w:rsid w:val="001762CE"/>
    <w:rsid w:val="00177F65"/>
    <w:rsid w:val="0018036A"/>
    <w:rsid w:val="001805A9"/>
    <w:rsid w:val="00180B7E"/>
    <w:rsid w:val="001822E8"/>
    <w:rsid w:val="001844E5"/>
    <w:rsid w:val="00185B23"/>
    <w:rsid w:val="00187C85"/>
    <w:rsid w:val="00191A98"/>
    <w:rsid w:val="00191FA8"/>
    <w:rsid w:val="00191FBF"/>
    <w:rsid w:val="0019219D"/>
    <w:rsid w:val="00192597"/>
    <w:rsid w:val="001A0729"/>
    <w:rsid w:val="001A0B86"/>
    <w:rsid w:val="001A1A2C"/>
    <w:rsid w:val="001A2B5B"/>
    <w:rsid w:val="001A39DA"/>
    <w:rsid w:val="001A4E70"/>
    <w:rsid w:val="001A6D7A"/>
    <w:rsid w:val="001B075C"/>
    <w:rsid w:val="001B1039"/>
    <w:rsid w:val="001B3E76"/>
    <w:rsid w:val="001B4708"/>
    <w:rsid w:val="001B53A9"/>
    <w:rsid w:val="001C11E3"/>
    <w:rsid w:val="001C1366"/>
    <w:rsid w:val="001C1E76"/>
    <w:rsid w:val="001C392A"/>
    <w:rsid w:val="001C49FF"/>
    <w:rsid w:val="001C5E4F"/>
    <w:rsid w:val="001C5E87"/>
    <w:rsid w:val="001C6190"/>
    <w:rsid w:val="001C7765"/>
    <w:rsid w:val="001D005E"/>
    <w:rsid w:val="001D33BA"/>
    <w:rsid w:val="001D6D7C"/>
    <w:rsid w:val="001D7038"/>
    <w:rsid w:val="001D7BEB"/>
    <w:rsid w:val="001E1574"/>
    <w:rsid w:val="001E21DD"/>
    <w:rsid w:val="001E3DD3"/>
    <w:rsid w:val="001E4288"/>
    <w:rsid w:val="001E52F4"/>
    <w:rsid w:val="001E6F0C"/>
    <w:rsid w:val="001F166A"/>
    <w:rsid w:val="001F2F97"/>
    <w:rsid w:val="001F412D"/>
    <w:rsid w:val="001F4DEE"/>
    <w:rsid w:val="001F60D3"/>
    <w:rsid w:val="001F6488"/>
    <w:rsid w:val="001F7EAA"/>
    <w:rsid w:val="00201FE6"/>
    <w:rsid w:val="00203BE4"/>
    <w:rsid w:val="0020473C"/>
    <w:rsid w:val="0020654C"/>
    <w:rsid w:val="00206905"/>
    <w:rsid w:val="002076D0"/>
    <w:rsid w:val="0021063D"/>
    <w:rsid w:val="002108E0"/>
    <w:rsid w:val="00210953"/>
    <w:rsid w:val="00210D42"/>
    <w:rsid w:val="00216428"/>
    <w:rsid w:val="00217B7D"/>
    <w:rsid w:val="0022011E"/>
    <w:rsid w:val="00221206"/>
    <w:rsid w:val="0022145E"/>
    <w:rsid w:val="00222D98"/>
    <w:rsid w:val="00223BD5"/>
    <w:rsid w:val="002247ED"/>
    <w:rsid w:val="002255ED"/>
    <w:rsid w:val="00230349"/>
    <w:rsid w:val="0023336D"/>
    <w:rsid w:val="0023372D"/>
    <w:rsid w:val="00233CBA"/>
    <w:rsid w:val="00234969"/>
    <w:rsid w:val="002378F4"/>
    <w:rsid w:val="00237A30"/>
    <w:rsid w:val="00241E45"/>
    <w:rsid w:val="002433B5"/>
    <w:rsid w:val="00243523"/>
    <w:rsid w:val="0024551E"/>
    <w:rsid w:val="0024612A"/>
    <w:rsid w:val="00247406"/>
    <w:rsid w:val="0025123F"/>
    <w:rsid w:val="002515C8"/>
    <w:rsid w:val="00253980"/>
    <w:rsid w:val="00254087"/>
    <w:rsid w:val="00260241"/>
    <w:rsid w:val="00261323"/>
    <w:rsid w:val="00261E9E"/>
    <w:rsid w:val="00265A9E"/>
    <w:rsid w:val="00270835"/>
    <w:rsid w:val="002723E9"/>
    <w:rsid w:val="0027250C"/>
    <w:rsid w:val="0027505A"/>
    <w:rsid w:val="002752C4"/>
    <w:rsid w:val="002754EF"/>
    <w:rsid w:val="00276C77"/>
    <w:rsid w:val="00281388"/>
    <w:rsid w:val="00281C3B"/>
    <w:rsid w:val="002832B3"/>
    <w:rsid w:val="002848B8"/>
    <w:rsid w:val="00285B34"/>
    <w:rsid w:val="00285D98"/>
    <w:rsid w:val="00290555"/>
    <w:rsid w:val="002910BD"/>
    <w:rsid w:val="00293781"/>
    <w:rsid w:val="00293DEE"/>
    <w:rsid w:val="002949BE"/>
    <w:rsid w:val="00297BC7"/>
    <w:rsid w:val="002A0CAE"/>
    <w:rsid w:val="002A2019"/>
    <w:rsid w:val="002A7354"/>
    <w:rsid w:val="002B1B60"/>
    <w:rsid w:val="002B1F2D"/>
    <w:rsid w:val="002B5AAA"/>
    <w:rsid w:val="002B68B0"/>
    <w:rsid w:val="002B69D0"/>
    <w:rsid w:val="002B7938"/>
    <w:rsid w:val="002C4B50"/>
    <w:rsid w:val="002C5D1F"/>
    <w:rsid w:val="002D09B3"/>
    <w:rsid w:val="002D0AC0"/>
    <w:rsid w:val="002D1128"/>
    <w:rsid w:val="002D2F7F"/>
    <w:rsid w:val="002D47F6"/>
    <w:rsid w:val="002E08AB"/>
    <w:rsid w:val="002E0C72"/>
    <w:rsid w:val="002E184A"/>
    <w:rsid w:val="002E1BB1"/>
    <w:rsid w:val="002E1D75"/>
    <w:rsid w:val="002E2A11"/>
    <w:rsid w:val="002E2E26"/>
    <w:rsid w:val="002E346D"/>
    <w:rsid w:val="002E4D5F"/>
    <w:rsid w:val="002E5976"/>
    <w:rsid w:val="002E5FD4"/>
    <w:rsid w:val="002E7412"/>
    <w:rsid w:val="002E7506"/>
    <w:rsid w:val="002F051E"/>
    <w:rsid w:val="002F071C"/>
    <w:rsid w:val="002F1562"/>
    <w:rsid w:val="002F2E9A"/>
    <w:rsid w:val="002F33AC"/>
    <w:rsid w:val="002F402A"/>
    <w:rsid w:val="002F6066"/>
    <w:rsid w:val="002F73F0"/>
    <w:rsid w:val="00301084"/>
    <w:rsid w:val="003013B8"/>
    <w:rsid w:val="003050FB"/>
    <w:rsid w:val="00305F41"/>
    <w:rsid w:val="00306D22"/>
    <w:rsid w:val="0030725F"/>
    <w:rsid w:val="0031072A"/>
    <w:rsid w:val="003115AE"/>
    <w:rsid w:val="00311A09"/>
    <w:rsid w:val="00312635"/>
    <w:rsid w:val="0031307B"/>
    <w:rsid w:val="00313DBB"/>
    <w:rsid w:val="0031411D"/>
    <w:rsid w:val="00315F68"/>
    <w:rsid w:val="00317209"/>
    <w:rsid w:val="00317F83"/>
    <w:rsid w:val="00321157"/>
    <w:rsid w:val="00321E58"/>
    <w:rsid w:val="00323171"/>
    <w:rsid w:val="003253C7"/>
    <w:rsid w:val="00325566"/>
    <w:rsid w:val="003266FD"/>
    <w:rsid w:val="003270C8"/>
    <w:rsid w:val="0033004C"/>
    <w:rsid w:val="003312D2"/>
    <w:rsid w:val="00331ADE"/>
    <w:rsid w:val="00332FF3"/>
    <w:rsid w:val="00334123"/>
    <w:rsid w:val="00335CE3"/>
    <w:rsid w:val="00336D38"/>
    <w:rsid w:val="00337AD1"/>
    <w:rsid w:val="00340E26"/>
    <w:rsid w:val="00342183"/>
    <w:rsid w:val="00342BA3"/>
    <w:rsid w:val="0034416D"/>
    <w:rsid w:val="00345E9D"/>
    <w:rsid w:val="003466F2"/>
    <w:rsid w:val="003468F2"/>
    <w:rsid w:val="00347F95"/>
    <w:rsid w:val="00350103"/>
    <w:rsid w:val="00351756"/>
    <w:rsid w:val="0035327E"/>
    <w:rsid w:val="00354434"/>
    <w:rsid w:val="0035506B"/>
    <w:rsid w:val="00355E75"/>
    <w:rsid w:val="00360EEC"/>
    <w:rsid w:val="00363505"/>
    <w:rsid w:val="003637E6"/>
    <w:rsid w:val="0036489A"/>
    <w:rsid w:val="003668AF"/>
    <w:rsid w:val="00371AD9"/>
    <w:rsid w:val="0037265C"/>
    <w:rsid w:val="00374744"/>
    <w:rsid w:val="00374E50"/>
    <w:rsid w:val="00375B13"/>
    <w:rsid w:val="00377239"/>
    <w:rsid w:val="00377F15"/>
    <w:rsid w:val="00381323"/>
    <w:rsid w:val="00381538"/>
    <w:rsid w:val="00382B84"/>
    <w:rsid w:val="0038369B"/>
    <w:rsid w:val="00383A66"/>
    <w:rsid w:val="00383CFD"/>
    <w:rsid w:val="00387A94"/>
    <w:rsid w:val="00387FF8"/>
    <w:rsid w:val="00392604"/>
    <w:rsid w:val="00393F2A"/>
    <w:rsid w:val="0039640C"/>
    <w:rsid w:val="003A0296"/>
    <w:rsid w:val="003A1495"/>
    <w:rsid w:val="003A2F90"/>
    <w:rsid w:val="003A680B"/>
    <w:rsid w:val="003B0997"/>
    <w:rsid w:val="003B0E5E"/>
    <w:rsid w:val="003B21F8"/>
    <w:rsid w:val="003B23CF"/>
    <w:rsid w:val="003B52BC"/>
    <w:rsid w:val="003B5F22"/>
    <w:rsid w:val="003B68EE"/>
    <w:rsid w:val="003C0FA2"/>
    <w:rsid w:val="003C11B2"/>
    <w:rsid w:val="003C195F"/>
    <w:rsid w:val="003C321C"/>
    <w:rsid w:val="003C354B"/>
    <w:rsid w:val="003C35C2"/>
    <w:rsid w:val="003C35C7"/>
    <w:rsid w:val="003C420F"/>
    <w:rsid w:val="003C5448"/>
    <w:rsid w:val="003C5F27"/>
    <w:rsid w:val="003C72F1"/>
    <w:rsid w:val="003C7E73"/>
    <w:rsid w:val="003D0AC4"/>
    <w:rsid w:val="003D1F4A"/>
    <w:rsid w:val="003D41F2"/>
    <w:rsid w:val="003D4807"/>
    <w:rsid w:val="003D59D7"/>
    <w:rsid w:val="003D6FEC"/>
    <w:rsid w:val="003D7F91"/>
    <w:rsid w:val="003E04A3"/>
    <w:rsid w:val="003E1AE8"/>
    <w:rsid w:val="003E3323"/>
    <w:rsid w:val="003E5209"/>
    <w:rsid w:val="003E5DDE"/>
    <w:rsid w:val="003E745B"/>
    <w:rsid w:val="003F0F49"/>
    <w:rsid w:val="003F2D9B"/>
    <w:rsid w:val="003F64EA"/>
    <w:rsid w:val="003F7051"/>
    <w:rsid w:val="003F7BD8"/>
    <w:rsid w:val="00401B94"/>
    <w:rsid w:val="00401BA6"/>
    <w:rsid w:val="00403958"/>
    <w:rsid w:val="00404E8F"/>
    <w:rsid w:val="004053A4"/>
    <w:rsid w:val="004054B1"/>
    <w:rsid w:val="00406123"/>
    <w:rsid w:val="00406592"/>
    <w:rsid w:val="004069CE"/>
    <w:rsid w:val="00410257"/>
    <w:rsid w:val="00410926"/>
    <w:rsid w:val="004130D6"/>
    <w:rsid w:val="004158D2"/>
    <w:rsid w:val="00416387"/>
    <w:rsid w:val="00420A69"/>
    <w:rsid w:val="00420D57"/>
    <w:rsid w:val="00421FE0"/>
    <w:rsid w:val="004226EA"/>
    <w:rsid w:val="00423489"/>
    <w:rsid w:val="00430BEB"/>
    <w:rsid w:val="00431398"/>
    <w:rsid w:val="004314E3"/>
    <w:rsid w:val="00431AE2"/>
    <w:rsid w:val="004364F4"/>
    <w:rsid w:val="00437586"/>
    <w:rsid w:val="00437B0E"/>
    <w:rsid w:val="004404F2"/>
    <w:rsid w:val="0044244F"/>
    <w:rsid w:val="0044251C"/>
    <w:rsid w:val="00443DAE"/>
    <w:rsid w:val="00444344"/>
    <w:rsid w:val="0044478C"/>
    <w:rsid w:val="00445D66"/>
    <w:rsid w:val="00446CF2"/>
    <w:rsid w:val="0045026B"/>
    <w:rsid w:val="00450D07"/>
    <w:rsid w:val="00452357"/>
    <w:rsid w:val="00453644"/>
    <w:rsid w:val="004537F8"/>
    <w:rsid w:val="00454154"/>
    <w:rsid w:val="00456A5C"/>
    <w:rsid w:val="00457FBB"/>
    <w:rsid w:val="00463789"/>
    <w:rsid w:val="00464CC6"/>
    <w:rsid w:val="00465245"/>
    <w:rsid w:val="00465438"/>
    <w:rsid w:val="004659F0"/>
    <w:rsid w:val="00466EF9"/>
    <w:rsid w:val="0046781B"/>
    <w:rsid w:val="00467CAF"/>
    <w:rsid w:val="00472163"/>
    <w:rsid w:val="004742DC"/>
    <w:rsid w:val="00476851"/>
    <w:rsid w:val="00477910"/>
    <w:rsid w:val="00480074"/>
    <w:rsid w:val="004801CE"/>
    <w:rsid w:val="0048157B"/>
    <w:rsid w:val="004819F1"/>
    <w:rsid w:val="00486AAA"/>
    <w:rsid w:val="00486DCB"/>
    <w:rsid w:val="004909F6"/>
    <w:rsid w:val="004920CA"/>
    <w:rsid w:val="0049308D"/>
    <w:rsid w:val="00495337"/>
    <w:rsid w:val="004967F0"/>
    <w:rsid w:val="00496B4D"/>
    <w:rsid w:val="004972E0"/>
    <w:rsid w:val="004A03EC"/>
    <w:rsid w:val="004A25A0"/>
    <w:rsid w:val="004A6BAE"/>
    <w:rsid w:val="004A72D8"/>
    <w:rsid w:val="004A74D6"/>
    <w:rsid w:val="004B1850"/>
    <w:rsid w:val="004B2170"/>
    <w:rsid w:val="004B2722"/>
    <w:rsid w:val="004B2CDB"/>
    <w:rsid w:val="004B5416"/>
    <w:rsid w:val="004B5D5D"/>
    <w:rsid w:val="004B6AEC"/>
    <w:rsid w:val="004C1E5F"/>
    <w:rsid w:val="004C2F9F"/>
    <w:rsid w:val="004C3654"/>
    <w:rsid w:val="004C47BF"/>
    <w:rsid w:val="004C4A5F"/>
    <w:rsid w:val="004C51D3"/>
    <w:rsid w:val="004D0F7B"/>
    <w:rsid w:val="004D3790"/>
    <w:rsid w:val="004D4BAF"/>
    <w:rsid w:val="004E2AE0"/>
    <w:rsid w:val="004E32A4"/>
    <w:rsid w:val="004E4ACD"/>
    <w:rsid w:val="004E500D"/>
    <w:rsid w:val="004E5DDF"/>
    <w:rsid w:val="004E7F32"/>
    <w:rsid w:val="004F0D3E"/>
    <w:rsid w:val="004F0E12"/>
    <w:rsid w:val="004F2595"/>
    <w:rsid w:val="004F2639"/>
    <w:rsid w:val="004F7E31"/>
    <w:rsid w:val="00500261"/>
    <w:rsid w:val="0050132D"/>
    <w:rsid w:val="005020E5"/>
    <w:rsid w:val="00502646"/>
    <w:rsid w:val="005029CE"/>
    <w:rsid w:val="00502DA1"/>
    <w:rsid w:val="00502F71"/>
    <w:rsid w:val="005035A5"/>
    <w:rsid w:val="005036A7"/>
    <w:rsid w:val="0050456C"/>
    <w:rsid w:val="005052CB"/>
    <w:rsid w:val="00507F29"/>
    <w:rsid w:val="0051075E"/>
    <w:rsid w:val="00511EC0"/>
    <w:rsid w:val="00512314"/>
    <w:rsid w:val="005147B6"/>
    <w:rsid w:val="00515B5B"/>
    <w:rsid w:val="005164AE"/>
    <w:rsid w:val="005205F9"/>
    <w:rsid w:val="0052192F"/>
    <w:rsid w:val="00523A22"/>
    <w:rsid w:val="00524351"/>
    <w:rsid w:val="00524F28"/>
    <w:rsid w:val="0052666A"/>
    <w:rsid w:val="005269EC"/>
    <w:rsid w:val="0053168B"/>
    <w:rsid w:val="00531C78"/>
    <w:rsid w:val="00532DF3"/>
    <w:rsid w:val="00532EC3"/>
    <w:rsid w:val="00535E90"/>
    <w:rsid w:val="00536E83"/>
    <w:rsid w:val="00536FAF"/>
    <w:rsid w:val="00537401"/>
    <w:rsid w:val="00543197"/>
    <w:rsid w:val="005431C6"/>
    <w:rsid w:val="0054376A"/>
    <w:rsid w:val="00545DF3"/>
    <w:rsid w:val="00547927"/>
    <w:rsid w:val="00551057"/>
    <w:rsid w:val="00551505"/>
    <w:rsid w:val="00551E2C"/>
    <w:rsid w:val="00554A14"/>
    <w:rsid w:val="00556170"/>
    <w:rsid w:val="005561E8"/>
    <w:rsid w:val="00560DC6"/>
    <w:rsid w:val="005631C6"/>
    <w:rsid w:val="00564B4E"/>
    <w:rsid w:val="005651E9"/>
    <w:rsid w:val="00572668"/>
    <w:rsid w:val="00573832"/>
    <w:rsid w:val="00575990"/>
    <w:rsid w:val="00575F98"/>
    <w:rsid w:val="00576613"/>
    <w:rsid w:val="005772BA"/>
    <w:rsid w:val="005803DB"/>
    <w:rsid w:val="00581137"/>
    <w:rsid w:val="00581A60"/>
    <w:rsid w:val="00581A6E"/>
    <w:rsid w:val="005823FD"/>
    <w:rsid w:val="005844F2"/>
    <w:rsid w:val="00586619"/>
    <w:rsid w:val="00591098"/>
    <w:rsid w:val="00591FB1"/>
    <w:rsid w:val="00594776"/>
    <w:rsid w:val="005952B0"/>
    <w:rsid w:val="005958E6"/>
    <w:rsid w:val="00595C52"/>
    <w:rsid w:val="005A11BD"/>
    <w:rsid w:val="005A140C"/>
    <w:rsid w:val="005A1FD2"/>
    <w:rsid w:val="005A23A6"/>
    <w:rsid w:val="005B045B"/>
    <w:rsid w:val="005B05CD"/>
    <w:rsid w:val="005B1275"/>
    <w:rsid w:val="005B1761"/>
    <w:rsid w:val="005B2C24"/>
    <w:rsid w:val="005B2DD0"/>
    <w:rsid w:val="005B5BF0"/>
    <w:rsid w:val="005B6657"/>
    <w:rsid w:val="005B7501"/>
    <w:rsid w:val="005B7616"/>
    <w:rsid w:val="005C154F"/>
    <w:rsid w:val="005C3590"/>
    <w:rsid w:val="005C373A"/>
    <w:rsid w:val="005D18FF"/>
    <w:rsid w:val="005D2E15"/>
    <w:rsid w:val="005D4D04"/>
    <w:rsid w:val="005D4D20"/>
    <w:rsid w:val="005D570A"/>
    <w:rsid w:val="005D724C"/>
    <w:rsid w:val="005E21D3"/>
    <w:rsid w:val="005E3381"/>
    <w:rsid w:val="005E3F42"/>
    <w:rsid w:val="005E5562"/>
    <w:rsid w:val="005E79AC"/>
    <w:rsid w:val="005F031C"/>
    <w:rsid w:val="005F0421"/>
    <w:rsid w:val="005F16E0"/>
    <w:rsid w:val="005F19A8"/>
    <w:rsid w:val="005F33FA"/>
    <w:rsid w:val="005F4AD1"/>
    <w:rsid w:val="005F503E"/>
    <w:rsid w:val="005F7640"/>
    <w:rsid w:val="006012F3"/>
    <w:rsid w:val="0060307A"/>
    <w:rsid w:val="006060B0"/>
    <w:rsid w:val="006070F4"/>
    <w:rsid w:val="00607FFA"/>
    <w:rsid w:val="00610426"/>
    <w:rsid w:val="00611A7C"/>
    <w:rsid w:val="006136B6"/>
    <w:rsid w:val="006179F8"/>
    <w:rsid w:val="0062064E"/>
    <w:rsid w:val="00621FA2"/>
    <w:rsid w:val="00622E29"/>
    <w:rsid w:val="006266C4"/>
    <w:rsid w:val="006318AA"/>
    <w:rsid w:val="0063197E"/>
    <w:rsid w:val="0063553B"/>
    <w:rsid w:val="00635932"/>
    <w:rsid w:val="00635E06"/>
    <w:rsid w:val="0063601A"/>
    <w:rsid w:val="00636C1C"/>
    <w:rsid w:val="0063705C"/>
    <w:rsid w:val="00637308"/>
    <w:rsid w:val="00637F5F"/>
    <w:rsid w:val="00641165"/>
    <w:rsid w:val="006419BB"/>
    <w:rsid w:val="006425E1"/>
    <w:rsid w:val="0064328A"/>
    <w:rsid w:val="00643859"/>
    <w:rsid w:val="00643AA4"/>
    <w:rsid w:val="00643ADE"/>
    <w:rsid w:val="00644661"/>
    <w:rsid w:val="00644C75"/>
    <w:rsid w:val="006458D9"/>
    <w:rsid w:val="006474DD"/>
    <w:rsid w:val="006501F6"/>
    <w:rsid w:val="00652B36"/>
    <w:rsid w:val="00653849"/>
    <w:rsid w:val="00654C4B"/>
    <w:rsid w:val="00656E6D"/>
    <w:rsid w:val="006634DB"/>
    <w:rsid w:val="0066444A"/>
    <w:rsid w:val="006650C7"/>
    <w:rsid w:val="00670DBB"/>
    <w:rsid w:val="0067172A"/>
    <w:rsid w:val="00674042"/>
    <w:rsid w:val="00674D63"/>
    <w:rsid w:val="00674EE3"/>
    <w:rsid w:val="006751D1"/>
    <w:rsid w:val="0067692A"/>
    <w:rsid w:val="0067724A"/>
    <w:rsid w:val="00681EB9"/>
    <w:rsid w:val="006871E1"/>
    <w:rsid w:val="006913DC"/>
    <w:rsid w:val="0069155D"/>
    <w:rsid w:val="006922AD"/>
    <w:rsid w:val="00692B1C"/>
    <w:rsid w:val="0069492C"/>
    <w:rsid w:val="00696565"/>
    <w:rsid w:val="006A037D"/>
    <w:rsid w:val="006A2041"/>
    <w:rsid w:val="006A613D"/>
    <w:rsid w:val="006A6BB3"/>
    <w:rsid w:val="006A79EF"/>
    <w:rsid w:val="006B0293"/>
    <w:rsid w:val="006B0586"/>
    <w:rsid w:val="006B2C33"/>
    <w:rsid w:val="006B2CA2"/>
    <w:rsid w:val="006B4DA9"/>
    <w:rsid w:val="006B6520"/>
    <w:rsid w:val="006B71C2"/>
    <w:rsid w:val="006B7350"/>
    <w:rsid w:val="006B7DCF"/>
    <w:rsid w:val="006C559B"/>
    <w:rsid w:val="006C55F8"/>
    <w:rsid w:val="006D087E"/>
    <w:rsid w:val="006D2F24"/>
    <w:rsid w:val="006D4F7B"/>
    <w:rsid w:val="006E09DB"/>
    <w:rsid w:val="006E49AD"/>
    <w:rsid w:val="006E554C"/>
    <w:rsid w:val="006E6483"/>
    <w:rsid w:val="006E6946"/>
    <w:rsid w:val="006F252C"/>
    <w:rsid w:val="006F2EE4"/>
    <w:rsid w:val="006F33C5"/>
    <w:rsid w:val="00700C94"/>
    <w:rsid w:val="00705582"/>
    <w:rsid w:val="007055CA"/>
    <w:rsid w:val="007069AE"/>
    <w:rsid w:val="0070766E"/>
    <w:rsid w:val="00710B25"/>
    <w:rsid w:val="007113B5"/>
    <w:rsid w:val="00711B9C"/>
    <w:rsid w:val="00717C7C"/>
    <w:rsid w:val="00717D38"/>
    <w:rsid w:val="007207D2"/>
    <w:rsid w:val="00721888"/>
    <w:rsid w:val="007230C1"/>
    <w:rsid w:val="00725B6A"/>
    <w:rsid w:val="00725CE2"/>
    <w:rsid w:val="00727EDD"/>
    <w:rsid w:val="00730160"/>
    <w:rsid w:val="00730A4D"/>
    <w:rsid w:val="0073156A"/>
    <w:rsid w:val="00732EAC"/>
    <w:rsid w:val="007335A0"/>
    <w:rsid w:val="0073468A"/>
    <w:rsid w:val="00734F07"/>
    <w:rsid w:val="0073678C"/>
    <w:rsid w:val="00736C55"/>
    <w:rsid w:val="0074051C"/>
    <w:rsid w:val="0074191B"/>
    <w:rsid w:val="00742E8D"/>
    <w:rsid w:val="00743255"/>
    <w:rsid w:val="00744DE0"/>
    <w:rsid w:val="007470B4"/>
    <w:rsid w:val="00747DE3"/>
    <w:rsid w:val="0075128F"/>
    <w:rsid w:val="00756135"/>
    <w:rsid w:val="007571E1"/>
    <w:rsid w:val="00757637"/>
    <w:rsid w:val="007600A7"/>
    <w:rsid w:val="0076096D"/>
    <w:rsid w:val="007618D6"/>
    <w:rsid w:val="00762246"/>
    <w:rsid w:val="0076227F"/>
    <w:rsid w:val="00765F9A"/>
    <w:rsid w:val="0077013A"/>
    <w:rsid w:val="00772F9D"/>
    <w:rsid w:val="00774D1E"/>
    <w:rsid w:val="00775456"/>
    <w:rsid w:val="00775EDF"/>
    <w:rsid w:val="00777C5F"/>
    <w:rsid w:val="00780DA5"/>
    <w:rsid w:val="007824CE"/>
    <w:rsid w:val="007831EB"/>
    <w:rsid w:val="0078653A"/>
    <w:rsid w:val="00786605"/>
    <w:rsid w:val="007929F1"/>
    <w:rsid w:val="00793A3E"/>
    <w:rsid w:val="007952F5"/>
    <w:rsid w:val="007A065A"/>
    <w:rsid w:val="007A1AF0"/>
    <w:rsid w:val="007A2D01"/>
    <w:rsid w:val="007A5D1E"/>
    <w:rsid w:val="007A603C"/>
    <w:rsid w:val="007A643C"/>
    <w:rsid w:val="007A7C94"/>
    <w:rsid w:val="007B092C"/>
    <w:rsid w:val="007B1A7E"/>
    <w:rsid w:val="007B4EFD"/>
    <w:rsid w:val="007B569B"/>
    <w:rsid w:val="007B585F"/>
    <w:rsid w:val="007B7830"/>
    <w:rsid w:val="007B7856"/>
    <w:rsid w:val="007B7C37"/>
    <w:rsid w:val="007C05ED"/>
    <w:rsid w:val="007C2179"/>
    <w:rsid w:val="007C518B"/>
    <w:rsid w:val="007C61E2"/>
    <w:rsid w:val="007D34F4"/>
    <w:rsid w:val="007D3DCB"/>
    <w:rsid w:val="007D58C0"/>
    <w:rsid w:val="007D5C0B"/>
    <w:rsid w:val="007D75E4"/>
    <w:rsid w:val="007E10D1"/>
    <w:rsid w:val="007E2A7C"/>
    <w:rsid w:val="007E508E"/>
    <w:rsid w:val="007E7EA1"/>
    <w:rsid w:val="007F0103"/>
    <w:rsid w:val="007F0C0D"/>
    <w:rsid w:val="007F10D3"/>
    <w:rsid w:val="007F43A6"/>
    <w:rsid w:val="007F53E9"/>
    <w:rsid w:val="007F65DD"/>
    <w:rsid w:val="007F721F"/>
    <w:rsid w:val="00800997"/>
    <w:rsid w:val="008028E5"/>
    <w:rsid w:val="0080387D"/>
    <w:rsid w:val="00804A74"/>
    <w:rsid w:val="00804C7F"/>
    <w:rsid w:val="008102D3"/>
    <w:rsid w:val="00810E4D"/>
    <w:rsid w:val="00811557"/>
    <w:rsid w:val="008124EF"/>
    <w:rsid w:val="00813FB6"/>
    <w:rsid w:val="00816B20"/>
    <w:rsid w:val="008171FB"/>
    <w:rsid w:val="00820D0B"/>
    <w:rsid w:val="0082226B"/>
    <w:rsid w:val="00823135"/>
    <w:rsid w:val="0082464C"/>
    <w:rsid w:val="00825B14"/>
    <w:rsid w:val="008266E5"/>
    <w:rsid w:val="00831131"/>
    <w:rsid w:val="00832E7C"/>
    <w:rsid w:val="00832EFF"/>
    <w:rsid w:val="00834A84"/>
    <w:rsid w:val="00837745"/>
    <w:rsid w:val="00842140"/>
    <w:rsid w:val="0084556D"/>
    <w:rsid w:val="0084605C"/>
    <w:rsid w:val="0084756E"/>
    <w:rsid w:val="00847ECA"/>
    <w:rsid w:val="008510B5"/>
    <w:rsid w:val="00851F0D"/>
    <w:rsid w:val="00852D50"/>
    <w:rsid w:val="008548E8"/>
    <w:rsid w:val="0085629C"/>
    <w:rsid w:val="008566FE"/>
    <w:rsid w:val="008609B2"/>
    <w:rsid w:val="00860CEF"/>
    <w:rsid w:val="008627C6"/>
    <w:rsid w:val="0086305A"/>
    <w:rsid w:val="0086330B"/>
    <w:rsid w:val="00863834"/>
    <w:rsid w:val="00863FAC"/>
    <w:rsid w:val="00864D05"/>
    <w:rsid w:val="00866B55"/>
    <w:rsid w:val="0087038D"/>
    <w:rsid w:val="00872AA7"/>
    <w:rsid w:val="00875541"/>
    <w:rsid w:val="00877468"/>
    <w:rsid w:val="00880DFB"/>
    <w:rsid w:val="00881E21"/>
    <w:rsid w:val="00883365"/>
    <w:rsid w:val="008905C1"/>
    <w:rsid w:val="00890D3B"/>
    <w:rsid w:val="00891550"/>
    <w:rsid w:val="008934F7"/>
    <w:rsid w:val="008948CA"/>
    <w:rsid w:val="008A00F4"/>
    <w:rsid w:val="008A174B"/>
    <w:rsid w:val="008A1C23"/>
    <w:rsid w:val="008A31CD"/>
    <w:rsid w:val="008A334D"/>
    <w:rsid w:val="008A3914"/>
    <w:rsid w:val="008A62AC"/>
    <w:rsid w:val="008A6D7B"/>
    <w:rsid w:val="008A7BA1"/>
    <w:rsid w:val="008B0D08"/>
    <w:rsid w:val="008B16C9"/>
    <w:rsid w:val="008B5E23"/>
    <w:rsid w:val="008B6224"/>
    <w:rsid w:val="008B647E"/>
    <w:rsid w:val="008B6FD0"/>
    <w:rsid w:val="008C2C0E"/>
    <w:rsid w:val="008C30F0"/>
    <w:rsid w:val="008C3CE0"/>
    <w:rsid w:val="008C6F67"/>
    <w:rsid w:val="008C75EF"/>
    <w:rsid w:val="008C7B2E"/>
    <w:rsid w:val="008C7C2E"/>
    <w:rsid w:val="008D0083"/>
    <w:rsid w:val="008D0D58"/>
    <w:rsid w:val="008D2BBE"/>
    <w:rsid w:val="008D2E99"/>
    <w:rsid w:val="008D3570"/>
    <w:rsid w:val="008D7ECE"/>
    <w:rsid w:val="008E0205"/>
    <w:rsid w:val="008E072C"/>
    <w:rsid w:val="008E2289"/>
    <w:rsid w:val="008E2760"/>
    <w:rsid w:val="008E37EC"/>
    <w:rsid w:val="008E4B1D"/>
    <w:rsid w:val="008E4EE7"/>
    <w:rsid w:val="008F0BEA"/>
    <w:rsid w:val="008F0D06"/>
    <w:rsid w:val="008F47ED"/>
    <w:rsid w:val="008F676D"/>
    <w:rsid w:val="00902AFF"/>
    <w:rsid w:val="00902B35"/>
    <w:rsid w:val="009033CB"/>
    <w:rsid w:val="00903424"/>
    <w:rsid w:val="009035A0"/>
    <w:rsid w:val="0090499F"/>
    <w:rsid w:val="00907575"/>
    <w:rsid w:val="00911319"/>
    <w:rsid w:val="0092151A"/>
    <w:rsid w:val="00922978"/>
    <w:rsid w:val="00923317"/>
    <w:rsid w:val="00924C08"/>
    <w:rsid w:val="00927AF9"/>
    <w:rsid w:val="00930271"/>
    <w:rsid w:val="00930E66"/>
    <w:rsid w:val="0094187E"/>
    <w:rsid w:val="0094564C"/>
    <w:rsid w:val="00945F29"/>
    <w:rsid w:val="00946BAF"/>
    <w:rsid w:val="009563DD"/>
    <w:rsid w:val="009604A0"/>
    <w:rsid w:val="009620E3"/>
    <w:rsid w:val="00962E01"/>
    <w:rsid w:val="00962E0E"/>
    <w:rsid w:val="00962E38"/>
    <w:rsid w:val="00963143"/>
    <w:rsid w:val="00963679"/>
    <w:rsid w:val="0096476D"/>
    <w:rsid w:val="009660DA"/>
    <w:rsid w:val="009666CD"/>
    <w:rsid w:val="00967CB9"/>
    <w:rsid w:val="00970E16"/>
    <w:rsid w:val="009710ED"/>
    <w:rsid w:val="009716B7"/>
    <w:rsid w:val="0097596A"/>
    <w:rsid w:val="00975BE5"/>
    <w:rsid w:val="0098048D"/>
    <w:rsid w:val="00980DEE"/>
    <w:rsid w:val="00983CC8"/>
    <w:rsid w:val="00990D35"/>
    <w:rsid w:val="00992EAD"/>
    <w:rsid w:val="00994BB4"/>
    <w:rsid w:val="00995FD1"/>
    <w:rsid w:val="00996438"/>
    <w:rsid w:val="00997EFE"/>
    <w:rsid w:val="009A0ED6"/>
    <w:rsid w:val="009A2B6B"/>
    <w:rsid w:val="009A33BA"/>
    <w:rsid w:val="009A4550"/>
    <w:rsid w:val="009A4638"/>
    <w:rsid w:val="009A4ED2"/>
    <w:rsid w:val="009A6937"/>
    <w:rsid w:val="009B263C"/>
    <w:rsid w:val="009B26E5"/>
    <w:rsid w:val="009B655C"/>
    <w:rsid w:val="009B6EE5"/>
    <w:rsid w:val="009C165C"/>
    <w:rsid w:val="009C26D3"/>
    <w:rsid w:val="009C3758"/>
    <w:rsid w:val="009C38AD"/>
    <w:rsid w:val="009C4A79"/>
    <w:rsid w:val="009C4FFC"/>
    <w:rsid w:val="009C79CF"/>
    <w:rsid w:val="009D18BC"/>
    <w:rsid w:val="009D3B51"/>
    <w:rsid w:val="009D5612"/>
    <w:rsid w:val="009D6800"/>
    <w:rsid w:val="009D72A5"/>
    <w:rsid w:val="009E1441"/>
    <w:rsid w:val="009E258C"/>
    <w:rsid w:val="009E323C"/>
    <w:rsid w:val="009E418A"/>
    <w:rsid w:val="009E5395"/>
    <w:rsid w:val="009E6B38"/>
    <w:rsid w:val="009E6BD6"/>
    <w:rsid w:val="009E6D5F"/>
    <w:rsid w:val="009E7F0B"/>
    <w:rsid w:val="009E7FE7"/>
    <w:rsid w:val="009E7FFD"/>
    <w:rsid w:val="009F006D"/>
    <w:rsid w:val="009F1673"/>
    <w:rsid w:val="009F2691"/>
    <w:rsid w:val="009F7453"/>
    <w:rsid w:val="00A00B53"/>
    <w:rsid w:val="00A0126E"/>
    <w:rsid w:val="00A02FA7"/>
    <w:rsid w:val="00A03894"/>
    <w:rsid w:val="00A041AE"/>
    <w:rsid w:val="00A05031"/>
    <w:rsid w:val="00A0734F"/>
    <w:rsid w:val="00A0798B"/>
    <w:rsid w:val="00A07EE1"/>
    <w:rsid w:val="00A1466B"/>
    <w:rsid w:val="00A15FF6"/>
    <w:rsid w:val="00A21BE1"/>
    <w:rsid w:val="00A22189"/>
    <w:rsid w:val="00A26763"/>
    <w:rsid w:val="00A26B9D"/>
    <w:rsid w:val="00A26CA5"/>
    <w:rsid w:val="00A3138D"/>
    <w:rsid w:val="00A3158E"/>
    <w:rsid w:val="00A33159"/>
    <w:rsid w:val="00A33D17"/>
    <w:rsid w:val="00A345CB"/>
    <w:rsid w:val="00A35F1F"/>
    <w:rsid w:val="00A36A6D"/>
    <w:rsid w:val="00A40EC7"/>
    <w:rsid w:val="00A4123E"/>
    <w:rsid w:val="00A4470A"/>
    <w:rsid w:val="00A459C6"/>
    <w:rsid w:val="00A45BCE"/>
    <w:rsid w:val="00A50E94"/>
    <w:rsid w:val="00A5188A"/>
    <w:rsid w:val="00A53367"/>
    <w:rsid w:val="00A54A99"/>
    <w:rsid w:val="00A55511"/>
    <w:rsid w:val="00A56062"/>
    <w:rsid w:val="00A577D6"/>
    <w:rsid w:val="00A60624"/>
    <w:rsid w:val="00A6252B"/>
    <w:rsid w:val="00A63A46"/>
    <w:rsid w:val="00A64C0B"/>
    <w:rsid w:val="00A663C4"/>
    <w:rsid w:val="00A66F12"/>
    <w:rsid w:val="00A70D34"/>
    <w:rsid w:val="00A71162"/>
    <w:rsid w:val="00A71E9B"/>
    <w:rsid w:val="00A736B3"/>
    <w:rsid w:val="00A75B3A"/>
    <w:rsid w:val="00A75C81"/>
    <w:rsid w:val="00A764AB"/>
    <w:rsid w:val="00A778D4"/>
    <w:rsid w:val="00A81E77"/>
    <w:rsid w:val="00A8246A"/>
    <w:rsid w:val="00A91271"/>
    <w:rsid w:val="00A92407"/>
    <w:rsid w:val="00A926E2"/>
    <w:rsid w:val="00A95D1B"/>
    <w:rsid w:val="00A97F79"/>
    <w:rsid w:val="00AA27B3"/>
    <w:rsid w:val="00AA46FA"/>
    <w:rsid w:val="00AA506E"/>
    <w:rsid w:val="00AA5C31"/>
    <w:rsid w:val="00AA6C3C"/>
    <w:rsid w:val="00AB3371"/>
    <w:rsid w:val="00AB3D43"/>
    <w:rsid w:val="00AB56D0"/>
    <w:rsid w:val="00AB6260"/>
    <w:rsid w:val="00AB68B9"/>
    <w:rsid w:val="00AB6FC6"/>
    <w:rsid w:val="00AB7655"/>
    <w:rsid w:val="00AB7928"/>
    <w:rsid w:val="00AC0FD3"/>
    <w:rsid w:val="00AC13DB"/>
    <w:rsid w:val="00AC1CBA"/>
    <w:rsid w:val="00AC32E6"/>
    <w:rsid w:val="00AC3498"/>
    <w:rsid w:val="00AC35BA"/>
    <w:rsid w:val="00AC423C"/>
    <w:rsid w:val="00AC65AE"/>
    <w:rsid w:val="00AD224C"/>
    <w:rsid w:val="00AD257F"/>
    <w:rsid w:val="00AD2B15"/>
    <w:rsid w:val="00AD577D"/>
    <w:rsid w:val="00AD748D"/>
    <w:rsid w:val="00AE0B3A"/>
    <w:rsid w:val="00AE147F"/>
    <w:rsid w:val="00AE2458"/>
    <w:rsid w:val="00AE26F7"/>
    <w:rsid w:val="00AE58AF"/>
    <w:rsid w:val="00AE5F52"/>
    <w:rsid w:val="00AF0B52"/>
    <w:rsid w:val="00AF27A4"/>
    <w:rsid w:val="00AF4BC4"/>
    <w:rsid w:val="00AF7DCC"/>
    <w:rsid w:val="00B00C31"/>
    <w:rsid w:val="00B01EC3"/>
    <w:rsid w:val="00B074CC"/>
    <w:rsid w:val="00B078CE"/>
    <w:rsid w:val="00B1025F"/>
    <w:rsid w:val="00B1312E"/>
    <w:rsid w:val="00B1397F"/>
    <w:rsid w:val="00B14360"/>
    <w:rsid w:val="00B154EE"/>
    <w:rsid w:val="00B15FCD"/>
    <w:rsid w:val="00B21C5B"/>
    <w:rsid w:val="00B22063"/>
    <w:rsid w:val="00B23189"/>
    <w:rsid w:val="00B242A9"/>
    <w:rsid w:val="00B24438"/>
    <w:rsid w:val="00B24E57"/>
    <w:rsid w:val="00B25394"/>
    <w:rsid w:val="00B26CF2"/>
    <w:rsid w:val="00B2744F"/>
    <w:rsid w:val="00B31519"/>
    <w:rsid w:val="00B31B39"/>
    <w:rsid w:val="00B32951"/>
    <w:rsid w:val="00B330A3"/>
    <w:rsid w:val="00B334C8"/>
    <w:rsid w:val="00B3638D"/>
    <w:rsid w:val="00B41D06"/>
    <w:rsid w:val="00B420F3"/>
    <w:rsid w:val="00B431C1"/>
    <w:rsid w:val="00B4606A"/>
    <w:rsid w:val="00B46465"/>
    <w:rsid w:val="00B46FEE"/>
    <w:rsid w:val="00B47285"/>
    <w:rsid w:val="00B52F82"/>
    <w:rsid w:val="00B54962"/>
    <w:rsid w:val="00B55B3E"/>
    <w:rsid w:val="00B55F39"/>
    <w:rsid w:val="00B576BB"/>
    <w:rsid w:val="00B635B0"/>
    <w:rsid w:val="00B63DE6"/>
    <w:rsid w:val="00B659F5"/>
    <w:rsid w:val="00B668E4"/>
    <w:rsid w:val="00B675FA"/>
    <w:rsid w:val="00B7090C"/>
    <w:rsid w:val="00B71579"/>
    <w:rsid w:val="00B71883"/>
    <w:rsid w:val="00B726F1"/>
    <w:rsid w:val="00B732A4"/>
    <w:rsid w:val="00B73584"/>
    <w:rsid w:val="00B73762"/>
    <w:rsid w:val="00B752FE"/>
    <w:rsid w:val="00B75744"/>
    <w:rsid w:val="00B76A2C"/>
    <w:rsid w:val="00B81785"/>
    <w:rsid w:val="00B82A4B"/>
    <w:rsid w:val="00B83A90"/>
    <w:rsid w:val="00B858E3"/>
    <w:rsid w:val="00B87666"/>
    <w:rsid w:val="00B93F68"/>
    <w:rsid w:val="00B948D8"/>
    <w:rsid w:val="00B95EF4"/>
    <w:rsid w:val="00B961B2"/>
    <w:rsid w:val="00B97872"/>
    <w:rsid w:val="00BA2A0D"/>
    <w:rsid w:val="00BA3811"/>
    <w:rsid w:val="00BA4F38"/>
    <w:rsid w:val="00BA5C7A"/>
    <w:rsid w:val="00BB26C4"/>
    <w:rsid w:val="00BB3BFD"/>
    <w:rsid w:val="00BC030F"/>
    <w:rsid w:val="00BC214D"/>
    <w:rsid w:val="00BC2A55"/>
    <w:rsid w:val="00BC31F5"/>
    <w:rsid w:val="00BC3235"/>
    <w:rsid w:val="00BC5CFB"/>
    <w:rsid w:val="00BC6058"/>
    <w:rsid w:val="00BC6BE6"/>
    <w:rsid w:val="00BD0E2C"/>
    <w:rsid w:val="00BD2AAB"/>
    <w:rsid w:val="00BD3735"/>
    <w:rsid w:val="00BD6DCC"/>
    <w:rsid w:val="00BD7603"/>
    <w:rsid w:val="00BE01FC"/>
    <w:rsid w:val="00BE2342"/>
    <w:rsid w:val="00BE2962"/>
    <w:rsid w:val="00BE29F6"/>
    <w:rsid w:val="00BF0150"/>
    <w:rsid w:val="00BF02C3"/>
    <w:rsid w:val="00BF3882"/>
    <w:rsid w:val="00BF468B"/>
    <w:rsid w:val="00BF58DF"/>
    <w:rsid w:val="00BF5CBC"/>
    <w:rsid w:val="00BF7E59"/>
    <w:rsid w:val="00C00C77"/>
    <w:rsid w:val="00C02389"/>
    <w:rsid w:val="00C04453"/>
    <w:rsid w:val="00C049AB"/>
    <w:rsid w:val="00C05661"/>
    <w:rsid w:val="00C114DA"/>
    <w:rsid w:val="00C115A3"/>
    <w:rsid w:val="00C12D6B"/>
    <w:rsid w:val="00C136AE"/>
    <w:rsid w:val="00C16743"/>
    <w:rsid w:val="00C169F7"/>
    <w:rsid w:val="00C200B6"/>
    <w:rsid w:val="00C20197"/>
    <w:rsid w:val="00C2060A"/>
    <w:rsid w:val="00C206AA"/>
    <w:rsid w:val="00C21FB7"/>
    <w:rsid w:val="00C22B2E"/>
    <w:rsid w:val="00C235A1"/>
    <w:rsid w:val="00C24360"/>
    <w:rsid w:val="00C24CDC"/>
    <w:rsid w:val="00C253F9"/>
    <w:rsid w:val="00C26455"/>
    <w:rsid w:val="00C3133D"/>
    <w:rsid w:val="00C320BD"/>
    <w:rsid w:val="00C32BFA"/>
    <w:rsid w:val="00C334AF"/>
    <w:rsid w:val="00C339D3"/>
    <w:rsid w:val="00C3446A"/>
    <w:rsid w:val="00C36F72"/>
    <w:rsid w:val="00C42E10"/>
    <w:rsid w:val="00C42F4B"/>
    <w:rsid w:val="00C43F24"/>
    <w:rsid w:val="00C44B37"/>
    <w:rsid w:val="00C44D0C"/>
    <w:rsid w:val="00C51F8E"/>
    <w:rsid w:val="00C522F1"/>
    <w:rsid w:val="00C540D1"/>
    <w:rsid w:val="00C5442C"/>
    <w:rsid w:val="00C55787"/>
    <w:rsid w:val="00C605BD"/>
    <w:rsid w:val="00C60A83"/>
    <w:rsid w:val="00C61579"/>
    <w:rsid w:val="00C62CB8"/>
    <w:rsid w:val="00C63104"/>
    <w:rsid w:val="00C642E4"/>
    <w:rsid w:val="00C6459F"/>
    <w:rsid w:val="00C65D30"/>
    <w:rsid w:val="00C719BF"/>
    <w:rsid w:val="00C72014"/>
    <w:rsid w:val="00C725FA"/>
    <w:rsid w:val="00C750F0"/>
    <w:rsid w:val="00C76651"/>
    <w:rsid w:val="00C80505"/>
    <w:rsid w:val="00C86A3D"/>
    <w:rsid w:val="00C86E89"/>
    <w:rsid w:val="00C87B5B"/>
    <w:rsid w:val="00C918D8"/>
    <w:rsid w:val="00C91F9F"/>
    <w:rsid w:val="00C922C3"/>
    <w:rsid w:val="00C928A4"/>
    <w:rsid w:val="00C93E17"/>
    <w:rsid w:val="00C94962"/>
    <w:rsid w:val="00C94B02"/>
    <w:rsid w:val="00C975D3"/>
    <w:rsid w:val="00CA111E"/>
    <w:rsid w:val="00CA1FA1"/>
    <w:rsid w:val="00CA3095"/>
    <w:rsid w:val="00CA5BC3"/>
    <w:rsid w:val="00CA6AB3"/>
    <w:rsid w:val="00CA6ABF"/>
    <w:rsid w:val="00CB0335"/>
    <w:rsid w:val="00CB120B"/>
    <w:rsid w:val="00CB1BF3"/>
    <w:rsid w:val="00CB215A"/>
    <w:rsid w:val="00CB237A"/>
    <w:rsid w:val="00CB5E9C"/>
    <w:rsid w:val="00CB718C"/>
    <w:rsid w:val="00CC0176"/>
    <w:rsid w:val="00CC16DE"/>
    <w:rsid w:val="00CC2AD0"/>
    <w:rsid w:val="00CC64AA"/>
    <w:rsid w:val="00CD161E"/>
    <w:rsid w:val="00CD4611"/>
    <w:rsid w:val="00CD468E"/>
    <w:rsid w:val="00CD5240"/>
    <w:rsid w:val="00CD52F5"/>
    <w:rsid w:val="00CD6456"/>
    <w:rsid w:val="00CD687B"/>
    <w:rsid w:val="00CD70B6"/>
    <w:rsid w:val="00CD73AE"/>
    <w:rsid w:val="00CD7D72"/>
    <w:rsid w:val="00CE0526"/>
    <w:rsid w:val="00CE338B"/>
    <w:rsid w:val="00CE5AF8"/>
    <w:rsid w:val="00CE6318"/>
    <w:rsid w:val="00CE7A5E"/>
    <w:rsid w:val="00CF1419"/>
    <w:rsid w:val="00CF1B6A"/>
    <w:rsid w:val="00CF3657"/>
    <w:rsid w:val="00CF520B"/>
    <w:rsid w:val="00CF56E1"/>
    <w:rsid w:val="00D04BDE"/>
    <w:rsid w:val="00D057B8"/>
    <w:rsid w:val="00D06383"/>
    <w:rsid w:val="00D06508"/>
    <w:rsid w:val="00D07AC1"/>
    <w:rsid w:val="00D114AC"/>
    <w:rsid w:val="00D12A13"/>
    <w:rsid w:val="00D13CEC"/>
    <w:rsid w:val="00D15681"/>
    <w:rsid w:val="00D15695"/>
    <w:rsid w:val="00D16231"/>
    <w:rsid w:val="00D17452"/>
    <w:rsid w:val="00D21CD9"/>
    <w:rsid w:val="00D23110"/>
    <w:rsid w:val="00D267C4"/>
    <w:rsid w:val="00D2763D"/>
    <w:rsid w:val="00D3061E"/>
    <w:rsid w:val="00D33C0B"/>
    <w:rsid w:val="00D34070"/>
    <w:rsid w:val="00D34B12"/>
    <w:rsid w:val="00D35371"/>
    <w:rsid w:val="00D35FA7"/>
    <w:rsid w:val="00D407B0"/>
    <w:rsid w:val="00D411F8"/>
    <w:rsid w:val="00D41515"/>
    <w:rsid w:val="00D43866"/>
    <w:rsid w:val="00D46922"/>
    <w:rsid w:val="00D46C42"/>
    <w:rsid w:val="00D47B99"/>
    <w:rsid w:val="00D50207"/>
    <w:rsid w:val="00D5110C"/>
    <w:rsid w:val="00D518CF"/>
    <w:rsid w:val="00D5326D"/>
    <w:rsid w:val="00D532A2"/>
    <w:rsid w:val="00D53FBD"/>
    <w:rsid w:val="00D54B6E"/>
    <w:rsid w:val="00D556A5"/>
    <w:rsid w:val="00D57E47"/>
    <w:rsid w:val="00D57FBB"/>
    <w:rsid w:val="00D63AD0"/>
    <w:rsid w:val="00D651AC"/>
    <w:rsid w:val="00D653DE"/>
    <w:rsid w:val="00D65C43"/>
    <w:rsid w:val="00D70487"/>
    <w:rsid w:val="00D714BE"/>
    <w:rsid w:val="00D73709"/>
    <w:rsid w:val="00D75724"/>
    <w:rsid w:val="00D764C1"/>
    <w:rsid w:val="00D82536"/>
    <w:rsid w:val="00D834AF"/>
    <w:rsid w:val="00D84B30"/>
    <w:rsid w:val="00D85E0F"/>
    <w:rsid w:val="00D86778"/>
    <w:rsid w:val="00D86C5F"/>
    <w:rsid w:val="00D8719D"/>
    <w:rsid w:val="00D873FB"/>
    <w:rsid w:val="00D90A13"/>
    <w:rsid w:val="00D90BFA"/>
    <w:rsid w:val="00D91022"/>
    <w:rsid w:val="00D91CD6"/>
    <w:rsid w:val="00D92007"/>
    <w:rsid w:val="00D92457"/>
    <w:rsid w:val="00D926F3"/>
    <w:rsid w:val="00D96A20"/>
    <w:rsid w:val="00D97394"/>
    <w:rsid w:val="00DA0528"/>
    <w:rsid w:val="00DA06AC"/>
    <w:rsid w:val="00DA2C95"/>
    <w:rsid w:val="00DA4A23"/>
    <w:rsid w:val="00DA4C79"/>
    <w:rsid w:val="00DB07A9"/>
    <w:rsid w:val="00DB0A4F"/>
    <w:rsid w:val="00DB65A2"/>
    <w:rsid w:val="00DB7A4C"/>
    <w:rsid w:val="00DC0DFF"/>
    <w:rsid w:val="00DC26BC"/>
    <w:rsid w:val="00DC6648"/>
    <w:rsid w:val="00DD0D4B"/>
    <w:rsid w:val="00DD188F"/>
    <w:rsid w:val="00DD335D"/>
    <w:rsid w:val="00DD3A6A"/>
    <w:rsid w:val="00DD45A6"/>
    <w:rsid w:val="00DD6271"/>
    <w:rsid w:val="00DD62AD"/>
    <w:rsid w:val="00DE472B"/>
    <w:rsid w:val="00DE6ECA"/>
    <w:rsid w:val="00DE6FB0"/>
    <w:rsid w:val="00DE7E3A"/>
    <w:rsid w:val="00DF0B6E"/>
    <w:rsid w:val="00DF0C97"/>
    <w:rsid w:val="00DF0CC7"/>
    <w:rsid w:val="00DF24F6"/>
    <w:rsid w:val="00DF2853"/>
    <w:rsid w:val="00DF29A2"/>
    <w:rsid w:val="00DF3E7E"/>
    <w:rsid w:val="00DF492C"/>
    <w:rsid w:val="00DF73F1"/>
    <w:rsid w:val="00DF756B"/>
    <w:rsid w:val="00E00D5C"/>
    <w:rsid w:val="00E0272A"/>
    <w:rsid w:val="00E038F4"/>
    <w:rsid w:val="00E05CC5"/>
    <w:rsid w:val="00E0634C"/>
    <w:rsid w:val="00E10141"/>
    <w:rsid w:val="00E11D0F"/>
    <w:rsid w:val="00E1357A"/>
    <w:rsid w:val="00E14AF3"/>
    <w:rsid w:val="00E15791"/>
    <w:rsid w:val="00E16B3C"/>
    <w:rsid w:val="00E21AA6"/>
    <w:rsid w:val="00E232BC"/>
    <w:rsid w:val="00E2354C"/>
    <w:rsid w:val="00E24564"/>
    <w:rsid w:val="00E25881"/>
    <w:rsid w:val="00E266D2"/>
    <w:rsid w:val="00E27DE9"/>
    <w:rsid w:val="00E3277A"/>
    <w:rsid w:val="00E32A95"/>
    <w:rsid w:val="00E34084"/>
    <w:rsid w:val="00E3582B"/>
    <w:rsid w:val="00E361B1"/>
    <w:rsid w:val="00E3628D"/>
    <w:rsid w:val="00E36EA7"/>
    <w:rsid w:val="00E37C08"/>
    <w:rsid w:val="00E37E17"/>
    <w:rsid w:val="00E37EF5"/>
    <w:rsid w:val="00E405B5"/>
    <w:rsid w:val="00E449AD"/>
    <w:rsid w:val="00E45CFF"/>
    <w:rsid w:val="00E50C95"/>
    <w:rsid w:val="00E5173B"/>
    <w:rsid w:val="00E5207F"/>
    <w:rsid w:val="00E52773"/>
    <w:rsid w:val="00E5532C"/>
    <w:rsid w:val="00E55A0F"/>
    <w:rsid w:val="00E56C62"/>
    <w:rsid w:val="00E57826"/>
    <w:rsid w:val="00E60D33"/>
    <w:rsid w:val="00E61A04"/>
    <w:rsid w:val="00E66FB0"/>
    <w:rsid w:val="00E705AD"/>
    <w:rsid w:val="00E70A9A"/>
    <w:rsid w:val="00E71930"/>
    <w:rsid w:val="00E734BC"/>
    <w:rsid w:val="00E74E4C"/>
    <w:rsid w:val="00E75F93"/>
    <w:rsid w:val="00E804BE"/>
    <w:rsid w:val="00E8141A"/>
    <w:rsid w:val="00E81FA8"/>
    <w:rsid w:val="00E836B7"/>
    <w:rsid w:val="00E83C15"/>
    <w:rsid w:val="00E8499A"/>
    <w:rsid w:val="00E8711B"/>
    <w:rsid w:val="00E921CB"/>
    <w:rsid w:val="00E92CE4"/>
    <w:rsid w:val="00E92ED1"/>
    <w:rsid w:val="00E937F2"/>
    <w:rsid w:val="00E9381D"/>
    <w:rsid w:val="00E93B0F"/>
    <w:rsid w:val="00E95362"/>
    <w:rsid w:val="00EA11D8"/>
    <w:rsid w:val="00EA46A7"/>
    <w:rsid w:val="00EA525A"/>
    <w:rsid w:val="00EA5ACD"/>
    <w:rsid w:val="00EA7E6A"/>
    <w:rsid w:val="00EB3631"/>
    <w:rsid w:val="00EB397D"/>
    <w:rsid w:val="00EB666D"/>
    <w:rsid w:val="00EB7B4C"/>
    <w:rsid w:val="00EC06C6"/>
    <w:rsid w:val="00EC0F5E"/>
    <w:rsid w:val="00EC20BC"/>
    <w:rsid w:val="00EC2499"/>
    <w:rsid w:val="00EC25B7"/>
    <w:rsid w:val="00EC343E"/>
    <w:rsid w:val="00EC44A3"/>
    <w:rsid w:val="00EC6619"/>
    <w:rsid w:val="00EC7FE9"/>
    <w:rsid w:val="00ED125E"/>
    <w:rsid w:val="00ED16DA"/>
    <w:rsid w:val="00ED1AC5"/>
    <w:rsid w:val="00ED2896"/>
    <w:rsid w:val="00ED2A23"/>
    <w:rsid w:val="00ED709C"/>
    <w:rsid w:val="00EE11CD"/>
    <w:rsid w:val="00EE650F"/>
    <w:rsid w:val="00EF1212"/>
    <w:rsid w:val="00EF274F"/>
    <w:rsid w:val="00F003CD"/>
    <w:rsid w:val="00F01FBF"/>
    <w:rsid w:val="00F04435"/>
    <w:rsid w:val="00F0630B"/>
    <w:rsid w:val="00F07272"/>
    <w:rsid w:val="00F074DA"/>
    <w:rsid w:val="00F113A1"/>
    <w:rsid w:val="00F11C0B"/>
    <w:rsid w:val="00F13A9D"/>
    <w:rsid w:val="00F14387"/>
    <w:rsid w:val="00F1453C"/>
    <w:rsid w:val="00F1570D"/>
    <w:rsid w:val="00F1603D"/>
    <w:rsid w:val="00F168DC"/>
    <w:rsid w:val="00F2050A"/>
    <w:rsid w:val="00F24D29"/>
    <w:rsid w:val="00F302FB"/>
    <w:rsid w:val="00F32DC2"/>
    <w:rsid w:val="00F32F12"/>
    <w:rsid w:val="00F34891"/>
    <w:rsid w:val="00F36250"/>
    <w:rsid w:val="00F37DFD"/>
    <w:rsid w:val="00F40C5D"/>
    <w:rsid w:val="00F43AB8"/>
    <w:rsid w:val="00F44C2A"/>
    <w:rsid w:val="00F44F2F"/>
    <w:rsid w:val="00F45E4E"/>
    <w:rsid w:val="00F50B89"/>
    <w:rsid w:val="00F50BD7"/>
    <w:rsid w:val="00F53E65"/>
    <w:rsid w:val="00F56205"/>
    <w:rsid w:val="00F56B31"/>
    <w:rsid w:val="00F56D54"/>
    <w:rsid w:val="00F57005"/>
    <w:rsid w:val="00F57073"/>
    <w:rsid w:val="00F601AA"/>
    <w:rsid w:val="00F64251"/>
    <w:rsid w:val="00F6440B"/>
    <w:rsid w:val="00F64878"/>
    <w:rsid w:val="00F65922"/>
    <w:rsid w:val="00F72185"/>
    <w:rsid w:val="00F735E5"/>
    <w:rsid w:val="00F74508"/>
    <w:rsid w:val="00F7482C"/>
    <w:rsid w:val="00F75173"/>
    <w:rsid w:val="00F773FF"/>
    <w:rsid w:val="00F817F2"/>
    <w:rsid w:val="00F81E52"/>
    <w:rsid w:val="00F8222E"/>
    <w:rsid w:val="00F84538"/>
    <w:rsid w:val="00F84F7A"/>
    <w:rsid w:val="00F86D4E"/>
    <w:rsid w:val="00F91105"/>
    <w:rsid w:val="00F91606"/>
    <w:rsid w:val="00F91732"/>
    <w:rsid w:val="00F93228"/>
    <w:rsid w:val="00F93C32"/>
    <w:rsid w:val="00F93E4B"/>
    <w:rsid w:val="00F95938"/>
    <w:rsid w:val="00F974EC"/>
    <w:rsid w:val="00F975BC"/>
    <w:rsid w:val="00FA11A9"/>
    <w:rsid w:val="00FA28EA"/>
    <w:rsid w:val="00FA4752"/>
    <w:rsid w:val="00FA503E"/>
    <w:rsid w:val="00FA5BCA"/>
    <w:rsid w:val="00FA6316"/>
    <w:rsid w:val="00FA67F9"/>
    <w:rsid w:val="00FB0FE8"/>
    <w:rsid w:val="00FB1FCF"/>
    <w:rsid w:val="00FB6EE7"/>
    <w:rsid w:val="00FB7605"/>
    <w:rsid w:val="00FC0123"/>
    <w:rsid w:val="00FC1413"/>
    <w:rsid w:val="00FC1D5C"/>
    <w:rsid w:val="00FC3EBD"/>
    <w:rsid w:val="00FC4DDB"/>
    <w:rsid w:val="00FC6D4A"/>
    <w:rsid w:val="00FC77DC"/>
    <w:rsid w:val="00FC7C37"/>
    <w:rsid w:val="00FD3CC8"/>
    <w:rsid w:val="00FD410C"/>
    <w:rsid w:val="00FD4F9C"/>
    <w:rsid w:val="00FD585E"/>
    <w:rsid w:val="00FD5C42"/>
    <w:rsid w:val="00FD66D5"/>
    <w:rsid w:val="00FD74FB"/>
    <w:rsid w:val="00FD7E66"/>
    <w:rsid w:val="00FE1BD9"/>
    <w:rsid w:val="00FE2FA8"/>
    <w:rsid w:val="00FE2FC4"/>
    <w:rsid w:val="00FE714A"/>
    <w:rsid w:val="00FF0C63"/>
    <w:rsid w:val="00FF1B8B"/>
    <w:rsid w:val="00FF2E16"/>
    <w:rsid w:val="00FF37D3"/>
    <w:rsid w:val="00FF3E06"/>
    <w:rsid w:val="00FF48F2"/>
    <w:rsid w:val="00FF4A4E"/>
    <w:rsid w:val="00FF6610"/>
    <w:rsid w:val="00FF6D96"/>
    <w:rsid w:val="00FF7590"/>
    <w:rsid w:val="00FF78B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E18B2E5"/>
  <w15:docId w15:val="{1A12A03D-84C4-40CA-A617-77E096B21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4819F1"/>
    <w:rPr>
      <w:sz w:val="22"/>
      <w:szCs w:val="22"/>
    </w:rPr>
  </w:style>
  <w:style w:type="paragraph" w:styleId="Nadpis1">
    <w:name w:val="heading 1"/>
    <w:basedOn w:val="Normln"/>
    <w:next w:val="Normln"/>
    <w:autoRedefine/>
    <w:qFormat/>
    <w:rsid w:val="00D35371"/>
    <w:pPr>
      <w:keepNext/>
      <w:numPr>
        <w:numId w:val="1"/>
      </w:numPr>
      <w:spacing w:before="120" w:line="360" w:lineRule="auto"/>
      <w:ind w:left="113" w:hanging="113"/>
      <w:outlineLvl w:val="0"/>
    </w:pPr>
    <w:rPr>
      <w:b/>
      <w:bCs/>
      <w:sz w:val="36"/>
    </w:rPr>
  </w:style>
  <w:style w:type="paragraph" w:styleId="Nadpis2">
    <w:name w:val="heading 2"/>
    <w:basedOn w:val="Normln"/>
    <w:next w:val="Normln"/>
    <w:autoRedefine/>
    <w:qFormat/>
    <w:rsid w:val="000141F8"/>
    <w:pPr>
      <w:keepNext/>
      <w:spacing w:before="120" w:line="360" w:lineRule="auto"/>
      <w:ind w:left="227"/>
      <w:jc w:val="center"/>
      <w:outlineLvl w:val="1"/>
    </w:pPr>
    <w:rPr>
      <w:b/>
      <w:bCs/>
      <w:sz w:val="28"/>
      <w:szCs w:val="28"/>
    </w:rPr>
  </w:style>
  <w:style w:type="paragraph" w:styleId="Nadpis3">
    <w:name w:val="heading 3"/>
    <w:basedOn w:val="Normln"/>
    <w:next w:val="Normln"/>
    <w:qFormat/>
    <w:rsid w:val="00C20197"/>
    <w:pPr>
      <w:keepNext/>
      <w:numPr>
        <w:ilvl w:val="2"/>
        <w:numId w:val="1"/>
      </w:numPr>
      <w:spacing w:before="120" w:after="120" w:line="360" w:lineRule="auto"/>
      <w:outlineLvl w:val="2"/>
    </w:pPr>
    <w:rPr>
      <w:rFonts w:cs="Arial"/>
      <w:b/>
      <w:bCs/>
      <w:sz w:val="28"/>
      <w:szCs w:val="26"/>
    </w:rPr>
  </w:style>
  <w:style w:type="paragraph" w:styleId="Nadpis4">
    <w:name w:val="heading 4"/>
    <w:basedOn w:val="Normln"/>
    <w:next w:val="Normln"/>
    <w:qFormat/>
    <w:rsid w:val="00C20197"/>
    <w:pPr>
      <w:keepNext/>
      <w:outlineLvl w:val="3"/>
    </w:pPr>
    <w:rPr>
      <w:b/>
      <w:bCs/>
      <w:i/>
      <w:iCs/>
      <w:sz w:val="26"/>
    </w:rPr>
  </w:style>
  <w:style w:type="paragraph" w:styleId="Nadpis5">
    <w:name w:val="heading 5"/>
    <w:basedOn w:val="Normln"/>
    <w:next w:val="Normln"/>
    <w:qFormat/>
    <w:rsid w:val="00C20197"/>
    <w:pPr>
      <w:spacing w:before="240" w:after="60"/>
      <w:outlineLvl w:val="4"/>
    </w:pPr>
    <w:rPr>
      <w:b/>
      <w:bCs/>
      <w:i/>
      <w:iCs/>
      <w:sz w:val="26"/>
      <w:szCs w:val="26"/>
    </w:rPr>
  </w:style>
  <w:style w:type="paragraph" w:styleId="Nadpis6">
    <w:name w:val="heading 6"/>
    <w:basedOn w:val="Normln"/>
    <w:next w:val="Normln"/>
    <w:qFormat/>
    <w:rsid w:val="00C20197"/>
    <w:pPr>
      <w:spacing w:before="240" w:after="60"/>
      <w:outlineLvl w:val="5"/>
    </w:pPr>
    <w:rPr>
      <w:b/>
      <w:bCs/>
    </w:rPr>
  </w:style>
  <w:style w:type="paragraph" w:styleId="Nadpis7">
    <w:name w:val="heading 7"/>
    <w:basedOn w:val="Normln"/>
    <w:next w:val="Normln"/>
    <w:qFormat/>
    <w:rsid w:val="00C20197"/>
    <w:pPr>
      <w:spacing w:before="240" w:after="60"/>
      <w:outlineLvl w:val="6"/>
    </w:pPr>
  </w:style>
  <w:style w:type="paragraph" w:styleId="Nadpis8">
    <w:name w:val="heading 8"/>
    <w:basedOn w:val="Normln"/>
    <w:next w:val="Normln"/>
    <w:qFormat/>
    <w:rsid w:val="00C20197"/>
    <w:pPr>
      <w:spacing w:before="240" w:after="60"/>
      <w:outlineLvl w:val="7"/>
    </w:pPr>
    <w:rPr>
      <w:i/>
      <w:iCs/>
    </w:rPr>
  </w:style>
  <w:style w:type="paragraph" w:styleId="Nadpis9">
    <w:name w:val="heading 9"/>
    <w:basedOn w:val="Normln"/>
    <w:next w:val="Normln"/>
    <w:qFormat/>
    <w:rsid w:val="00C20197"/>
    <w:pPr>
      <w:spacing w:before="240" w:after="60"/>
      <w:outlineLvl w:val="8"/>
    </w:pPr>
    <w:rPr>
      <w:rFonts w:ascii="Arial" w:hAnsi="Arial" w:cs="Arial"/>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C20197"/>
    <w:pPr>
      <w:tabs>
        <w:tab w:val="center" w:pos="4536"/>
        <w:tab w:val="right" w:pos="9072"/>
      </w:tabs>
    </w:pPr>
  </w:style>
  <w:style w:type="paragraph" w:styleId="Zpat">
    <w:name w:val="footer"/>
    <w:basedOn w:val="Normln"/>
    <w:rsid w:val="00C20197"/>
    <w:pPr>
      <w:tabs>
        <w:tab w:val="center" w:pos="4536"/>
        <w:tab w:val="right" w:pos="9072"/>
      </w:tabs>
    </w:pPr>
  </w:style>
  <w:style w:type="paragraph" w:styleId="Titulek">
    <w:name w:val="caption"/>
    <w:basedOn w:val="Normln"/>
    <w:next w:val="Normln"/>
    <w:qFormat/>
    <w:rsid w:val="00C20197"/>
    <w:pPr>
      <w:spacing w:before="120" w:after="120"/>
      <w:jc w:val="center"/>
    </w:pPr>
    <w:rPr>
      <w:b/>
      <w:bCs/>
      <w:sz w:val="48"/>
      <w:szCs w:val="20"/>
    </w:rPr>
  </w:style>
  <w:style w:type="paragraph" w:styleId="Obsah1">
    <w:name w:val="toc 1"/>
    <w:basedOn w:val="Normln"/>
    <w:next w:val="Normln"/>
    <w:autoRedefine/>
    <w:semiHidden/>
    <w:rsid w:val="00C20197"/>
  </w:style>
  <w:style w:type="paragraph" w:styleId="Obsah2">
    <w:name w:val="toc 2"/>
    <w:basedOn w:val="Normln"/>
    <w:next w:val="Normln"/>
    <w:autoRedefine/>
    <w:semiHidden/>
    <w:rsid w:val="00C20197"/>
    <w:pPr>
      <w:ind w:left="240"/>
    </w:pPr>
  </w:style>
  <w:style w:type="paragraph" w:styleId="Obsah3">
    <w:name w:val="toc 3"/>
    <w:basedOn w:val="Normln"/>
    <w:next w:val="Normln"/>
    <w:autoRedefine/>
    <w:semiHidden/>
    <w:rsid w:val="00C20197"/>
    <w:pPr>
      <w:ind w:left="480"/>
    </w:pPr>
  </w:style>
  <w:style w:type="paragraph" w:styleId="Obsah4">
    <w:name w:val="toc 4"/>
    <w:basedOn w:val="Normln"/>
    <w:next w:val="Normln"/>
    <w:autoRedefine/>
    <w:semiHidden/>
    <w:rsid w:val="00C20197"/>
    <w:pPr>
      <w:ind w:left="720"/>
    </w:pPr>
  </w:style>
  <w:style w:type="paragraph" w:styleId="Obsah5">
    <w:name w:val="toc 5"/>
    <w:basedOn w:val="Normln"/>
    <w:next w:val="Normln"/>
    <w:autoRedefine/>
    <w:semiHidden/>
    <w:rsid w:val="00C20197"/>
    <w:pPr>
      <w:ind w:left="960"/>
    </w:pPr>
  </w:style>
  <w:style w:type="paragraph" w:styleId="Obsah6">
    <w:name w:val="toc 6"/>
    <w:basedOn w:val="Normln"/>
    <w:next w:val="Normln"/>
    <w:autoRedefine/>
    <w:semiHidden/>
    <w:rsid w:val="00C20197"/>
    <w:pPr>
      <w:ind w:left="1200"/>
    </w:pPr>
  </w:style>
  <w:style w:type="paragraph" w:styleId="Obsah7">
    <w:name w:val="toc 7"/>
    <w:basedOn w:val="Normln"/>
    <w:next w:val="Normln"/>
    <w:autoRedefine/>
    <w:semiHidden/>
    <w:rsid w:val="00C20197"/>
    <w:pPr>
      <w:ind w:left="1440"/>
    </w:pPr>
  </w:style>
  <w:style w:type="paragraph" w:styleId="Obsah8">
    <w:name w:val="toc 8"/>
    <w:basedOn w:val="Normln"/>
    <w:next w:val="Normln"/>
    <w:autoRedefine/>
    <w:semiHidden/>
    <w:rsid w:val="00C20197"/>
    <w:pPr>
      <w:ind w:left="1680"/>
    </w:pPr>
  </w:style>
  <w:style w:type="paragraph" w:styleId="Obsah9">
    <w:name w:val="toc 9"/>
    <w:basedOn w:val="Normln"/>
    <w:next w:val="Normln"/>
    <w:autoRedefine/>
    <w:semiHidden/>
    <w:rsid w:val="00C20197"/>
    <w:pPr>
      <w:ind w:left="1920"/>
    </w:pPr>
  </w:style>
  <w:style w:type="character" w:styleId="Hypertextovodkaz">
    <w:name w:val="Hyperlink"/>
    <w:basedOn w:val="Standardnpsmoodstavce"/>
    <w:uiPriority w:val="99"/>
    <w:rsid w:val="00C20197"/>
    <w:rPr>
      <w:color w:val="0000FF"/>
      <w:u w:val="single"/>
    </w:rPr>
  </w:style>
  <w:style w:type="paragraph" w:customStyle="1" w:styleId="dka">
    <w:name w:val="Řádka"/>
    <w:basedOn w:val="Normln"/>
    <w:rsid w:val="00C20197"/>
    <w:pPr>
      <w:tabs>
        <w:tab w:val="left" w:pos="851"/>
      </w:tabs>
      <w:spacing w:after="120"/>
      <w:jc w:val="both"/>
    </w:pPr>
    <w:rPr>
      <w:rFonts w:ascii="Arial" w:hAnsi="Arial"/>
      <w:kern w:val="24"/>
      <w:szCs w:val="20"/>
    </w:rPr>
  </w:style>
  <w:style w:type="paragraph" w:customStyle="1" w:styleId="Mezinadpis">
    <w:name w:val="Mezinadpis"/>
    <w:basedOn w:val="Normln"/>
    <w:next w:val="Normln"/>
    <w:rsid w:val="00C20197"/>
    <w:pPr>
      <w:spacing w:before="240" w:after="120"/>
      <w:jc w:val="both"/>
    </w:pPr>
    <w:rPr>
      <w:rFonts w:ascii="Arial" w:hAnsi="Arial"/>
      <w:b/>
      <w:color w:val="0000FF"/>
      <w:kern w:val="24"/>
      <w:szCs w:val="20"/>
    </w:rPr>
  </w:style>
  <w:style w:type="paragraph" w:styleId="Zkladntext3">
    <w:name w:val="Body Text 3"/>
    <w:basedOn w:val="Normln"/>
    <w:rsid w:val="00C20197"/>
    <w:pPr>
      <w:spacing w:after="120"/>
    </w:pPr>
    <w:rPr>
      <w:sz w:val="16"/>
      <w:szCs w:val="16"/>
    </w:rPr>
  </w:style>
  <w:style w:type="paragraph" w:styleId="Zkladntext">
    <w:name w:val="Body Text"/>
    <w:basedOn w:val="Normln"/>
    <w:rsid w:val="00C20197"/>
    <w:rPr>
      <w:color w:val="0000FF"/>
    </w:rPr>
  </w:style>
  <w:style w:type="paragraph" w:styleId="Zkladntext2">
    <w:name w:val="Body Text 2"/>
    <w:basedOn w:val="Normln"/>
    <w:rsid w:val="00C20197"/>
    <w:pPr>
      <w:spacing w:before="120"/>
      <w:jc w:val="both"/>
    </w:pPr>
  </w:style>
  <w:style w:type="paragraph" w:customStyle="1" w:styleId="normlnariel">
    <w:name w:val="normální ariel"/>
    <w:basedOn w:val="Normln"/>
    <w:rsid w:val="00C20197"/>
    <w:pPr>
      <w:autoSpaceDE w:val="0"/>
      <w:autoSpaceDN w:val="0"/>
      <w:spacing w:before="120"/>
      <w:jc w:val="both"/>
    </w:pPr>
    <w:rPr>
      <w:rFonts w:ascii="Arial" w:hAnsi="Arial"/>
      <w:color w:val="000000"/>
      <w:szCs w:val="20"/>
    </w:rPr>
  </w:style>
  <w:style w:type="paragraph" w:customStyle="1" w:styleId="normlnodstavec">
    <w:name w:val="normální odstavec"/>
    <w:basedOn w:val="Normln"/>
    <w:next w:val="Normln"/>
    <w:rsid w:val="00C20197"/>
    <w:pPr>
      <w:spacing w:before="120" w:after="60"/>
      <w:jc w:val="both"/>
    </w:pPr>
    <w:rPr>
      <w:rFonts w:ascii="Arial" w:hAnsi="Arial"/>
      <w:color w:val="000000"/>
      <w:szCs w:val="20"/>
    </w:rPr>
  </w:style>
  <w:style w:type="character" w:styleId="Sledovanodkaz">
    <w:name w:val="FollowedHyperlink"/>
    <w:basedOn w:val="Standardnpsmoodstavce"/>
    <w:rsid w:val="00C20197"/>
    <w:rPr>
      <w:color w:val="800080"/>
      <w:u w:val="single"/>
    </w:rPr>
  </w:style>
  <w:style w:type="character" w:styleId="slostrnky">
    <w:name w:val="page number"/>
    <w:basedOn w:val="Standardnpsmoodstavce"/>
    <w:rsid w:val="00743255"/>
  </w:style>
  <w:style w:type="table" w:styleId="Mkatabulky">
    <w:name w:val="Table Grid"/>
    <w:basedOn w:val="Normlntabulka"/>
    <w:rsid w:val="00A313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ozloendokumentu">
    <w:name w:val="Document Map"/>
    <w:basedOn w:val="Normln"/>
    <w:semiHidden/>
    <w:rsid w:val="004E32A4"/>
    <w:pPr>
      <w:shd w:val="clear" w:color="auto" w:fill="000080"/>
    </w:pPr>
    <w:rPr>
      <w:rFonts w:ascii="Tahoma" w:hAnsi="Tahoma" w:cs="Tahoma"/>
      <w:sz w:val="20"/>
      <w:szCs w:val="20"/>
    </w:rPr>
  </w:style>
  <w:style w:type="paragraph" w:styleId="Textpoznpodarou">
    <w:name w:val="footnote text"/>
    <w:basedOn w:val="Normln"/>
    <w:link w:val="TextpoznpodarouChar"/>
    <w:uiPriority w:val="99"/>
    <w:rsid w:val="00DF73F1"/>
    <w:rPr>
      <w:sz w:val="20"/>
      <w:szCs w:val="20"/>
    </w:rPr>
  </w:style>
  <w:style w:type="character" w:styleId="Znakapoznpodarou">
    <w:name w:val="footnote reference"/>
    <w:basedOn w:val="Standardnpsmoodstavce"/>
    <w:uiPriority w:val="99"/>
    <w:rsid w:val="00DF73F1"/>
    <w:rPr>
      <w:vertAlign w:val="superscript"/>
    </w:rPr>
  </w:style>
  <w:style w:type="character" w:styleId="Odkaznakoment">
    <w:name w:val="annotation reference"/>
    <w:basedOn w:val="Standardnpsmoodstavce"/>
    <w:uiPriority w:val="99"/>
    <w:semiHidden/>
    <w:rsid w:val="00DE6ECA"/>
    <w:rPr>
      <w:sz w:val="16"/>
      <w:szCs w:val="16"/>
    </w:rPr>
  </w:style>
  <w:style w:type="paragraph" w:styleId="Textkomente">
    <w:name w:val="annotation text"/>
    <w:basedOn w:val="Normln"/>
    <w:link w:val="TextkomenteChar"/>
    <w:uiPriority w:val="99"/>
    <w:semiHidden/>
    <w:rsid w:val="00DE6ECA"/>
    <w:rPr>
      <w:sz w:val="20"/>
      <w:szCs w:val="20"/>
    </w:rPr>
  </w:style>
  <w:style w:type="paragraph" w:styleId="Textbubliny">
    <w:name w:val="Balloon Text"/>
    <w:basedOn w:val="Normln"/>
    <w:semiHidden/>
    <w:rsid w:val="00DE6ECA"/>
    <w:rPr>
      <w:rFonts w:ascii="Tahoma" w:hAnsi="Tahoma" w:cs="Tahoma"/>
      <w:sz w:val="16"/>
      <w:szCs w:val="16"/>
    </w:rPr>
  </w:style>
  <w:style w:type="paragraph" w:customStyle="1" w:styleId="xl31">
    <w:name w:val="xl31"/>
    <w:basedOn w:val="Normln"/>
    <w:rsid w:val="009E323C"/>
    <w:pPr>
      <w:spacing w:before="100" w:after="100"/>
    </w:pPr>
    <w:rPr>
      <w:rFonts w:ascii="Arial" w:hAnsi="Arial" w:cs="Arial"/>
      <w:sz w:val="24"/>
      <w:szCs w:val="24"/>
    </w:rPr>
  </w:style>
  <w:style w:type="paragraph" w:customStyle="1" w:styleId="ZkladntextML">
    <w:name w:val="Základní text ML"/>
    <w:basedOn w:val="Zkladntext2"/>
    <w:rsid w:val="009E323C"/>
    <w:pPr>
      <w:tabs>
        <w:tab w:val="num" w:pos="360"/>
      </w:tabs>
      <w:spacing w:before="0"/>
      <w:ind w:left="360" w:hanging="360"/>
    </w:pPr>
    <w:rPr>
      <w:rFonts w:ascii="Verdana" w:hAnsi="Verdana"/>
      <w:sz w:val="24"/>
      <w:szCs w:val="20"/>
    </w:rPr>
  </w:style>
  <w:style w:type="paragraph" w:customStyle="1" w:styleId="Default">
    <w:name w:val="Default"/>
    <w:rsid w:val="005F7640"/>
    <w:pPr>
      <w:autoSpaceDE w:val="0"/>
      <w:autoSpaceDN w:val="0"/>
      <w:adjustRightInd w:val="0"/>
    </w:pPr>
    <w:rPr>
      <w:color w:val="000000"/>
      <w:sz w:val="24"/>
      <w:szCs w:val="24"/>
    </w:rPr>
  </w:style>
  <w:style w:type="paragraph" w:styleId="Odstavecseseznamem">
    <w:name w:val="List Paragraph"/>
    <w:aliases w:val="Nad,List Paragraph"/>
    <w:basedOn w:val="Normln"/>
    <w:link w:val="OdstavecseseznamemChar"/>
    <w:uiPriority w:val="34"/>
    <w:qFormat/>
    <w:rsid w:val="00222D98"/>
    <w:pPr>
      <w:ind w:left="720"/>
      <w:contextualSpacing/>
    </w:pPr>
  </w:style>
  <w:style w:type="character" w:customStyle="1" w:styleId="TextpoznpodarouChar">
    <w:name w:val="Text pozn. pod čarou Char"/>
    <w:link w:val="Textpoznpodarou"/>
    <w:uiPriority w:val="99"/>
    <w:rsid w:val="00387A94"/>
  </w:style>
  <w:style w:type="character" w:customStyle="1" w:styleId="upd">
    <w:name w:val="upd"/>
    <w:rsid w:val="00E34084"/>
  </w:style>
  <w:style w:type="character" w:customStyle="1" w:styleId="OdstavecseseznamemChar">
    <w:name w:val="Odstavec se seznamem Char"/>
    <w:aliases w:val="Nad Char,List Paragraph Char"/>
    <w:basedOn w:val="Standardnpsmoodstavce"/>
    <w:link w:val="Odstavecseseznamem"/>
    <w:uiPriority w:val="34"/>
    <w:locked/>
    <w:rsid w:val="00AD748D"/>
    <w:rPr>
      <w:sz w:val="22"/>
      <w:szCs w:val="22"/>
    </w:rPr>
  </w:style>
  <w:style w:type="character" w:customStyle="1" w:styleId="TextkomenteChar">
    <w:name w:val="Text komentáře Char"/>
    <w:basedOn w:val="Standardnpsmoodstavce"/>
    <w:link w:val="Textkomente"/>
    <w:uiPriority w:val="99"/>
    <w:semiHidden/>
    <w:rsid w:val="00210953"/>
  </w:style>
  <w:style w:type="paragraph" w:styleId="Pedmtkomente">
    <w:name w:val="annotation subject"/>
    <w:basedOn w:val="Textkomente"/>
    <w:next w:val="Textkomente"/>
    <w:link w:val="PedmtkomenteChar"/>
    <w:semiHidden/>
    <w:unhideWhenUsed/>
    <w:rsid w:val="00210953"/>
    <w:rPr>
      <w:b/>
      <w:bCs/>
    </w:rPr>
  </w:style>
  <w:style w:type="character" w:customStyle="1" w:styleId="PedmtkomenteChar">
    <w:name w:val="Předmět komentáře Char"/>
    <w:basedOn w:val="TextkomenteChar"/>
    <w:link w:val="Pedmtkomente"/>
    <w:semiHidden/>
    <w:rsid w:val="0021095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75096">
      <w:bodyDiv w:val="1"/>
      <w:marLeft w:val="0"/>
      <w:marRight w:val="0"/>
      <w:marTop w:val="0"/>
      <w:marBottom w:val="0"/>
      <w:divBdr>
        <w:top w:val="none" w:sz="0" w:space="0" w:color="auto"/>
        <w:left w:val="none" w:sz="0" w:space="0" w:color="auto"/>
        <w:bottom w:val="none" w:sz="0" w:space="0" w:color="auto"/>
        <w:right w:val="none" w:sz="0" w:space="0" w:color="auto"/>
      </w:divBdr>
    </w:div>
    <w:div w:id="4867718">
      <w:bodyDiv w:val="1"/>
      <w:marLeft w:val="0"/>
      <w:marRight w:val="0"/>
      <w:marTop w:val="0"/>
      <w:marBottom w:val="0"/>
      <w:divBdr>
        <w:top w:val="none" w:sz="0" w:space="0" w:color="auto"/>
        <w:left w:val="none" w:sz="0" w:space="0" w:color="auto"/>
        <w:bottom w:val="none" w:sz="0" w:space="0" w:color="auto"/>
        <w:right w:val="none" w:sz="0" w:space="0" w:color="auto"/>
      </w:divBdr>
    </w:div>
    <w:div w:id="10499289">
      <w:bodyDiv w:val="1"/>
      <w:marLeft w:val="0"/>
      <w:marRight w:val="0"/>
      <w:marTop w:val="0"/>
      <w:marBottom w:val="0"/>
      <w:divBdr>
        <w:top w:val="none" w:sz="0" w:space="0" w:color="auto"/>
        <w:left w:val="none" w:sz="0" w:space="0" w:color="auto"/>
        <w:bottom w:val="none" w:sz="0" w:space="0" w:color="auto"/>
        <w:right w:val="none" w:sz="0" w:space="0" w:color="auto"/>
      </w:divBdr>
    </w:div>
    <w:div w:id="20782492">
      <w:bodyDiv w:val="1"/>
      <w:marLeft w:val="0"/>
      <w:marRight w:val="0"/>
      <w:marTop w:val="0"/>
      <w:marBottom w:val="0"/>
      <w:divBdr>
        <w:top w:val="none" w:sz="0" w:space="0" w:color="auto"/>
        <w:left w:val="none" w:sz="0" w:space="0" w:color="auto"/>
        <w:bottom w:val="none" w:sz="0" w:space="0" w:color="auto"/>
        <w:right w:val="none" w:sz="0" w:space="0" w:color="auto"/>
      </w:divBdr>
    </w:div>
    <w:div w:id="21058728">
      <w:bodyDiv w:val="1"/>
      <w:marLeft w:val="0"/>
      <w:marRight w:val="0"/>
      <w:marTop w:val="0"/>
      <w:marBottom w:val="0"/>
      <w:divBdr>
        <w:top w:val="none" w:sz="0" w:space="0" w:color="auto"/>
        <w:left w:val="none" w:sz="0" w:space="0" w:color="auto"/>
        <w:bottom w:val="none" w:sz="0" w:space="0" w:color="auto"/>
        <w:right w:val="none" w:sz="0" w:space="0" w:color="auto"/>
      </w:divBdr>
    </w:div>
    <w:div w:id="24068241">
      <w:bodyDiv w:val="1"/>
      <w:marLeft w:val="0"/>
      <w:marRight w:val="0"/>
      <w:marTop w:val="0"/>
      <w:marBottom w:val="0"/>
      <w:divBdr>
        <w:top w:val="none" w:sz="0" w:space="0" w:color="auto"/>
        <w:left w:val="none" w:sz="0" w:space="0" w:color="auto"/>
        <w:bottom w:val="none" w:sz="0" w:space="0" w:color="auto"/>
        <w:right w:val="none" w:sz="0" w:space="0" w:color="auto"/>
      </w:divBdr>
    </w:div>
    <w:div w:id="25909663">
      <w:bodyDiv w:val="1"/>
      <w:marLeft w:val="0"/>
      <w:marRight w:val="0"/>
      <w:marTop w:val="0"/>
      <w:marBottom w:val="0"/>
      <w:divBdr>
        <w:top w:val="none" w:sz="0" w:space="0" w:color="auto"/>
        <w:left w:val="none" w:sz="0" w:space="0" w:color="auto"/>
        <w:bottom w:val="none" w:sz="0" w:space="0" w:color="auto"/>
        <w:right w:val="none" w:sz="0" w:space="0" w:color="auto"/>
      </w:divBdr>
    </w:div>
    <w:div w:id="26369196">
      <w:bodyDiv w:val="1"/>
      <w:marLeft w:val="0"/>
      <w:marRight w:val="0"/>
      <w:marTop w:val="0"/>
      <w:marBottom w:val="0"/>
      <w:divBdr>
        <w:top w:val="none" w:sz="0" w:space="0" w:color="auto"/>
        <w:left w:val="none" w:sz="0" w:space="0" w:color="auto"/>
        <w:bottom w:val="none" w:sz="0" w:space="0" w:color="auto"/>
        <w:right w:val="none" w:sz="0" w:space="0" w:color="auto"/>
      </w:divBdr>
    </w:div>
    <w:div w:id="26637900">
      <w:bodyDiv w:val="1"/>
      <w:marLeft w:val="0"/>
      <w:marRight w:val="0"/>
      <w:marTop w:val="0"/>
      <w:marBottom w:val="0"/>
      <w:divBdr>
        <w:top w:val="none" w:sz="0" w:space="0" w:color="auto"/>
        <w:left w:val="none" w:sz="0" w:space="0" w:color="auto"/>
        <w:bottom w:val="none" w:sz="0" w:space="0" w:color="auto"/>
        <w:right w:val="none" w:sz="0" w:space="0" w:color="auto"/>
      </w:divBdr>
    </w:div>
    <w:div w:id="27146904">
      <w:bodyDiv w:val="1"/>
      <w:marLeft w:val="0"/>
      <w:marRight w:val="0"/>
      <w:marTop w:val="0"/>
      <w:marBottom w:val="0"/>
      <w:divBdr>
        <w:top w:val="none" w:sz="0" w:space="0" w:color="auto"/>
        <w:left w:val="none" w:sz="0" w:space="0" w:color="auto"/>
        <w:bottom w:val="none" w:sz="0" w:space="0" w:color="auto"/>
        <w:right w:val="none" w:sz="0" w:space="0" w:color="auto"/>
      </w:divBdr>
    </w:div>
    <w:div w:id="31881466">
      <w:bodyDiv w:val="1"/>
      <w:marLeft w:val="0"/>
      <w:marRight w:val="0"/>
      <w:marTop w:val="0"/>
      <w:marBottom w:val="0"/>
      <w:divBdr>
        <w:top w:val="none" w:sz="0" w:space="0" w:color="auto"/>
        <w:left w:val="none" w:sz="0" w:space="0" w:color="auto"/>
        <w:bottom w:val="none" w:sz="0" w:space="0" w:color="auto"/>
        <w:right w:val="none" w:sz="0" w:space="0" w:color="auto"/>
      </w:divBdr>
    </w:div>
    <w:div w:id="32273572">
      <w:bodyDiv w:val="1"/>
      <w:marLeft w:val="0"/>
      <w:marRight w:val="0"/>
      <w:marTop w:val="0"/>
      <w:marBottom w:val="0"/>
      <w:divBdr>
        <w:top w:val="none" w:sz="0" w:space="0" w:color="auto"/>
        <w:left w:val="none" w:sz="0" w:space="0" w:color="auto"/>
        <w:bottom w:val="none" w:sz="0" w:space="0" w:color="auto"/>
        <w:right w:val="none" w:sz="0" w:space="0" w:color="auto"/>
      </w:divBdr>
    </w:div>
    <w:div w:id="34738114">
      <w:bodyDiv w:val="1"/>
      <w:marLeft w:val="0"/>
      <w:marRight w:val="0"/>
      <w:marTop w:val="0"/>
      <w:marBottom w:val="0"/>
      <w:divBdr>
        <w:top w:val="none" w:sz="0" w:space="0" w:color="auto"/>
        <w:left w:val="none" w:sz="0" w:space="0" w:color="auto"/>
        <w:bottom w:val="none" w:sz="0" w:space="0" w:color="auto"/>
        <w:right w:val="none" w:sz="0" w:space="0" w:color="auto"/>
      </w:divBdr>
    </w:div>
    <w:div w:id="36323478">
      <w:bodyDiv w:val="1"/>
      <w:marLeft w:val="0"/>
      <w:marRight w:val="0"/>
      <w:marTop w:val="0"/>
      <w:marBottom w:val="0"/>
      <w:divBdr>
        <w:top w:val="none" w:sz="0" w:space="0" w:color="auto"/>
        <w:left w:val="none" w:sz="0" w:space="0" w:color="auto"/>
        <w:bottom w:val="none" w:sz="0" w:space="0" w:color="auto"/>
        <w:right w:val="none" w:sz="0" w:space="0" w:color="auto"/>
      </w:divBdr>
    </w:div>
    <w:div w:id="39715332">
      <w:bodyDiv w:val="1"/>
      <w:marLeft w:val="0"/>
      <w:marRight w:val="0"/>
      <w:marTop w:val="0"/>
      <w:marBottom w:val="0"/>
      <w:divBdr>
        <w:top w:val="none" w:sz="0" w:space="0" w:color="auto"/>
        <w:left w:val="none" w:sz="0" w:space="0" w:color="auto"/>
        <w:bottom w:val="none" w:sz="0" w:space="0" w:color="auto"/>
        <w:right w:val="none" w:sz="0" w:space="0" w:color="auto"/>
      </w:divBdr>
    </w:div>
    <w:div w:id="41175424">
      <w:bodyDiv w:val="1"/>
      <w:marLeft w:val="0"/>
      <w:marRight w:val="0"/>
      <w:marTop w:val="0"/>
      <w:marBottom w:val="0"/>
      <w:divBdr>
        <w:top w:val="none" w:sz="0" w:space="0" w:color="auto"/>
        <w:left w:val="none" w:sz="0" w:space="0" w:color="auto"/>
        <w:bottom w:val="none" w:sz="0" w:space="0" w:color="auto"/>
        <w:right w:val="none" w:sz="0" w:space="0" w:color="auto"/>
      </w:divBdr>
    </w:div>
    <w:div w:id="43262217">
      <w:bodyDiv w:val="1"/>
      <w:marLeft w:val="0"/>
      <w:marRight w:val="0"/>
      <w:marTop w:val="0"/>
      <w:marBottom w:val="0"/>
      <w:divBdr>
        <w:top w:val="none" w:sz="0" w:space="0" w:color="auto"/>
        <w:left w:val="none" w:sz="0" w:space="0" w:color="auto"/>
        <w:bottom w:val="none" w:sz="0" w:space="0" w:color="auto"/>
        <w:right w:val="none" w:sz="0" w:space="0" w:color="auto"/>
      </w:divBdr>
    </w:div>
    <w:div w:id="43262490">
      <w:bodyDiv w:val="1"/>
      <w:marLeft w:val="0"/>
      <w:marRight w:val="0"/>
      <w:marTop w:val="0"/>
      <w:marBottom w:val="0"/>
      <w:divBdr>
        <w:top w:val="none" w:sz="0" w:space="0" w:color="auto"/>
        <w:left w:val="none" w:sz="0" w:space="0" w:color="auto"/>
        <w:bottom w:val="none" w:sz="0" w:space="0" w:color="auto"/>
        <w:right w:val="none" w:sz="0" w:space="0" w:color="auto"/>
      </w:divBdr>
    </w:div>
    <w:div w:id="43875176">
      <w:bodyDiv w:val="1"/>
      <w:marLeft w:val="0"/>
      <w:marRight w:val="0"/>
      <w:marTop w:val="0"/>
      <w:marBottom w:val="0"/>
      <w:divBdr>
        <w:top w:val="none" w:sz="0" w:space="0" w:color="auto"/>
        <w:left w:val="none" w:sz="0" w:space="0" w:color="auto"/>
        <w:bottom w:val="none" w:sz="0" w:space="0" w:color="auto"/>
        <w:right w:val="none" w:sz="0" w:space="0" w:color="auto"/>
      </w:divBdr>
    </w:div>
    <w:div w:id="47076885">
      <w:bodyDiv w:val="1"/>
      <w:marLeft w:val="0"/>
      <w:marRight w:val="0"/>
      <w:marTop w:val="0"/>
      <w:marBottom w:val="0"/>
      <w:divBdr>
        <w:top w:val="none" w:sz="0" w:space="0" w:color="auto"/>
        <w:left w:val="none" w:sz="0" w:space="0" w:color="auto"/>
        <w:bottom w:val="none" w:sz="0" w:space="0" w:color="auto"/>
        <w:right w:val="none" w:sz="0" w:space="0" w:color="auto"/>
      </w:divBdr>
    </w:div>
    <w:div w:id="53504411">
      <w:bodyDiv w:val="1"/>
      <w:marLeft w:val="0"/>
      <w:marRight w:val="0"/>
      <w:marTop w:val="0"/>
      <w:marBottom w:val="0"/>
      <w:divBdr>
        <w:top w:val="none" w:sz="0" w:space="0" w:color="auto"/>
        <w:left w:val="none" w:sz="0" w:space="0" w:color="auto"/>
        <w:bottom w:val="none" w:sz="0" w:space="0" w:color="auto"/>
        <w:right w:val="none" w:sz="0" w:space="0" w:color="auto"/>
      </w:divBdr>
    </w:div>
    <w:div w:id="57290234">
      <w:bodyDiv w:val="1"/>
      <w:marLeft w:val="0"/>
      <w:marRight w:val="0"/>
      <w:marTop w:val="0"/>
      <w:marBottom w:val="0"/>
      <w:divBdr>
        <w:top w:val="none" w:sz="0" w:space="0" w:color="auto"/>
        <w:left w:val="none" w:sz="0" w:space="0" w:color="auto"/>
        <w:bottom w:val="none" w:sz="0" w:space="0" w:color="auto"/>
        <w:right w:val="none" w:sz="0" w:space="0" w:color="auto"/>
      </w:divBdr>
    </w:div>
    <w:div w:id="58676514">
      <w:bodyDiv w:val="1"/>
      <w:marLeft w:val="0"/>
      <w:marRight w:val="0"/>
      <w:marTop w:val="0"/>
      <w:marBottom w:val="0"/>
      <w:divBdr>
        <w:top w:val="none" w:sz="0" w:space="0" w:color="auto"/>
        <w:left w:val="none" w:sz="0" w:space="0" w:color="auto"/>
        <w:bottom w:val="none" w:sz="0" w:space="0" w:color="auto"/>
        <w:right w:val="none" w:sz="0" w:space="0" w:color="auto"/>
      </w:divBdr>
    </w:div>
    <w:div w:id="71247459">
      <w:bodyDiv w:val="1"/>
      <w:marLeft w:val="0"/>
      <w:marRight w:val="0"/>
      <w:marTop w:val="0"/>
      <w:marBottom w:val="0"/>
      <w:divBdr>
        <w:top w:val="none" w:sz="0" w:space="0" w:color="auto"/>
        <w:left w:val="none" w:sz="0" w:space="0" w:color="auto"/>
        <w:bottom w:val="none" w:sz="0" w:space="0" w:color="auto"/>
        <w:right w:val="none" w:sz="0" w:space="0" w:color="auto"/>
      </w:divBdr>
    </w:div>
    <w:div w:id="73087816">
      <w:bodyDiv w:val="1"/>
      <w:marLeft w:val="0"/>
      <w:marRight w:val="0"/>
      <w:marTop w:val="0"/>
      <w:marBottom w:val="0"/>
      <w:divBdr>
        <w:top w:val="none" w:sz="0" w:space="0" w:color="auto"/>
        <w:left w:val="none" w:sz="0" w:space="0" w:color="auto"/>
        <w:bottom w:val="none" w:sz="0" w:space="0" w:color="auto"/>
        <w:right w:val="none" w:sz="0" w:space="0" w:color="auto"/>
      </w:divBdr>
    </w:div>
    <w:div w:id="77364642">
      <w:bodyDiv w:val="1"/>
      <w:marLeft w:val="0"/>
      <w:marRight w:val="0"/>
      <w:marTop w:val="0"/>
      <w:marBottom w:val="0"/>
      <w:divBdr>
        <w:top w:val="none" w:sz="0" w:space="0" w:color="auto"/>
        <w:left w:val="none" w:sz="0" w:space="0" w:color="auto"/>
        <w:bottom w:val="none" w:sz="0" w:space="0" w:color="auto"/>
        <w:right w:val="none" w:sz="0" w:space="0" w:color="auto"/>
      </w:divBdr>
    </w:div>
    <w:div w:id="77561315">
      <w:bodyDiv w:val="1"/>
      <w:marLeft w:val="0"/>
      <w:marRight w:val="0"/>
      <w:marTop w:val="0"/>
      <w:marBottom w:val="0"/>
      <w:divBdr>
        <w:top w:val="none" w:sz="0" w:space="0" w:color="auto"/>
        <w:left w:val="none" w:sz="0" w:space="0" w:color="auto"/>
        <w:bottom w:val="none" w:sz="0" w:space="0" w:color="auto"/>
        <w:right w:val="none" w:sz="0" w:space="0" w:color="auto"/>
      </w:divBdr>
    </w:div>
    <w:div w:id="84034790">
      <w:bodyDiv w:val="1"/>
      <w:marLeft w:val="0"/>
      <w:marRight w:val="0"/>
      <w:marTop w:val="0"/>
      <w:marBottom w:val="0"/>
      <w:divBdr>
        <w:top w:val="none" w:sz="0" w:space="0" w:color="auto"/>
        <w:left w:val="none" w:sz="0" w:space="0" w:color="auto"/>
        <w:bottom w:val="none" w:sz="0" w:space="0" w:color="auto"/>
        <w:right w:val="none" w:sz="0" w:space="0" w:color="auto"/>
      </w:divBdr>
    </w:div>
    <w:div w:id="89589119">
      <w:bodyDiv w:val="1"/>
      <w:marLeft w:val="0"/>
      <w:marRight w:val="0"/>
      <w:marTop w:val="0"/>
      <w:marBottom w:val="0"/>
      <w:divBdr>
        <w:top w:val="none" w:sz="0" w:space="0" w:color="auto"/>
        <w:left w:val="none" w:sz="0" w:space="0" w:color="auto"/>
        <w:bottom w:val="none" w:sz="0" w:space="0" w:color="auto"/>
        <w:right w:val="none" w:sz="0" w:space="0" w:color="auto"/>
      </w:divBdr>
    </w:div>
    <w:div w:id="89860004">
      <w:bodyDiv w:val="1"/>
      <w:marLeft w:val="0"/>
      <w:marRight w:val="0"/>
      <w:marTop w:val="0"/>
      <w:marBottom w:val="0"/>
      <w:divBdr>
        <w:top w:val="none" w:sz="0" w:space="0" w:color="auto"/>
        <w:left w:val="none" w:sz="0" w:space="0" w:color="auto"/>
        <w:bottom w:val="none" w:sz="0" w:space="0" w:color="auto"/>
        <w:right w:val="none" w:sz="0" w:space="0" w:color="auto"/>
      </w:divBdr>
    </w:div>
    <w:div w:id="94986892">
      <w:bodyDiv w:val="1"/>
      <w:marLeft w:val="0"/>
      <w:marRight w:val="0"/>
      <w:marTop w:val="0"/>
      <w:marBottom w:val="0"/>
      <w:divBdr>
        <w:top w:val="none" w:sz="0" w:space="0" w:color="auto"/>
        <w:left w:val="none" w:sz="0" w:space="0" w:color="auto"/>
        <w:bottom w:val="none" w:sz="0" w:space="0" w:color="auto"/>
        <w:right w:val="none" w:sz="0" w:space="0" w:color="auto"/>
      </w:divBdr>
    </w:div>
    <w:div w:id="97720991">
      <w:bodyDiv w:val="1"/>
      <w:marLeft w:val="0"/>
      <w:marRight w:val="0"/>
      <w:marTop w:val="0"/>
      <w:marBottom w:val="0"/>
      <w:divBdr>
        <w:top w:val="none" w:sz="0" w:space="0" w:color="auto"/>
        <w:left w:val="none" w:sz="0" w:space="0" w:color="auto"/>
        <w:bottom w:val="none" w:sz="0" w:space="0" w:color="auto"/>
        <w:right w:val="none" w:sz="0" w:space="0" w:color="auto"/>
      </w:divBdr>
    </w:div>
    <w:div w:id="98648565">
      <w:bodyDiv w:val="1"/>
      <w:marLeft w:val="0"/>
      <w:marRight w:val="0"/>
      <w:marTop w:val="0"/>
      <w:marBottom w:val="0"/>
      <w:divBdr>
        <w:top w:val="none" w:sz="0" w:space="0" w:color="auto"/>
        <w:left w:val="none" w:sz="0" w:space="0" w:color="auto"/>
        <w:bottom w:val="none" w:sz="0" w:space="0" w:color="auto"/>
        <w:right w:val="none" w:sz="0" w:space="0" w:color="auto"/>
      </w:divBdr>
    </w:div>
    <w:div w:id="106853303">
      <w:bodyDiv w:val="1"/>
      <w:marLeft w:val="0"/>
      <w:marRight w:val="0"/>
      <w:marTop w:val="0"/>
      <w:marBottom w:val="0"/>
      <w:divBdr>
        <w:top w:val="none" w:sz="0" w:space="0" w:color="auto"/>
        <w:left w:val="none" w:sz="0" w:space="0" w:color="auto"/>
        <w:bottom w:val="none" w:sz="0" w:space="0" w:color="auto"/>
        <w:right w:val="none" w:sz="0" w:space="0" w:color="auto"/>
      </w:divBdr>
    </w:div>
    <w:div w:id="111243006">
      <w:bodyDiv w:val="1"/>
      <w:marLeft w:val="0"/>
      <w:marRight w:val="0"/>
      <w:marTop w:val="0"/>
      <w:marBottom w:val="0"/>
      <w:divBdr>
        <w:top w:val="none" w:sz="0" w:space="0" w:color="auto"/>
        <w:left w:val="none" w:sz="0" w:space="0" w:color="auto"/>
        <w:bottom w:val="none" w:sz="0" w:space="0" w:color="auto"/>
        <w:right w:val="none" w:sz="0" w:space="0" w:color="auto"/>
      </w:divBdr>
    </w:div>
    <w:div w:id="111368545">
      <w:bodyDiv w:val="1"/>
      <w:marLeft w:val="0"/>
      <w:marRight w:val="0"/>
      <w:marTop w:val="0"/>
      <w:marBottom w:val="0"/>
      <w:divBdr>
        <w:top w:val="none" w:sz="0" w:space="0" w:color="auto"/>
        <w:left w:val="none" w:sz="0" w:space="0" w:color="auto"/>
        <w:bottom w:val="none" w:sz="0" w:space="0" w:color="auto"/>
        <w:right w:val="none" w:sz="0" w:space="0" w:color="auto"/>
      </w:divBdr>
    </w:div>
    <w:div w:id="113141002">
      <w:bodyDiv w:val="1"/>
      <w:marLeft w:val="0"/>
      <w:marRight w:val="0"/>
      <w:marTop w:val="0"/>
      <w:marBottom w:val="0"/>
      <w:divBdr>
        <w:top w:val="none" w:sz="0" w:space="0" w:color="auto"/>
        <w:left w:val="none" w:sz="0" w:space="0" w:color="auto"/>
        <w:bottom w:val="none" w:sz="0" w:space="0" w:color="auto"/>
        <w:right w:val="none" w:sz="0" w:space="0" w:color="auto"/>
      </w:divBdr>
    </w:div>
    <w:div w:id="114106098">
      <w:bodyDiv w:val="1"/>
      <w:marLeft w:val="0"/>
      <w:marRight w:val="0"/>
      <w:marTop w:val="0"/>
      <w:marBottom w:val="0"/>
      <w:divBdr>
        <w:top w:val="none" w:sz="0" w:space="0" w:color="auto"/>
        <w:left w:val="none" w:sz="0" w:space="0" w:color="auto"/>
        <w:bottom w:val="none" w:sz="0" w:space="0" w:color="auto"/>
        <w:right w:val="none" w:sz="0" w:space="0" w:color="auto"/>
      </w:divBdr>
    </w:div>
    <w:div w:id="116606168">
      <w:bodyDiv w:val="1"/>
      <w:marLeft w:val="0"/>
      <w:marRight w:val="0"/>
      <w:marTop w:val="0"/>
      <w:marBottom w:val="0"/>
      <w:divBdr>
        <w:top w:val="none" w:sz="0" w:space="0" w:color="auto"/>
        <w:left w:val="none" w:sz="0" w:space="0" w:color="auto"/>
        <w:bottom w:val="none" w:sz="0" w:space="0" w:color="auto"/>
        <w:right w:val="none" w:sz="0" w:space="0" w:color="auto"/>
      </w:divBdr>
    </w:div>
    <w:div w:id="116875405">
      <w:bodyDiv w:val="1"/>
      <w:marLeft w:val="0"/>
      <w:marRight w:val="0"/>
      <w:marTop w:val="0"/>
      <w:marBottom w:val="0"/>
      <w:divBdr>
        <w:top w:val="none" w:sz="0" w:space="0" w:color="auto"/>
        <w:left w:val="none" w:sz="0" w:space="0" w:color="auto"/>
        <w:bottom w:val="none" w:sz="0" w:space="0" w:color="auto"/>
        <w:right w:val="none" w:sz="0" w:space="0" w:color="auto"/>
      </w:divBdr>
    </w:div>
    <w:div w:id="117382686">
      <w:bodyDiv w:val="1"/>
      <w:marLeft w:val="0"/>
      <w:marRight w:val="0"/>
      <w:marTop w:val="0"/>
      <w:marBottom w:val="0"/>
      <w:divBdr>
        <w:top w:val="none" w:sz="0" w:space="0" w:color="auto"/>
        <w:left w:val="none" w:sz="0" w:space="0" w:color="auto"/>
        <w:bottom w:val="none" w:sz="0" w:space="0" w:color="auto"/>
        <w:right w:val="none" w:sz="0" w:space="0" w:color="auto"/>
      </w:divBdr>
    </w:div>
    <w:div w:id="119151735">
      <w:bodyDiv w:val="1"/>
      <w:marLeft w:val="0"/>
      <w:marRight w:val="0"/>
      <w:marTop w:val="0"/>
      <w:marBottom w:val="0"/>
      <w:divBdr>
        <w:top w:val="none" w:sz="0" w:space="0" w:color="auto"/>
        <w:left w:val="none" w:sz="0" w:space="0" w:color="auto"/>
        <w:bottom w:val="none" w:sz="0" w:space="0" w:color="auto"/>
        <w:right w:val="none" w:sz="0" w:space="0" w:color="auto"/>
      </w:divBdr>
    </w:div>
    <w:div w:id="128786266">
      <w:bodyDiv w:val="1"/>
      <w:marLeft w:val="0"/>
      <w:marRight w:val="0"/>
      <w:marTop w:val="0"/>
      <w:marBottom w:val="0"/>
      <w:divBdr>
        <w:top w:val="none" w:sz="0" w:space="0" w:color="auto"/>
        <w:left w:val="none" w:sz="0" w:space="0" w:color="auto"/>
        <w:bottom w:val="none" w:sz="0" w:space="0" w:color="auto"/>
        <w:right w:val="none" w:sz="0" w:space="0" w:color="auto"/>
      </w:divBdr>
    </w:div>
    <w:div w:id="133639466">
      <w:bodyDiv w:val="1"/>
      <w:marLeft w:val="0"/>
      <w:marRight w:val="0"/>
      <w:marTop w:val="0"/>
      <w:marBottom w:val="0"/>
      <w:divBdr>
        <w:top w:val="none" w:sz="0" w:space="0" w:color="auto"/>
        <w:left w:val="none" w:sz="0" w:space="0" w:color="auto"/>
        <w:bottom w:val="none" w:sz="0" w:space="0" w:color="auto"/>
        <w:right w:val="none" w:sz="0" w:space="0" w:color="auto"/>
      </w:divBdr>
    </w:div>
    <w:div w:id="138812898">
      <w:bodyDiv w:val="1"/>
      <w:marLeft w:val="0"/>
      <w:marRight w:val="0"/>
      <w:marTop w:val="0"/>
      <w:marBottom w:val="0"/>
      <w:divBdr>
        <w:top w:val="none" w:sz="0" w:space="0" w:color="auto"/>
        <w:left w:val="none" w:sz="0" w:space="0" w:color="auto"/>
        <w:bottom w:val="none" w:sz="0" w:space="0" w:color="auto"/>
        <w:right w:val="none" w:sz="0" w:space="0" w:color="auto"/>
      </w:divBdr>
    </w:div>
    <w:div w:id="143544822">
      <w:bodyDiv w:val="1"/>
      <w:marLeft w:val="0"/>
      <w:marRight w:val="0"/>
      <w:marTop w:val="0"/>
      <w:marBottom w:val="0"/>
      <w:divBdr>
        <w:top w:val="none" w:sz="0" w:space="0" w:color="auto"/>
        <w:left w:val="none" w:sz="0" w:space="0" w:color="auto"/>
        <w:bottom w:val="none" w:sz="0" w:space="0" w:color="auto"/>
        <w:right w:val="none" w:sz="0" w:space="0" w:color="auto"/>
      </w:divBdr>
    </w:div>
    <w:div w:id="143550583">
      <w:bodyDiv w:val="1"/>
      <w:marLeft w:val="0"/>
      <w:marRight w:val="0"/>
      <w:marTop w:val="0"/>
      <w:marBottom w:val="0"/>
      <w:divBdr>
        <w:top w:val="none" w:sz="0" w:space="0" w:color="auto"/>
        <w:left w:val="none" w:sz="0" w:space="0" w:color="auto"/>
        <w:bottom w:val="none" w:sz="0" w:space="0" w:color="auto"/>
        <w:right w:val="none" w:sz="0" w:space="0" w:color="auto"/>
      </w:divBdr>
    </w:div>
    <w:div w:id="147526401">
      <w:bodyDiv w:val="1"/>
      <w:marLeft w:val="0"/>
      <w:marRight w:val="0"/>
      <w:marTop w:val="0"/>
      <w:marBottom w:val="0"/>
      <w:divBdr>
        <w:top w:val="none" w:sz="0" w:space="0" w:color="auto"/>
        <w:left w:val="none" w:sz="0" w:space="0" w:color="auto"/>
        <w:bottom w:val="none" w:sz="0" w:space="0" w:color="auto"/>
        <w:right w:val="none" w:sz="0" w:space="0" w:color="auto"/>
      </w:divBdr>
    </w:div>
    <w:div w:id="159321197">
      <w:bodyDiv w:val="1"/>
      <w:marLeft w:val="0"/>
      <w:marRight w:val="0"/>
      <w:marTop w:val="0"/>
      <w:marBottom w:val="0"/>
      <w:divBdr>
        <w:top w:val="none" w:sz="0" w:space="0" w:color="auto"/>
        <w:left w:val="none" w:sz="0" w:space="0" w:color="auto"/>
        <w:bottom w:val="none" w:sz="0" w:space="0" w:color="auto"/>
        <w:right w:val="none" w:sz="0" w:space="0" w:color="auto"/>
      </w:divBdr>
    </w:div>
    <w:div w:id="172234090">
      <w:bodyDiv w:val="1"/>
      <w:marLeft w:val="0"/>
      <w:marRight w:val="0"/>
      <w:marTop w:val="0"/>
      <w:marBottom w:val="0"/>
      <w:divBdr>
        <w:top w:val="none" w:sz="0" w:space="0" w:color="auto"/>
        <w:left w:val="none" w:sz="0" w:space="0" w:color="auto"/>
        <w:bottom w:val="none" w:sz="0" w:space="0" w:color="auto"/>
        <w:right w:val="none" w:sz="0" w:space="0" w:color="auto"/>
      </w:divBdr>
    </w:div>
    <w:div w:id="186139693">
      <w:bodyDiv w:val="1"/>
      <w:marLeft w:val="0"/>
      <w:marRight w:val="0"/>
      <w:marTop w:val="0"/>
      <w:marBottom w:val="0"/>
      <w:divBdr>
        <w:top w:val="none" w:sz="0" w:space="0" w:color="auto"/>
        <w:left w:val="none" w:sz="0" w:space="0" w:color="auto"/>
        <w:bottom w:val="none" w:sz="0" w:space="0" w:color="auto"/>
        <w:right w:val="none" w:sz="0" w:space="0" w:color="auto"/>
      </w:divBdr>
    </w:div>
    <w:div w:id="186527972">
      <w:bodyDiv w:val="1"/>
      <w:marLeft w:val="0"/>
      <w:marRight w:val="0"/>
      <w:marTop w:val="0"/>
      <w:marBottom w:val="0"/>
      <w:divBdr>
        <w:top w:val="none" w:sz="0" w:space="0" w:color="auto"/>
        <w:left w:val="none" w:sz="0" w:space="0" w:color="auto"/>
        <w:bottom w:val="none" w:sz="0" w:space="0" w:color="auto"/>
        <w:right w:val="none" w:sz="0" w:space="0" w:color="auto"/>
      </w:divBdr>
    </w:div>
    <w:div w:id="186606670">
      <w:bodyDiv w:val="1"/>
      <w:marLeft w:val="0"/>
      <w:marRight w:val="0"/>
      <w:marTop w:val="0"/>
      <w:marBottom w:val="0"/>
      <w:divBdr>
        <w:top w:val="none" w:sz="0" w:space="0" w:color="auto"/>
        <w:left w:val="none" w:sz="0" w:space="0" w:color="auto"/>
        <w:bottom w:val="none" w:sz="0" w:space="0" w:color="auto"/>
        <w:right w:val="none" w:sz="0" w:space="0" w:color="auto"/>
      </w:divBdr>
    </w:div>
    <w:div w:id="189530567">
      <w:bodyDiv w:val="1"/>
      <w:marLeft w:val="0"/>
      <w:marRight w:val="0"/>
      <w:marTop w:val="0"/>
      <w:marBottom w:val="0"/>
      <w:divBdr>
        <w:top w:val="none" w:sz="0" w:space="0" w:color="auto"/>
        <w:left w:val="none" w:sz="0" w:space="0" w:color="auto"/>
        <w:bottom w:val="none" w:sz="0" w:space="0" w:color="auto"/>
        <w:right w:val="none" w:sz="0" w:space="0" w:color="auto"/>
      </w:divBdr>
    </w:div>
    <w:div w:id="199980759">
      <w:bodyDiv w:val="1"/>
      <w:marLeft w:val="0"/>
      <w:marRight w:val="0"/>
      <w:marTop w:val="0"/>
      <w:marBottom w:val="0"/>
      <w:divBdr>
        <w:top w:val="none" w:sz="0" w:space="0" w:color="auto"/>
        <w:left w:val="none" w:sz="0" w:space="0" w:color="auto"/>
        <w:bottom w:val="none" w:sz="0" w:space="0" w:color="auto"/>
        <w:right w:val="none" w:sz="0" w:space="0" w:color="auto"/>
      </w:divBdr>
    </w:div>
    <w:div w:id="200096467">
      <w:bodyDiv w:val="1"/>
      <w:marLeft w:val="0"/>
      <w:marRight w:val="0"/>
      <w:marTop w:val="0"/>
      <w:marBottom w:val="0"/>
      <w:divBdr>
        <w:top w:val="none" w:sz="0" w:space="0" w:color="auto"/>
        <w:left w:val="none" w:sz="0" w:space="0" w:color="auto"/>
        <w:bottom w:val="none" w:sz="0" w:space="0" w:color="auto"/>
        <w:right w:val="none" w:sz="0" w:space="0" w:color="auto"/>
      </w:divBdr>
    </w:div>
    <w:div w:id="202140275">
      <w:bodyDiv w:val="1"/>
      <w:marLeft w:val="0"/>
      <w:marRight w:val="0"/>
      <w:marTop w:val="0"/>
      <w:marBottom w:val="0"/>
      <w:divBdr>
        <w:top w:val="none" w:sz="0" w:space="0" w:color="auto"/>
        <w:left w:val="none" w:sz="0" w:space="0" w:color="auto"/>
        <w:bottom w:val="none" w:sz="0" w:space="0" w:color="auto"/>
        <w:right w:val="none" w:sz="0" w:space="0" w:color="auto"/>
      </w:divBdr>
    </w:div>
    <w:div w:id="212933238">
      <w:bodyDiv w:val="1"/>
      <w:marLeft w:val="0"/>
      <w:marRight w:val="0"/>
      <w:marTop w:val="0"/>
      <w:marBottom w:val="0"/>
      <w:divBdr>
        <w:top w:val="none" w:sz="0" w:space="0" w:color="auto"/>
        <w:left w:val="none" w:sz="0" w:space="0" w:color="auto"/>
        <w:bottom w:val="none" w:sz="0" w:space="0" w:color="auto"/>
        <w:right w:val="none" w:sz="0" w:space="0" w:color="auto"/>
      </w:divBdr>
    </w:div>
    <w:div w:id="217404268">
      <w:bodyDiv w:val="1"/>
      <w:marLeft w:val="0"/>
      <w:marRight w:val="0"/>
      <w:marTop w:val="0"/>
      <w:marBottom w:val="0"/>
      <w:divBdr>
        <w:top w:val="none" w:sz="0" w:space="0" w:color="auto"/>
        <w:left w:val="none" w:sz="0" w:space="0" w:color="auto"/>
        <w:bottom w:val="none" w:sz="0" w:space="0" w:color="auto"/>
        <w:right w:val="none" w:sz="0" w:space="0" w:color="auto"/>
      </w:divBdr>
    </w:div>
    <w:div w:id="217477772">
      <w:bodyDiv w:val="1"/>
      <w:marLeft w:val="0"/>
      <w:marRight w:val="0"/>
      <w:marTop w:val="0"/>
      <w:marBottom w:val="0"/>
      <w:divBdr>
        <w:top w:val="none" w:sz="0" w:space="0" w:color="auto"/>
        <w:left w:val="none" w:sz="0" w:space="0" w:color="auto"/>
        <w:bottom w:val="none" w:sz="0" w:space="0" w:color="auto"/>
        <w:right w:val="none" w:sz="0" w:space="0" w:color="auto"/>
      </w:divBdr>
    </w:div>
    <w:div w:id="219905164">
      <w:bodyDiv w:val="1"/>
      <w:marLeft w:val="0"/>
      <w:marRight w:val="0"/>
      <w:marTop w:val="0"/>
      <w:marBottom w:val="0"/>
      <w:divBdr>
        <w:top w:val="none" w:sz="0" w:space="0" w:color="auto"/>
        <w:left w:val="none" w:sz="0" w:space="0" w:color="auto"/>
        <w:bottom w:val="none" w:sz="0" w:space="0" w:color="auto"/>
        <w:right w:val="none" w:sz="0" w:space="0" w:color="auto"/>
      </w:divBdr>
    </w:div>
    <w:div w:id="222837657">
      <w:bodyDiv w:val="1"/>
      <w:marLeft w:val="0"/>
      <w:marRight w:val="0"/>
      <w:marTop w:val="0"/>
      <w:marBottom w:val="0"/>
      <w:divBdr>
        <w:top w:val="none" w:sz="0" w:space="0" w:color="auto"/>
        <w:left w:val="none" w:sz="0" w:space="0" w:color="auto"/>
        <w:bottom w:val="none" w:sz="0" w:space="0" w:color="auto"/>
        <w:right w:val="none" w:sz="0" w:space="0" w:color="auto"/>
      </w:divBdr>
    </w:div>
    <w:div w:id="232205672">
      <w:bodyDiv w:val="1"/>
      <w:marLeft w:val="0"/>
      <w:marRight w:val="0"/>
      <w:marTop w:val="0"/>
      <w:marBottom w:val="0"/>
      <w:divBdr>
        <w:top w:val="none" w:sz="0" w:space="0" w:color="auto"/>
        <w:left w:val="none" w:sz="0" w:space="0" w:color="auto"/>
        <w:bottom w:val="none" w:sz="0" w:space="0" w:color="auto"/>
        <w:right w:val="none" w:sz="0" w:space="0" w:color="auto"/>
      </w:divBdr>
    </w:div>
    <w:div w:id="234556573">
      <w:bodyDiv w:val="1"/>
      <w:marLeft w:val="0"/>
      <w:marRight w:val="0"/>
      <w:marTop w:val="0"/>
      <w:marBottom w:val="0"/>
      <w:divBdr>
        <w:top w:val="none" w:sz="0" w:space="0" w:color="auto"/>
        <w:left w:val="none" w:sz="0" w:space="0" w:color="auto"/>
        <w:bottom w:val="none" w:sz="0" w:space="0" w:color="auto"/>
        <w:right w:val="none" w:sz="0" w:space="0" w:color="auto"/>
      </w:divBdr>
    </w:div>
    <w:div w:id="234973719">
      <w:bodyDiv w:val="1"/>
      <w:marLeft w:val="0"/>
      <w:marRight w:val="0"/>
      <w:marTop w:val="0"/>
      <w:marBottom w:val="0"/>
      <w:divBdr>
        <w:top w:val="none" w:sz="0" w:space="0" w:color="auto"/>
        <w:left w:val="none" w:sz="0" w:space="0" w:color="auto"/>
        <w:bottom w:val="none" w:sz="0" w:space="0" w:color="auto"/>
        <w:right w:val="none" w:sz="0" w:space="0" w:color="auto"/>
      </w:divBdr>
    </w:div>
    <w:div w:id="235824127">
      <w:bodyDiv w:val="1"/>
      <w:marLeft w:val="0"/>
      <w:marRight w:val="0"/>
      <w:marTop w:val="0"/>
      <w:marBottom w:val="0"/>
      <w:divBdr>
        <w:top w:val="none" w:sz="0" w:space="0" w:color="auto"/>
        <w:left w:val="none" w:sz="0" w:space="0" w:color="auto"/>
        <w:bottom w:val="none" w:sz="0" w:space="0" w:color="auto"/>
        <w:right w:val="none" w:sz="0" w:space="0" w:color="auto"/>
      </w:divBdr>
    </w:div>
    <w:div w:id="236984000">
      <w:bodyDiv w:val="1"/>
      <w:marLeft w:val="0"/>
      <w:marRight w:val="0"/>
      <w:marTop w:val="0"/>
      <w:marBottom w:val="0"/>
      <w:divBdr>
        <w:top w:val="none" w:sz="0" w:space="0" w:color="auto"/>
        <w:left w:val="none" w:sz="0" w:space="0" w:color="auto"/>
        <w:bottom w:val="none" w:sz="0" w:space="0" w:color="auto"/>
        <w:right w:val="none" w:sz="0" w:space="0" w:color="auto"/>
      </w:divBdr>
    </w:div>
    <w:div w:id="240604928">
      <w:bodyDiv w:val="1"/>
      <w:marLeft w:val="0"/>
      <w:marRight w:val="0"/>
      <w:marTop w:val="0"/>
      <w:marBottom w:val="0"/>
      <w:divBdr>
        <w:top w:val="none" w:sz="0" w:space="0" w:color="auto"/>
        <w:left w:val="none" w:sz="0" w:space="0" w:color="auto"/>
        <w:bottom w:val="none" w:sz="0" w:space="0" w:color="auto"/>
        <w:right w:val="none" w:sz="0" w:space="0" w:color="auto"/>
      </w:divBdr>
    </w:div>
    <w:div w:id="241524247">
      <w:bodyDiv w:val="1"/>
      <w:marLeft w:val="0"/>
      <w:marRight w:val="0"/>
      <w:marTop w:val="0"/>
      <w:marBottom w:val="0"/>
      <w:divBdr>
        <w:top w:val="none" w:sz="0" w:space="0" w:color="auto"/>
        <w:left w:val="none" w:sz="0" w:space="0" w:color="auto"/>
        <w:bottom w:val="none" w:sz="0" w:space="0" w:color="auto"/>
        <w:right w:val="none" w:sz="0" w:space="0" w:color="auto"/>
      </w:divBdr>
    </w:div>
    <w:div w:id="241644567">
      <w:bodyDiv w:val="1"/>
      <w:marLeft w:val="0"/>
      <w:marRight w:val="0"/>
      <w:marTop w:val="0"/>
      <w:marBottom w:val="0"/>
      <w:divBdr>
        <w:top w:val="none" w:sz="0" w:space="0" w:color="auto"/>
        <w:left w:val="none" w:sz="0" w:space="0" w:color="auto"/>
        <w:bottom w:val="none" w:sz="0" w:space="0" w:color="auto"/>
        <w:right w:val="none" w:sz="0" w:space="0" w:color="auto"/>
      </w:divBdr>
    </w:div>
    <w:div w:id="249236860">
      <w:bodyDiv w:val="1"/>
      <w:marLeft w:val="0"/>
      <w:marRight w:val="0"/>
      <w:marTop w:val="0"/>
      <w:marBottom w:val="0"/>
      <w:divBdr>
        <w:top w:val="none" w:sz="0" w:space="0" w:color="auto"/>
        <w:left w:val="none" w:sz="0" w:space="0" w:color="auto"/>
        <w:bottom w:val="none" w:sz="0" w:space="0" w:color="auto"/>
        <w:right w:val="none" w:sz="0" w:space="0" w:color="auto"/>
      </w:divBdr>
    </w:div>
    <w:div w:id="251672259">
      <w:bodyDiv w:val="1"/>
      <w:marLeft w:val="0"/>
      <w:marRight w:val="0"/>
      <w:marTop w:val="0"/>
      <w:marBottom w:val="0"/>
      <w:divBdr>
        <w:top w:val="none" w:sz="0" w:space="0" w:color="auto"/>
        <w:left w:val="none" w:sz="0" w:space="0" w:color="auto"/>
        <w:bottom w:val="none" w:sz="0" w:space="0" w:color="auto"/>
        <w:right w:val="none" w:sz="0" w:space="0" w:color="auto"/>
      </w:divBdr>
    </w:div>
    <w:div w:id="251747241">
      <w:bodyDiv w:val="1"/>
      <w:marLeft w:val="0"/>
      <w:marRight w:val="0"/>
      <w:marTop w:val="0"/>
      <w:marBottom w:val="0"/>
      <w:divBdr>
        <w:top w:val="none" w:sz="0" w:space="0" w:color="auto"/>
        <w:left w:val="none" w:sz="0" w:space="0" w:color="auto"/>
        <w:bottom w:val="none" w:sz="0" w:space="0" w:color="auto"/>
        <w:right w:val="none" w:sz="0" w:space="0" w:color="auto"/>
      </w:divBdr>
    </w:div>
    <w:div w:id="253629273">
      <w:bodyDiv w:val="1"/>
      <w:marLeft w:val="0"/>
      <w:marRight w:val="0"/>
      <w:marTop w:val="0"/>
      <w:marBottom w:val="0"/>
      <w:divBdr>
        <w:top w:val="none" w:sz="0" w:space="0" w:color="auto"/>
        <w:left w:val="none" w:sz="0" w:space="0" w:color="auto"/>
        <w:bottom w:val="none" w:sz="0" w:space="0" w:color="auto"/>
        <w:right w:val="none" w:sz="0" w:space="0" w:color="auto"/>
      </w:divBdr>
    </w:div>
    <w:div w:id="254024294">
      <w:bodyDiv w:val="1"/>
      <w:marLeft w:val="0"/>
      <w:marRight w:val="0"/>
      <w:marTop w:val="0"/>
      <w:marBottom w:val="0"/>
      <w:divBdr>
        <w:top w:val="none" w:sz="0" w:space="0" w:color="auto"/>
        <w:left w:val="none" w:sz="0" w:space="0" w:color="auto"/>
        <w:bottom w:val="none" w:sz="0" w:space="0" w:color="auto"/>
        <w:right w:val="none" w:sz="0" w:space="0" w:color="auto"/>
      </w:divBdr>
    </w:div>
    <w:div w:id="254747792">
      <w:bodyDiv w:val="1"/>
      <w:marLeft w:val="0"/>
      <w:marRight w:val="0"/>
      <w:marTop w:val="0"/>
      <w:marBottom w:val="0"/>
      <w:divBdr>
        <w:top w:val="none" w:sz="0" w:space="0" w:color="auto"/>
        <w:left w:val="none" w:sz="0" w:space="0" w:color="auto"/>
        <w:bottom w:val="none" w:sz="0" w:space="0" w:color="auto"/>
        <w:right w:val="none" w:sz="0" w:space="0" w:color="auto"/>
      </w:divBdr>
    </w:div>
    <w:div w:id="259067590">
      <w:bodyDiv w:val="1"/>
      <w:marLeft w:val="0"/>
      <w:marRight w:val="0"/>
      <w:marTop w:val="0"/>
      <w:marBottom w:val="0"/>
      <w:divBdr>
        <w:top w:val="none" w:sz="0" w:space="0" w:color="auto"/>
        <w:left w:val="none" w:sz="0" w:space="0" w:color="auto"/>
        <w:bottom w:val="none" w:sz="0" w:space="0" w:color="auto"/>
        <w:right w:val="none" w:sz="0" w:space="0" w:color="auto"/>
      </w:divBdr>
    </w:div>
    <w:div w:id="259071309">
      <w:bodyDiv w:val="1"/>
      <w:marLeft w:val="0"/>
      <w:marRight w:val="0"/>
      <w:marTop w:val="0"/>
      <w:marBottom w:val="0"/>
      <w:divBdr>
        <w:top w:val="none" w:sz="0" w:space="0" w:color="auto"/>
        <w:left w:val="none" w:sz="0" w:space="0" w:color="auto"/>
        <w:bottom w:val="none" w:sz="0" w:space="0" w:color="auto"/>
        <w:right w:val="none" w:sz="0" w:space="0" w:color="auto"/>
      </w:divBdr>
    </w:div>
    <w:div w:id="260839830">
      <w:bodyDiv w:val="1"/>
      <w:marLeft w:val="0"/>
      <w:marRight w:val="0"/>
      <w:marTop w:val="0"/>
      <w:marBottom w:val="0"/>
      <w:divBdr>
        <w:top w:val="none" w:sz="0" w:space="0" w:color="auto"/>
        <w:left w:val="none" w:sz="0" w:space="0" w:color="auto"/>
        <w:bottom w:val="none" w:sz="0" w:space="0" w:color="auto"/>
        <w:right w:val="none" w:sz="0" w:space="0" w:color="auto"/>
      </w:divBdr>
    </w:div>
    <w:div w:id="262421835">
      <w:bodyDiv w:val="1"/>
      <w:marLeft w:val="0"/>
      <w:marRight w:val="0"/>
      <w:marTop w:val="0"/>
      <w:marBottom w:val="0"/>
      <w:divBdr>
        <w:top w:val="none" w:sz="0" w:space="0" w:color="auto"/>
        <w:left w:val="none" w:sz="0" w:space="0" w:color="auto"/>
        <w:bottom w:val="none" w:sz="0" w:space="0" w:color="auto"/>
        <w:right w:val="none" w:sz="0" w:space="0" w:color="auto"/>
      </w:divBdr>
    </w:div>
    <w:div w:id="265189304">
      <w:bodyDiv w:val="1"/>
      <w:marLeft w:val="0"/>
      <w:marRight w:val="0"/>
      <w:marTop w:val="0"/>
      <w:marBottom w:val="0"/>
      <w:divBdr>
        <w:top w:val="none" w:sz="0" w:space="0" w:color="auto"/>
        <w:left w:val="none" w:sz="0" w:space="0" w:color="auto"/>
        <w:bottom w:val="none" w:sz="0" w:space="0" w:color="auto"/>
        <w:right w:val="none" w:sz="0" w:space="0" w:color="auto"/>
      </w:divBdr>
    </w:div>
    <w:div w:id="277108696">
      <w:bodyDiv w:val="1"/>
      <w:marLeft w:val="0"/>
      <w:marRight w:val="0"/>
      <w:marTop w:val="0"/>
      <w:marBottom w:val="0"/>
      <w:divBdr>
        <w:top w:val="none" w:sz="0" w:space="0" w:color="auto"/>
        <w:left w:val="none" w:sz="0" w:space="0" w:color="auto"/>
        <w:bottom w:val="none" w:sz="0" w:space="0" w:color="auto"/>
        <w:right w:val="none" w:sz="0" w:space="0" w:color="auto"/>
      </w:divBdr>
    </w:div>
    <w:div w:id="279654277">
      <w:bodyDiv w:val="1"/>
      <w:marLeft w:val="0"/>
      <w:marRight w:val="0"/>
      <w:marTop w:val="0"/>
      <w:marBottom w:val="0"/>
      <w:divBdr>
        <w:top w:val="none" w:sz="0" w:space="0" w:color="auto"/>
        <w:left w:val="none" w:sz="0" w:space="0" w:color="auto"/>
        <w:bottom w:val="none" w:sz="0" w:space="0" w:color="auto"/>
        <w:right w:val="none" w:sz="0" w:space="0" w:color="auto"/>
      </w:divBdr>
    </w:div>
    <w:div w:id="292951006">
      <w:bodyDiv w:val="1"/>
      <w:marLeft w:val="0"/>
      <w:marRight w:val="0"/>
      <w:marTop w:val="0"/>
      <w:marBottom w:val="0"/>
      <w:divBdr>
        <w:top w:val="none" w:sz="0" w:space="0" w:color="auto"/>
        <w:left w:val="none" w:sz="0" w:space="0" w:color="auto"/>
        <w:bottom w:val="none" w:sz="0" w:space="0" w:color="auto"/>
        <w:right w:val="none" w:sz="0" w:space="0" w:color="auto"/>
      </w:divBdr>
    </w:div>
    <w:div w:id="305478551">
      <w:bodyDiv w:val="1"/>
      <w:marLeft w:val="0"/>
      <w:marRight w:val="0"/>
      <w:marTop w:val="0"/>
      <w:marBottom w:val="0"/>
      <w:divBdr>
        <w:top w:val="none" w:sz="0" w:space="0" w:color="auto"/>
        <w:left w:val="none" w:sz="0" w:space="0" w:color="auto"/>
        <w:bottom w:val="none" w:sz="0" w:space="0" w:color="auto"/>
        <w:right w:val="none" w:sz="0" w:space="0" w:color="auto"/>
      </w:divBdr>
    </w:div>
    <w:div w:id="313342766">
      <w:bodyDiv w:val="1"/>
      <w:marLeft w:val="0"/>
      <w:marRight w:val="0"/>
      <w:marTop w:val="0"/>
      <w:marBottom w:val="0"/>
      <w:divBdr>
        <w:top w:val="none" w:sz="0" w:space="0" w:color="auto"/>
        <w:left w:val="none" w:sz="0" w:space="0" w:color="auto"/>
        <w:bottom w:val="none" w:sz="0" w:space="0" w:color="auto"/>
        <w:right w:val="none" w:sz="0" w:space="0" w:color="auto"/>
      </w:divBdr>
    </w:div>
    <w:div w:id="315376291">
      <w:bodyDiv w:val="1"/>
      <w:marLeft w:val="0"/>
      <w:marRight w:val="0"/>
      <w:marTop w:val="0"/>
      <w:marBottom w:val="0"/>
      <w:divBdr>
        <w:top w:val="none" w:sz="0" w:space="0" w:color="auto"/>
        <w:left w:val="none" w:sz="0" w:space="0" w:color="auto"/>
        <w:bottom w:val="none" w:sz="0" w:space="0" w:color="auto"/>
        <w:right w:val="none" w:sz="0" w:space="0" w:color="auto"/>
      </w:divBdr>
    </w:div>
    <w:div w:id="326831604">
      <w:bodyDiv w:val="1"/>
      <w:marLeft w:val="0"/>
      <w:marRight w:val="0"/>
      <w:marTop w:val="0"/>
      <w:marBottom w:val="0"/>
      <w:divBdr>
        <w:top w:val="none" w:sz="0" w:space="0" w:color="auto"/>
        <w:left w:val="none" w:sz="0" w:space="0" w:color="auto"/>
        <w:bottom w:val="none" w:sz="0" w:space="0" w:color="auto"/>
        <w:right w:val="none" w:sz="0" w:space="0" w:color="auto"/>
      </w:divBdr>
    </w:div>
    <w:div w:id="327098643">
      <w:bodyDiv w:val="1"/>
      <w:marLeft w:val="0"/>
      <w:marRight w:val="0"/>
      <w:marTop w:val="0"/>
      <w:marBottom w:val="0"/>
      <w:divBdr>
        <w:top w:val="none" w:sz="0" w:space="0" w:color="auto"/>
        <w:left w:val="none" w:sz="0" w:space="0" w:color="auto"/>
        <w:bottom w:val="none" w:sz="0" w:space="0" w:color="auto"/>
        <w:right w:val="none" w:sz="0" w:space="0" w:color="auto"/>
      </w:divBdr>
    </w:div>
    <w:div w:id="332798502">
      <w:bodyDiv w:val="1"/>
      <w:marLeft w:val="0"/>
      <w:marRight w:val="0"/>
      <w:marTop w:val="0"/>
      <w:marBottom w:val="0"/>
      <w:divBdr>
        <w:top w:val="none" w:sz="0" w:space="0" w:color="auto"/>
        <w:left w:val="none" w:sz="0" w:space="0" w:color="auto"/>
        <w:bottom w:val="none" w:sz="0" w:space="0" w:color="auto"/>
        <w:right w:val="none" w:sz="0" w:space="0" w:color="auto"/>
      </w:divBdr>
    </w:div>
    <w:div w:id="333846647">
      <w:bodyDiv w:val="1"/>
      <w:marLeft w:val="0"/>
      <w:marRight w:val="0"/>
      <w:marTop w:val="0"/>
      <w:marBottom w:val="0"/>
      <w:divBdr>
        <w:top w:val="none" w:sz="0" w:space="0" w:color="auto"/>
        <w:left w:val="none" w:sz="0" w:space="0" w:color="auto"/>
        <w:bottom w:val="none" w:sz="0" w:space="0" w:color="auto"/>
        <w:right w:val="none" w:sz="0" w:space="0" w:color="auto"/>
      </w:divBdr>
    </w:div>
    <w:div w:id="337081456">
      <w:bodyDiv w:val="1"/>
      <w:marLeft w:val="0"/>
      <w:marRight w:val="0"/>
      <w:marTop w:val="0"/>
      <w:marBottom w:val="0"/>
      <w:divBdr>
        <w:top w:val="none" w:sz="0" w:space="0" w:color="auto"/>
        <w:left w:val="none" w:sz="0" w:space="0" w:color="auto"/>
        <w:bottom w:val="none" w:sz="0" w:space="0" w:color="auto"/>
        <w:right w:val="none" w:sz="0" w:space="0" w:color="auto"/>
      </w:divBdr>
    </w:div>
    <w:div w:id="340818973">
      <w:bodyDiv w:val="1"/>
      <w:marLeft w:val="0"/>
      <w:marRight w:val="0"/>
      <w:marTop w:val="0"/>
      <w:marBottom w:val="0"/>
      <w:divBdr>
        <w:top w:val="none" w:sz="0" w:space="0" w:color="auto"/>
        <w:left w:val="none" w:sz="0" w:space="0" w:color="auto"/>
        <w:bottom w:val="none" w:sz="0" w:space="0" w:color="auto"/>
        <w:right w:val="none" w:sz="0" w:space="0" w:color="auto"/>
      </w:divBdr>
    </w:div>
    <w:div w:id="342635468">
      <w:bodyDiv w:val="1"/>
      <w:marLeft w:val="0"/>
      <w:marRight w:val="0"/>
      <w:marTop w:val="0"/>
      <w:marBottom w:val="0"/>
      <w:divBdr>
        <w:top w:val="none" w:sz="0" w:space="0" w:color="auto"/>
        <w:left w:val="none" w:sz="0" w:space="0" w:color="auto"/>
        <w:bottom w:val="none" w:sz="0" w:space="0" w:color="auto"/>
        <w:right w:val="none" w:sz="0" w:space="0" w:color="auto"/>
      </w:divBdr>
    </w:div>
    <w:div w:id="343285291">
      <w:bodyDiv w:val="1"/>
      <w:marLeft w:val="0"/>
      <w:marRight w:val="0"/>
      <w:marTop w:val="0"/>
      <w:marBottom w:val="0"/>
      <w:divBdr>
        <w:top w:val="none" w:sz="0" w:space="0" w:color="auto"/>
        <w:left w:val="none" w:sz="0" w:space="0" w:color="auto"/>
        <w:bottom w:val="none" w:sz="0" w:space="0" w:color="auto"/>
        <w:right w:val="none" w:sz="0" w:space="0" w:color="auto"/>
      </w:divBdr>
    </w:div>
    <w:div w:id="343438063">
      <w:bodyDiv w:val="1"/>
      <w:marLeft w:val="0"/>
      <w:marRight w:val="0"/>
      <w:marTop w:val="0"/>
      <w:marBottom w:val="0"/>
      <w:divBdr>
        <w:top w:val="none" w:sz="0" w:space="0" w:color="auto"/>
        <w:left w:val="none" w:sz="0" w:space="0" w:color="auto"/>
        <w:bottom w:val="none" w:sz="0" w:space="0" w:color="auto"/>
        <w:right w:val="none" w:sz="0" w:space="0" w:color="auto"/>
      </w:divBdr>
    </w:div>
    <w:div w:id="345593106">
      <w:bodyDiv w:val="1"/>
      <w:marLeft w:val="0"/>
      <w:marRight w:val="0"/>
      <w:marTop w:val="0"/>
      <w:marBottom w:val="0"/>
      <w:divBdr>
        <w:top w:val="none" w:sz="0" w:space="0" w:color="auto"/>
        <w:left w:val="none" w:sz="0" w:space="0" w:color="auto"/>
        <w:bottom w:val="none" w:sz="0" w:space="0" w:color="auto"/>
        <w:right w:val="none" w:sz="0" w:space="0" w:color="auto"/>
      </w:divBdr>
    </w:div>
    <w:div w:id="346057810">
      <w:bodyDiv w:val="1"/>
      <w:marLeft w:val="0"/>
      <w:marRight w:val="0"/>
      <w:marTop w:val="0"/>
      <w:marBottom w:val="0"/>
      <w:divBdr>
        <w:top w:val="none" w:sz="0" w:space="0" w:color="auto"/>
        <w:left w:val="none" w:sz="0" w:space="0" w:color="auto"/>
        <w:bottom w:val="none" w:sz="0" w:space="0" w:color="auto"/>
        <w:right w:val="none" w:sz="0" w:space="0" w:color="auto"/>
      </w:divBdr>
    </w:div>
    <w:div w:id="351340794">
      <w:bodyDiv w:val="1"/>
      <w:marLeft w:val="0"/>
      <w:marRight w:val="0"/>
      <w:marTop w:val="0"/>
      <w:marBottom w:val="0"/>
      <w:divBdr>
        <w:top w:val="none" w:sz="0" w:space="0" w:color="auto"/>
        <w:left w:val="none" w:sz="0" w:space="0" w:color="auto"/>
        <w:bottom w:val="none" w:sz="0" w:space="0" w:color="auto"/>
        <w:right w:val="none" w:sz="0" w:space="0" w:color="auto"/>
      </w:divBdr>
    </w:div>
    <w:div w:id="351418919">
      <w:bodyDiv w:val="1"/>
      <w:marLeft w:val="0"/>
      <w:marRight w:val="0"/>
      <w:marTop w:val="0"/>
      <w:marBottom w:val="0"/>
      <w:divBdr>
        <w:top w:val="none" w:sz="0" w:space="0" w:color="auto"/>
        <w:left w:val="none" w:sz="0" w:space="0" w:color="auto"/>
        <w:bottom w:val="none" w:sz="0" w:space="0" w:color="auto"/>
        <w:right w:val="none" w:sz="0" w:space="0" w:color="auto"/>
      </w:divBdr>
    </w:div>
    <w:div w:id="358547585">
      <w:bodyDiv w:val="1"/>
      <w:marLeft w:val="0"/>
      <w:marRight w:val="0"/>
      <w:marTop w:val="0"/>
      <w:marBottom w:val="0"/>
      <w:divBdr>
        <w:top w:val="none" w:sz="0" w:space="0" w:color="auto"/>
        <w:left w:val="none" w:sz="0" w:space="0" w:color="auto"/>
        <w:bottom w:val="none" w:sz="0" w:space="0" w:color="auto"/>
        <w:right w:val="none" w:sz="0" w:space="0" w:color="auto"/>
      </w:divBdr>
    </w:div>
    <w:div w:id="362707037">
      <w:bodyDiv w:val="1"/>
      <w:marLeft w:val="0"/>
      <w:marRight w:val="0"/>
      <w:marTop w:val="0"/>
      <w:marBottom w:val="0"/>
      <w:divBdr>
        <w:top w:val="none" w:sz="0" w:space="0" w:color="auto"/>
        <w:left w:val="none" w:sz="0" w:space="0" w:color="auto"/>
        <w:bottom w:val="none" w:sz="0" w:space="0" w:color="auto"/>
        <w:right w:val="none" w:sz="0" w:space="0" w:color="auto"/>
      </w:divBdr>
    </w:div>
    <w:div w:id="363673807">
      <w:bodyDiv w:val="1"/>
      <w:marLeft w:val="0"/>
      <w:marRight w:val="0"/>
      <w:marTop w:val="0"/>
      <w:marBottom w:val="0"/>
      <w:divBdr>
        <w:top w:val="none" w:sz="0" w:space="0" w:color="auto"/>
        <w:left w:val="none" w:sz="0" w:space="0" w:color="auto"/>
        <w:bottom w:val="none" w:sz="0" w:space="0" w:color="auto"/>
        <w:right w:val="none" w:sz="0" w:space="0" w:color="auto"/>
      </w:divBdr>
    </w:div>
    <w:div w:id="369306256">
      <w:bodyDiv w:val="1"/>
      <w:marLeft w:val="0"/>
      <w:marRight w:val="0"/>
      <w:marTop w:val="0"/>
      <w:marBottom w:val="0"/>
      <w:divBdr>
        <w:top w:val="none" w:sz="0" w:space="0" w:color="auto"/>
        <w:left w:val="none" w:sz="0" w:space="0" w:color="auto"/>
        <w:bottom w:val="none" w:sz="0" w:space="0" w:color="auto"/>
        <w:right w:val="none" w:sz="0" w:space="0" w:color="auto"/>
      </w:divBdr>
    </w:div>
    <w:div w:id="374895222">
      <w:bodyDiv w:val="1"/>
      <w:marLeft w:val="0"/>
      <w:marRight w:val="0"/>
      <w:marTop w:val="0"/>
      <w:marBottom w:val="0"/>
      <w:divBdr>
        <w:top w:val="none" w:sz="0" w:space="0" w:color="auto"/>
        <w:left w:val="none" w:sz="0" w:space="0" w:color="auto"/>
        <w:bottom w:val="none" w:sz="0" w:space="0" w:color="auto"/>
        <w:right w:val="none" w:sz="0" w:space="0" w:color="auto"/>
      </w:divBdr>
    </w:div>
    <w:div w:id="378089508">
      <w:bodyDiv w:val="1"/>
      <w:marLeft w:val="0"/>
      <w:marRight w:val="0"/>
      <w:marTop w:val="0"/>
      <w:marBottom w:val="0"/>
      <w:divBdr>
        <w:top w:val="none" w:sz="0" w:space="0" w:color="auto"/>
        <w:left w:val="none" w:sz="0" w:space="0" w:color="auto"/>
        <w:bottom w:val="none" w:sz="0" w:space="0" w:color="auto"/>
        <w:right w:val="none" w:sz="0" w:space="0" w:color="auto"/>
      </w:divBdr>
    </w:div>
    <w:div w:id="378670884">
      <w:bodyDiv w:val="1"/>
      <w:marLeft w:val="0"/>
      <w:marRight w:val="0"/>
      <w:marTop w:val="0"/>
      <w:marBottom w:val="0"/>
      <w:divBdr>
        <w:top w:val="none" w:sz="0" w:space="0" w:color="auto"/>
        <w:left w:val="none" w:sz="0" w:space="0" w:color="auto"/>
        <w:bottom w:val="none" w:sz="0" w:space="0" w:color="auto"/>
        <w:right w:val="none" w:sz="0" w:space="0" w:color="auto"/>
      </w:divBdr>
    </w:div>
    <w:div w:id="379935418">
      <w:bodyDiv w:val="1"/>
      <w:marLeft w:val="0"/>
      <w:marRight w:val="0"/>
      <w:marTop w:val="0"/>
      <w:marBottom w:val="0"/>
      <w:divBdr>
        <w:top w:val="none" w:sz="0" w:space="0" w:color="auto"/>
        <w:left w:val="none" w:sz="0" w:space="0" w:color="auto"/>
        <w:bottom w:val="none" w:sz="0" w:space="0" w:color="auto"/>
        <w:right w:val="none" w:sz="0" w:space="0" w:color="auto"/>
      </w:divBdr>
    </w:div>
    <w:div w:id="384988339">
      <w:bodyDiv w:val="1"/>
      <w:marLeft w:val="0"/>
      <w:marRight w:val="0"/>
      <w:marTop w:val="0"/>
      <w:marBottom w:val="0"/>
      <w:divBdr>
        <w:top w:val="none" w:sz="0" w:space="0" w:color="auto"/>
        <w:left w:val="none" w:sz="0" w:space="0" w:color="auto"/>
        <w:bottom w:val="none" w:sz="0" w:space="0" w:color="auto"/>
        <w:right w:val="none" w:sz="0" w:space="0" w:color="auto"/>
      </w:divBdr>
    </w:div>
    <w:div w:id="387993733">
      <w:bodyDiv w:val="1"/>
      <w:marLeft w:val="0"/>
      <w:marRight w:val="0"/>
      <w:marTop w:val="0"/>
      <w:marBottom w:val="0"/>
      <w:divBdr>
        <w:top w:val="none" w:sz="0" w:space="0" w:color="auto"/>
        <w:left w:val="none" w:sz="0" w:space="0" w:color="auto"/>
        <w:bottom w:val="none" w:sz="0" w:space="0" w:color="auto"/>
        <w:right w:val="none" w:sz="0" w:space="0" w:color="auto"/>
      </w:divBdr>
    </w:div>
    <w:div w:id="390933365">
      <w:bodyDiv w:val="1"/>
      <w:marLeft w:val="0"/>
      <w:marRight w:val="0"/>
      <w:marTop w:val="0"/>
      <w:marBottom w:val="0"/>
      <w:divBdr>
        <w:top w:val="none" w:sz="0" w:space="0" w:color="auto"/>
        <w:left w:val="none" w:sz="0" w:space="0" w:color="auto"/>
        <w:bottom w:val="none" w:sz="0" w:space="0" w:color="auto"/>
        <w:right w:val="none" w:sz="0" w:space="0" w:color="auto"/>
      </w:divBdr>
    </w:div>
    <w:div w:id="397095031">
      <w:bodyDiv w:val="1"/>
      <w:marLeft w:val="0"/>
      <w:marRight w:val="0"/>
      <w:marTop w:val="0"/>
      <w:marBottom w:val="0"/>
      <w:divBdr>
        <w:top w:val="none" w:sz="0" w:space="0" w:color="auto"/>
        <w:left w:val="none" w:sz="0" w:space="0" w:color="auto"/>
        <w:bottom w:val="none" w:sz="0" w:space="0" w:color="auto"/>
        <w:right w:val="none" w:sz="0" w:space="0" w:color="auto"/>
      </w:divBdr>
    </w:div>
    <w:div w:id="397826816">
      <w:bodyDiv w:val="1"/>
      <w:marLeft w:val="0"/>
      <w:marRight w:val="0"/>
      <w:marTop w:val="0"/>
      <w:marBottom w:val="0"/>
      <w:divBdr>
        <w:top w:val="none" w:sz="0" w:space="0" w:color="auto"/>
        <w:left w:val="none" w:sz="0" w:space="0" w:color="auto"/>
        <w:bottom w:val="none" w:sz="0" w:space="0" w:color="auto"/>
        <w:right w:val="none" w:sz="0" w:space="0" w:color="auto"/>
      </w:divBdr>
    </w:div>
    <w:div w:id="399906932">
      <w:bodyDiv w:val="1"/>
      <w:marLeft w:val="0"/>
      <w:marRight w:val="0"/>
      <w:marTop w:val="0"/>
      <w:marBottom w:val="0"/>
      <w:divBdr>
        <w:top w:val="none" w:sz="0" w:space="0" w:color="auto"/>
        <w:left w:val="none" w:sz="0" w:space="0" w:color="auto"/>
        <w:bottom w:val="none" w:sz="0" w:space="0" w:color="auto"/>
        <w:right w:val="none" w:sz="0" w:space="0" w:color="auto"/>
      </w:divBdr>
    </w:div>
    <w:div w:id="399908241">
      <w:bodyDiv w:val="1"/>
      <w:marLeft w:val="0"/>
      <w:marRight w:val="0"/>
      <w:marTop w:val="0"/>
      <w:marBottom w:val="0"/>
      <w:divBdr>
        <w:top w:val="none" w:sz="0" w:space="0" w:color="auto"/>
        <w:left w:val="none" w:sz="0" w:space="0" w:color="auto"/>
        <w:bottom w:val="none" w:sz="0" w:space="0" w:color="auto"/>
        <w:right w:val="none" w:sz="0" w:space="0" w:color="auto"/>
      </w:divBdr>
    </w:div>
    <w:div w:id="403377550">
      <w:bodyDiv w:val="1"/>
      <w:marLeft w:val="0"/>
      <w:marRight w:val="0"/>
      <w:marTop w:val="0"/>
      <w:marBottom w:val="0"/>
      <w:divBdr>
        <w:top w:val="none" w:sz="0" w:space="0" w:color="auto"/>
        <w:left w:val="none" w:sz="0" w:space="0" w:color="auto"/>
        <w:bottom w:val="none" w:sz="0" w:space="0" w:color="auto"/>
        <w:right w:val="none" w:sz="0" w:space="0" w:color="auto"/>
      </w:divBdr>
    </w:div>
    <w:div w:id="414210851">
      <w:bodyDiv w:val="1"/>
      <w:marLeft w:val="0"/>
      <w:marRight w:val="0"/>
      <w:marTop w:val="0"/>
      <w:marBottom w:val="0"/>
      <w:divBdr>
        <w:top w:val="none" w:sz="0" w:space="0" w:color="auto"/>
        <w:left w:val="none" w:sz="0" w:space="0" w:color="auto"/>
        <w:bottom w:val="none" w:sz="0" w:space="0" w:color="auto"/>
        <w:right w:val="none" w:sz="0" w:space="0" w:color="auto"/>
      </w:divBdr>
    </w:div>
    <w:div w:id="420491472">
      <w:bodyDiv w:val="1"/>
      <w:marLeft w:val="0"/>
      <w:marRight w:val="0"/>
      <w:marTop w:val="0"/>
      <w:marBottom w:val="0"/>
      <w:divBdr>
        <w:top w:val="none" w:sz="0" w:space="0" w:color="auto"/>
        <w:left w:val="none" w:sz="0" w:space="0" w:color="auto"/>
        <w:bottom w:val="none" w:sz="0" w:space="0" w:color="auto"/>
        <w:right w:val="none" w:sz="0" w:space="0" w:color="auto"/>
      </w:divBdr>
    </w:div>
    <w:div w:id="428890637">
      <w:bodyDiv w:val="1"/>
      <w:marLeft w:val="0"/>
      <w:marRight w:val="0"/>
      <w:marTop w:val="0"/>
      <w:marBottom w:val="0"/>
      <w:divBdr>
        <w:top w:val="none" w:sz="0" w:space="0" w:color="auto"/>
        <w:left w:val="none" w:sz="0" w:space="0" w:color="auto"/>
        <w:bottom w:val="none" w:sz="0" w:space="0" w:color="auto"/>
        <w:right w:val="none" w:sz="0" w:space="0" w:color="auto"/>
      </w:divBdr>
    </w:div>
    <w:div w:id="430467204">
      <w:bodyDiv w:val="1"/>
      <w:marLeft w:val="0"/>
      <w:marRight w:val="0"/>
      <w:marTop w:val="0"/>
      <w:marBottom w:val="0"/>
      <w:divBdr>
        <w:top w:val="none" w:sz="0" w:space="0" w:color="auto"/>
        <w:left w:val="none" w:sz="0" w:space="0" w:color="auto"/>
        <w:bottom w:val="none" w:sz="0" w:space="0" w:color="auto"/>
        <w:right w:val="none" w:sz="0" w:space="0" w:color="auto"/>
      </w:divBdr>
    </w:div>
    <w:div w:id="436871851">
      <w:bodyDiv w:val="1"/>
      <w:marLeft w:val="0"/>
      <w:marRight w:val="0"/>
      <w:marTop w:val="0"/>
      <w:marBottom w:val="0"/>
      <w:divBdr>
        <w:top w:val="none" w:sz="0" w:space="0" w:color="auto"/>
        <w:left w:val="none" w:sz="0" w:space="0" w:color="auto"/>
        <w:bottom w:val="none" w:sz="0" w:space="0" w:color="auto"/>
        <w:right w:val="none" w:sz="0" w:space="0" w:color="auto"/>
      </w:divBdr>
    </w:div>
    <w:div w:id="440344483">
      <w:bodyDiv w:val="1"/>
      <w:marLeft w:val="0"/>
      <w:marRight w:val="0"/>
      <w:marTop w:val="0"/>
      <w:marBottom w:val="0"/>
      <w:divBdr>
        <w:top w:val="none" w:sz="0" w:space="0" w:color="auto"/>
        <w:left w:val="none" w:sz="0" w:space="0" w:color="auto"/>
        <w:bottom w:val="none" w:sz="0" w:space="0" w:color="auto"/>
        <w:right w:val="none" w:sz="0" w:space="0" w:color="auto"/>
      </w:divBdr>
    </w:div>
    <w:div w:id="442770933">
      <w:bodyDiv w:val="1"/>
      <w:marLeft w:val="0"/>
      <w:marRight w:val="0"/>
      <w:marTop w:val="0"/>
      <w:marBottom w:val="0"/>
      <w:divBdr>
        <w:top w:val="none" w:sz="0" w:space="0" w:color="auto"/>
        <w:left w:val="none" w:sz="0" w:space="0" w:color="auto"/>
        <w:bottom w:val="none" w:sz="0" w:space="0" w:color="auto"/>
        <w:right w:val="none" w:sz="0" w:space="0" w:color="auto"/>
      </w:divBdr>
    </w:div>
    <w:div w:id="443112137">
      <w:bodyDiv w:val="1"/>
      <w:marLeft w:val="0"/>
      <w:marRight w:val="0"/>
      <w:marTop w:val="0"/>
      <w:marBottom w:val="0"/>
      <w:divBdr>
        <w:top w:val="none" w:sz="0" w:space="0" w:color="auto"/>
        <w:left w:val="none" w:sz="0" w:space="0" w:color="auto"/>
        <w:bottom w:val="none" w:sz="0" w:space="0" w:color="auto"/>
        <w:right w:val="none" w:sz="0" w:space="0" w:color="auto"/>
      </w:divBdr>
    </w:div>
    <w:div w:id="448545412">
      <w:bodyDiv w:val="1"/>
      <w:marLeft w:val="0"/>
      <w:marRight w:val="0"/>
      <w:marTop w:val="0"/>
      <w:marBottom w:val="0"/>
      <w:divBdr>
        <w:top w:val="none" w:sz="0" w:space="0" w:color="auto"/>
        <w:left w:val="none" w:sz="0" w:space="0" w:color="auto"/>
        <w:bottom w:val="none" w:sz="0" w:space="0" w:color="auto"/>
        <w:right w:val="none" w:sz="0" w:space="0" w:color="auto"/>
      </w:divBdr>
    </w:div>
    <w:div w:id="450057480">
      <w:bodyDiv w:val="1"/>
      <w:marLeft w:val="0"/>
      <w:marRight w:val="0"/>
      <w:marTop w:val="0"/>
      <w:marBottom w:val="0"/>
      <w:divBdr>
        <w:top w:val="none" w:sz="0" w:space="0" w:color="auto"/>
        <w:left w:val="none" w:sz="0" w:space="0" w:color="auto"/>
        <w:bottom w:val="none" w:sz="0" w:space="0" w:color="auto"/>
        <w:right w:val="none" w:sz="0" w:space="0" w:color="auto"/>
      </w:divBdr>
    </w:div>
    <w:div w:id="453838000">
      <w:bodyDiv w:val="1"/>
      <w:marLeft w:val="0"/>
      <w:marRight w:val="0"/>
      <w:marTop w:val="0"/>
      <w:marBottom w:val="0"/>
      <w:divBdr>
        <w:top w:val="none" w:sz="0" w:space="0" w:color="auto"/>
        <w:left w:val="none" w:sz="0" w:space="0" w:color="auto"/>
        <w:bottom w:val="none" w:sz="0" w:space="0" w:color="auto"/>
        <w:right w:val="none" w:sz="0" w:space="0" w:color="auto"/>
      </w:divBdr>
    </w:div>
    <w:div w:id="454837617">
      <w:bodyDiv w:val="1"/>
      <w:marLeft w:val="0"/>
      <w:marRight w:val="0"/>
      <w:marTop w:val="0"/>
      <w:marBottom w:val="0"/>
      <w:divBdr>
        <w:top w:val="none" w:sz="0" w:space="0" w:color="auto"/>
        <w:left w:val="none" w:sz="0" w:space="0" w:color="auto"/>
        <w:bottom w:val="none" w:sz="0" w:space="0" w:color="auto"/>
        <w:right w:val="none" w:sz="0" w:space="0" w:color="auto"/>
      </w:divBdr>
    </w:div>
    <w:div w:id="455025083">
      <w:bodyDiv w:val="1"/>
      <w:marLeft w:val="0"/>
      <w:marRight w:val="0"/>
      <w:marTop w:val="0"/>
      <w:marBottom w:val="0"/>
      <w:divBdr>
        <w:top w:val="none" w:sz="0" w:space="0" w:color="auto"/>
        <w:left w:val="none" w:sz="0" w:space="0" w:color="auto"/>
        <w:bottom w:val="none" w:sz="0" w:space="0" w:color="auto"/>
        <w:right w:val="none" w:sz="0" w:space="0" w:color="auto"/>
      </w:divBdr>
    </w:div>
    <w:div w:id="457114241">
      <w:bodyDiv w:val="1"/>
      <w:marLeft w:val="0"/>
      <w:marRight w:val="0"/>
      <w:marTop w:val="0"/>
      <w:marBottom w:val="0"/>
      <w:divBdr>
        <w:top w:val="none" w:sz="0" w:space="0" w:color="auto"/>
        <w:left w:val="none" w:sz="0" w:space="0" w:color="auto"/>
        <w:bottom w:val="none" w:sz="0" w:space="0" w:color="auto"/>
        <w:right w:val="none" w:sz="0" w:space="0" w:color="auto"/>
      </w:divBdr>
    </w:div>
    <w:div w:id="462192217">
      <w:bodyDiv w:val="1"/>
      <w:marLeft w:val="0"/>
      <w:marRight w:val="0"/>
      <w:marTop w:val="0"/>
      <w:marBottom w:val="0"/>
      <w:divBdr>
        <w:top w:val="none" w:sz="0" w:space="0" w:color="auto"/>
        <w:left w:val="none" w:sz="0" w:space="0" w:color="auto"/>
        <w:bottom w:val="none" w:sz="0" w:space="0" w:color="auto"/>
        <w:right w:val="none" w:sz="0" w:space="0" w:color="auto"/>
      </w:divBdr>
    </w:div>
    <w:div w:id="462508076">
      <w:bodyDiv w:val="1"/>
      <w:marLeft w:val="0"/>
      <w:marRight w:val="0"/>
      <w:marTop w:val="0"/>
      <w:marBottom w:val="0"/>
      <w:divBdr>
        <w:top w:val="none" w:sz="0" w:space="0" w:color="auto"/>
        <w:left w:val="none" w:sz="0" w:space="0" w:color="auto"/>
        <w:bottom w:val="none" w:sz="0" w:space="0" w:color="auto"/>
        <w:right w:val="none" w:sz="0" w:space="0" w:color="auto"/>
      </w:divBdr>
    </w:div>
    <w:div w:id="463427927">
      <w:bodyDiv w:val="1"/>
      <w:marLeft w:val="0"/>
      <w:marRight w:val="0"/>
      <w:marTop w:val="0"/>
      <w:marBottom w:val="0"/>
      <w:divBdr>
        <w:top w:val="none" w:sz="0" w:space="0" w:color="auto"/>
        <w:left w:val="none" w:sz="0" w:space="0" w:color="auto"/>
        <w:bottom w:val="none" w:sz="0" w:space="0" w:color="auto"/>
        <w:right w:val="none" w:sz="0" w:space="0" w:color="auto"/>
      </w:divBdr>
    </w:div>
    <w:div w:id="466162041">
      <w:bodyDiv w:val="1"/>
      <w:marLeft w:val="0"/>
      <w:marRight w:val="0"/>
      <w:marTop w:val="0"/>
      <w:marBottom w:val="0"/>
      <w:divBdr>
        <w:top w:val="none" w:sz="0" w:space="0" w:color="auto"/>
        <w:left w:val="none" w:sz="0" w:space="0" w:color="auto"/>
        <w:bottom w:val="none" w:sz="0" w:space="0" w:color="auto"/>
        <w:right w:val="none" w:sz="0" w:space="0" w:color="auto"/>
      </w:divBdr>
    </w:div>
    <w:div w:id="468019050">
      <w:bodyDiv w:val="1"/>
      <w:marLeft w:val="0"/>
      <w:marRight w:val="0"/>
      <w:marTop w:val="0"/>
      <w:marBottom w:val="0"/>
      <w:divBdr>
        <w:top w:val="none" w:sz="0" w:space="0" w:color="auto"/>
        <w:left w:val="none" w:sz="0" w:space="0" w:color="auto"/>
        <w:bottom w:val="none" w:sz="0" w:space="0" w:color="auto"/>
        <w:right w:val="none" w:sz="0" w:space="0" w:color="auto"/>
      </w:divBdr>
    </w:div>
    <w:div w:id="468862458">
      <w:bodyDiv w:val="1"/>
      <w:marLeft w:val="0"/>
      <w:marRight w:val="0"/>
      <w:marTop w:val="0"/>
      <w:marBottom w:val="0"/>
      <w:divBdr>
        <w:top w:val="none" w:sz="0" w:space="0" w:color="auto"/>
        <w:left w:val="none" w:sz="0" w:space="0" w:color="auto"/>
        <w:bottom w:val="none" w:sz="0" w:space="0" w:color="auto"/>
        <w:right w:val="none" w:sz="0" w:space="0" w:color="auto"/>
      </w:divBdr>
    </w:div>
    <w:div w:id="470942924">
      <w:bodyDiv w:val="1"/>
      <w:marLeft w:val="0"/>
      <w:marRight w:val="0"/>
      <w:marTop w:val="0"/>
      <w:marBottom w:val="0"/>
      <w:divBdr>
        <w:top w:val="none" w:sz="0" w:space="0" w:color="auto"/>
        <w:left w:val="none" w:sz="0" w:space="0" w:color="auto"/>
        <w:bottom w:val="none" w:sz="0" w:space="0" w:color="auto"/>
        <w:right w:val="none" w:sz="0" w:space="0" w:color="auto"/>
      </w:divBdr>
    </w:div>
    <w:div w:id="471597776">
      <w:bodyDiv w:val="1"/>
      <w:marLeft w:val="0"/>
      <w:marRight w:val="0"/>
      <w:marTop w:val="0"/>
      <w:marBottom w:val="0"/>
      <w:divBdr>
        <w:top w:val="none" w:sz="0" w:space="0" w:color="auto"/>
        <w:left w:val="none" w:sz="0" w:space="0" w:color="auto"/>
        <w:bottom w:val="none" w:sz="0" w:space="0" w:color="auto"/>
        <w:right w:val="none" w:sz="0" w:space="0" w:color="auto"/>
      </w:divBdr>
    </w:div>
    <w:div w:id="472335531">
      <w:bodyDiv w:val="1"/>
      <w:marLeft w:val="0"/>
      <w:marRight w:val="0"/>
      <w:marTop w:val="0"/>
      <w:marBottom w:val="0"/>
      <w:divBdr>
        <w:top w:val="none" w:sz="0" w:space="0" w:color="auto"/>
        <w:left w:val="none" w:sz="0" w:space="0" w:color="auto"/>
        <w:bottom w:val="none" w:sz="0" w:space="0" w:color="auto"/>
        <w:right w:val="none" w:sz="0" w:space="0" w:color="auto"/>
      </w:divBdr>
    </w:div>
    <w:div w:id="483199157">
      <w:bodyDiv w:val="1"/>
      <w:marLeft w:val="0"/>
      <w:marRight w:val="0"/>
      <w:marTop w:val="0"/>
      <w:marBottom w:val="0"/>
      <w:divBdr>
        <w:top w:val="none" w:sz="0" w:space="0" w:color="auto"/>
        <w:left w:val="none" w:sz="0" w:space="0" w:color="auto"/>
        <w:bottom w:val="none" w:sz="0" w:space="0" w:color="auto"/>
        <w:right w:val="none" w:sz="0" w:space="0" w:color="auto"/>
      </w:divBdr>
    </w:div>
    <w:div w:id="485317690">
      <w:bodyDiv w:val="1"/>
      <w:marLeft w:val="0"/>
      <w:marRight w:val="0"/>
      <w:marTop w:val="0"/>
      <w:marBottom w:val="0"/>
      <w:divBdr>
        <w:top w:val="none" w:sz="0" w:space="0" w:color="auto"/>
        <w:left w:val="none" w:sz="0" w:space="0" w:color="auto"/>
        <w:bottom w:val="none" w:sz="0" w:space="0" w:color="auto"/>
        <w:right w:val="none" w:sz="0" w:space="0" w:color="auto"/>
      </w:divBdr>
    </w:div>
    <w:div w:id="485900287">
      <w:bodyDiv w:val="1"/>
      <w:marLeft w:val="0"/>
      <w:marRight w:val="0"/>
      <w:marTop w:val="0"/>
      <w:marBottom w:val="0"/>
      <w:divBdr>
        <w:top w:val="none" w:sz="0" w:space="0" w:color="auto"/>
        <w:left w:val="none" w:sz="0" w:space="0" w:color="auto"/>
        <w:bottom w:val="none" w:sz="0" w:space="0" w:color="auto"/>
        <w:right w:val="none" w:sz="0" w:space="0" w:color="auto"/>
      </w:divBdr>
    </w:div>
    <w:div w:id="491332430">
      <w:bodyDiv w:val="1"/>
      <w:marLeft w:val="0"/>
      <w:marRight w:val="0"/>
      <w:marTop w:val="0"/>
      <w:marBottom w:val="0"/>
      <w:divBdr>
        <w:top w:val="none" w:sz="0" w:space="0" w:color="auto"/>
        <w:left w:val="none" w:sz="0" w:space="0" w:color="auto"/>
        <w:bottom w:val="none" w:sz="0" w:space="0" w:color="auto"/>
        <w:right w:val="none" w:sz="0" w:space="0" w:color="auto"/>
      </w:divBdr>
    </w:div>
    <w:div w:id="493188109">
      <w:bodyDiv w:val="1"/>
      <w:marLeft w:val="0"/>
      <w:marRight w:val="0"/>
      <w:marTop w:val="0"/>
      <w:marBottom w:val="0"/>
      <w:divBdr>
        <w:top w:val="none" w:sz="0" w:space="0" w:color="auto"/>
        <w:left w:val="none" w:sz="0" w:space="0" w:color="auto"/>
        <w:bottom w:val="none" w:sz="0" w:space="0" w:color="auto"/>
        <w:right w:val="none" w:sz="0" w:space="0" w:color="auto"/>
      </w:divBdr>
    </w:div>
    <w:div w:id="498927782">
      <w:bodyDiv w:val="1"/>
      <w:marLeft w:val="0"/>
      <w:marRight w:val="0"/>
      <w:marTop w:val="0"/>
      <w:marBottom w:val="0"/>
      <w:divBdr>
        <w:top w:val="none" w:sz="0" w:space="0" w:color="auto"/>
        <w:left w:val="none" w:sz="0" w:space="0" w:color="auto"/>
        <w:bottom w:val="none" w:sz="0" w:space="0" w:color="auto"/>
        <w:right w:val="none" w:sz="0" w:space="0" w:color="auto"/>
      </w:divBdr>
    </w:div>
    <w:div w:id="504518075">
      <w:bodyDiv w:val="1"/>
      <w:marLeft w:val="0"/>
      <w:marRight w:val="0"/>
      <w:marTop w:val="0"/>
      <w:marBottom w:val="0"/>
      <w:divBdr>
        <w:top w:val="none" w:sz="0" w:space="0" w:color="auto"/>
        <w:left w:val="none" w:sz="0" w:space="0" w:color="auto"/>
        <w:bottom w:val="none" w:sz="0" w:space="0" w:color="auto"/>
        <w:right w:val="none" w:sz="0" w:space="0" w:color="auto"/>
      </w:divBdr>
    </w:div>
    <w:div w:id="508642152">
      <w:bodyDiv w:val="1"/>
      <w:marLeft w:val="0"/>
      <w:marRight w:val="0"/>
      <w:marTop w:val="0"/>
      <w:marBottom w:val="0"/>
      <w:divBdr>
        <w:top w:val="none" w:sz="0" w:space="0" w:color="auto"/>
        <w:left w:val="none" w:sz="0" w:space="0" w:color="auto"/>
        <w:bottom w:val="none" w:sz="0" w:space="0" w:color="auto"/>
        <w:right w:val="none" w:sz="0" w:space="0" w:color="auto"/>
      </w:divBdr>
    </w:div>
    <w:div w:id="508910566">
      <w:bodyDiv w:val="1"/>
      <w:marLeft w:val="0"/>
      <w:marRight w:val="0"/>
      <w:marTop w:val="0"/>
      <w:marBottom w:val="0"/>
      <w:divBdr>
        <w:top w:val="none" w:sz="0" w:space="0" w:color="auto"/>
        <w:left w:val="none" w:sz="0" w:space="0" w:color="auto"/>
        <w:bottom w:val="none" w:sz="0" w:space="0" w:color="auto"/>
        <w:right w:val="none" w:sz="0" w:space="0" w:color="auto"/>
      </w:divBdr>
    </w:div>
    <w:div w:id="513803736">
      <w:bodyDiv w:val="1"/>
      <w:marLeft w:val="0"/>
      <w:marRight w:val="0"/>
      <w:marTop w:val="0"/>
      <w:marBottom w:val="0"/>
      <w:divBdr>
        <w:top w:val="none" w:sz="0" w:space="0" w:color="auto"/>
        <w:left w:val="none" w:sz="0" w:space="0" w:color="auto"/>
        <w:bottom w:val="none" w:sz="0" w:space="0" w:color="auto"/>
        <w:right w:val="none" w:sz="0" w:space="0" w:color="auto"/>
      </w:divBdr>
    </w:div>
    <w:div w:id="516579150">
      <w:bodyDiv w:val="1"/>
      <w:marLeft w:val="0"/>
      <w:marRight w:val="0"/>
      <w:marTop w:val="0"/>
      <w:marBottom w:val="0"/>
      <w:divBdr>
        <w:top w:val="none" w:sz="0" w:space="0" w:color="auto"/>
        <w:left w:val="none" w:sz="0" w:space="0" w:color="auto"/>
        <w:bottom w:val="none" w:sz="0" w:space="0" w:color="auto"/>
        <w:right w:val="none" w:sz="0" w:space="0" w:color="auto"/>
      </w:divBdr>
    </w:div>
    <w:div w:id="516581928">
      <w:bodyDiv w:val="1"/>
      <w:marLeft w:val="0"/>
      <w:marRight w:val="0"/>
      <w:marTop w:val="0"/>
      <w:marBottom w:val="0"/>
      <w:divBdr>
        <w:top w:val="none" w:sz="0" w:space="0" w:color="auto"/>
        <w:left w:val="none" w:sz="0" w:space="0" w:color="auto"/>
        <w:bottom w:val="none" w:sz="0" w:space="0" w:color="auto"/>
        <w:right w:val="none" w:sz="0" w:space="0" w:color="auto"/>
      </w:divBdr>
    </w:div>
    <w:div w:id="519784452">
      <w:bodyDiv w:val="1"/>
      <w:marLeft w:val="0"/>
      <w:marRight w:val="0"/>
      <w:marTop w:val="0"/>
      <w:marBottom w:val="0"/>
      <w:divBdr>
        <w:top w:val="none" w:sz="0" w:space="0" w:color="auto"/>
        <w:left w:val="none" w:sz="0" w:space="0" w:color="auto"/>
        <w:bottom w:val="none" w:sz="0" w:space="0" w:color="auto"/>
        <w:right w:val="none" w:sz="0" w:space="0" w:color="auto"/>
      </w:divBdr>
    </w:div>
    <w:div w:id="519972974">
      <w:bodyDiv w:val="1"/>
      <w:marLeft w:val="0"/>
      <w:marRight w:val="0"/>
      <w:marTop w:val="0"/>
      <w:marBottom w:val="0"/>
      <w:divBdr>
        <w:top w:val="none" w:sz="0" w:space="0" w:color="auto"/>
        <w:left w:val="none" w:sz="0" w:space="0" w:color="auto"/>
        <w:bottom w:val="none" w:sz="0" w:space="0" w:color="auto"/>
        <w:right w:val="none" w:sz="0" w:space="0" w:color="auto"/>
      </w:divBdr>
    </w:div>
    <w:div w:id="526022458">
      <w:bodyDiv w:val="1"/>
      <w:marLeft w:val="0"/>
      <w:marRight w:val="0"/>
      <w:marTop w:val="0"/>
      <w:marBottom w:val="0"/>
      <w:divBdr>
        <w:top w:val="none" w:sz="0" w:space="0" w:color="auto"/>
        <w:left w:val="none" w:sz="0" w:space="0" w:color="auto"/>
        <w:bottom w:val="none" w:sz="0" w:space="0" w:color="auto"/>
        <w:right w:val="none" w:sz="0" w:space="0" w:color="auto"/>
      </w:divBdr>
    </w:div>
    <w:div w:id="531920525">
      <w:bodyDiv w:val="1"/>
      <w:marLeft w:val="0"/>
      <w:marRight w:val="0"/>
      <w:marTop w:val="0"/>
      <w:marBottom w:val="0"/>
      <w:divBdr>
        <w:top w:val="none" w:sz="0" w:space="0" w:color="auto"/>
        <w:left w:val="none" w:sz="0" w:space="0" w:color="auto"/>
        <w:bottom w:val="none" w:sz="0" w:space="0" w:color="auto"/>
        <w:right w:val="none" w:sz="0" w:space="0" w:color="auto"/>
      </w:divBdr>
    </w:div>
    <w:div w:id="532378283">
      <w:bodyDiv w:val="1"/>
      <w:marLeft w:val="0"/>
      <w:marRight w:val="0"/>
      <w:marTop w:val="0"/>
      <w:marBottom w:val="0"/>
      <w:divBdr>
        <w:top w:val="none" w:sz="0" w:space="0" w:color="auto"/>
        <w:left w:val="none" w:sz="0" w:space="0" w:color="auto"/>
        <w:bottom w:val="none" w:sz="0" w:space="0" w:color="auto"/>
        <w:right w:val="none" w:sz="0" w:space="0" w:color="auto"/>
      </w:divBdr>
    </w:div>
    <w:div w:id="533007633">
      <w:bodyDiv w:val="1"/>
      <w:marLeft w:val="0"/>
      <w:marRight w:val="0"/>
      <w:marTop w:val="0"/>
      <w:marBottom w:val="0"/>
      <w:divBdr>
        <w:top w:val="none" w:sz="0" w:space="0" w:color="auto"/>
        <w:left w:val="none" w:sz="0" w:space="0" w:color="auto"/>
        <w:bottom w:val="none" w:sz="0" w:space="0" w:color="auto"/>
        <w:right w:val="none" w:sz="0" w:space="0" w:color="auto"/>
      </w:divBdr>
    </w:div>
    <w:div w:id="533538114">
      <w:bodyDiv w:val="1"/>
      <w:marLeft w:val="0"/>
      <w:marRight w:val="0"/>
      <w:marTop w:val="0"/>
      <w:marBottom w:val="0"/>
      <w:divBdr>
        <w:top w:val="none" w:sz="0" w:space="0" w:color="auto"/>
        <w:left w:val="none" w:sz="0" w:space="0" w:color="auto"/>
        <w:bottom w:val="none" w:sz="0" w:space="0" w:color="auto"/>
        <w:right w:val="none" w:sz="0" w:space="0" w:color="auto"/>
      </w:divBdr>
    </w:div>
    <w:div w:id="534277013">
      <w:bodyDiv w:val="1"/>
      <w:marLeft w:val="0"/>
      <w:marRight w:val="0"/>
      <w:marTop w:val="0"/>
      <w:marBottom w:val="0"/>
      <w:divBdr>
        <w:top w:val="none" w:sz="0" w:space="0" w:color="auto"/>
        <w:left w:val="none" w:sz="0" w:space="0" w:color="auto"/>
        <w:bottom w:val="none" w:sz="0" w:space="0" w:color="auto"/>
        <w:right w:val="none" w:sz="0" w:space="0" w:color="auto"/>
      </w:divBdr>
    </w:div>
    <w:div w:id="534662904">
      <w:bodyDiv w:val="1"/>
      <w:marLeft w:val="0"/>
      <w:marRight w:val="0"/>
      <w:marTop w:val="0"/>
      <w:marBottom w:val="0"/>
      <w:divBdr>
        <w:top w:val="none" w:sz="0" w:space="0" w:color="auto"/>
        <w:left w:val="none" w:sz="0" w:space="0" w:color="auto"/>
        <w:bottom w:val="none" w:sz="0" w:space="0" w:color="auto"/>
        <w:right w:val="none" w:sz="0" w:space="0" w:color="auto"/>
      </w:divBdr>
    </w:div>
    <w:div w:id="539435158">
      <w:bodyDiv w:val="1"/>
      <w:marLeft w:val="0"/>
      <w:marRight w:val="0"/>
      <w:marTop w:val="0"/>
      <w:marBottom w:val="0"/>
      <w:divBdr>
        <w:top w:val="none" w:sz="0" w:space="0" w:color="auto"/>
        <w:left w:val="none" w:sz="0" w:space="0" w:color="auto"/>
        <w:bottom w:val="none" w:sz="0" w:space="0" w:color="auto"/>
        <w:right w:val="none" w:sz="0" w:space="0" w:color="auto"/>
      </w:divBdr>
    </w:div>
    <w:div w:id="543634800">
      <w:bodyDiv w:val="1"/>
      <w:marLeft w:val="0"/>
      <w:marRight w:val="0"/>
      <w:marTop w:val="0"/>
      <w:marBottom w:val="0"/>
      <w:divBdr>
        <w:top w:val="none" w:sz="0" w:space="0" w:color="auto"/>
        <w:left w:val="none" w:sz="0" w:space="0" w:color="auto"/>
        <w:bottom w:val="none" w:sz="0" w:space="0" w:color="auto"/>
        <w:right w:val="none" w:sz="0" w:space="0" w:color="auto"/>
      </w:divBdr>
    </w:div>
    <w:div w:id="548684754">
      <w:bodyDiv w:val="1"/>
      <w:marLeft w:val="0"/>
      <w:marRight w:val="0"/>
      <w:marTop w:val="0"/>
      <w:marBottom w:val="0"/>
      <w:divBdr>
        <w:top w:val="none" w:sz="0" w:space="0" w:color="auto"/>
        <w:left w:val="none" w:sz="0" w:space="0" w:color="auto"/>
        <w:bottom w:val="none" w:sz="0" w:space="0" w:color="auto"/>
        <w:right w:val="none" w:sz="0" w:space="0" w:color="auto"/>
      </w:divBdr>
    </w:div>
    <w:div w:id="550532153">
      <w:bodyDiv w:val="1"/>
      <w:marLeft w:val="0"/>
      <w:marRight w:val="0"/>
      <w:marTop w:val="0"/>
      <w:marBottom w:val="0"/>
      <w:divBdr>
        <w:top w:val="none" w:sz="0" w:space="0" w:color="auto"/>
        <w:left w:val="none" w:sz="0" w:space="0" w:color="auto"/>
        <w:bottom w:val="none" w:sz="0" w:space="0" w:color="auto"/>
        <w:right w:val="none" w:sz="0" w:space="0" w:color="auto"/>
      </w:divBdr>
    </w:div>
    <w:div w:id="554659986">
      <w:bodyDiv w:val="1"/>
      <w:marLeft w:val="0"/>
      <w:marRight w:val="0"/>
      <w:marTop w:val="0"/>
      <w:marBottom w:val="0"/>
      <w:divBdr>
        <w:top w:val="none" w:sz="0" w:space="0" w:color="auto"/>
        <w:left w:val="none" w:sz="0" w:space="0" w:color="auto"/>
        <w:bottom w:val="none" w:sz="0" w:space="0" w:color="auto"/>
        <w:right w:val="none" w:sz="0" w:space="0" w:color="auto"/>
      </w:divBdr>
    </w:div>
    <w:div w:id="557860251">
      <w:bodyDiv w:val="1"/>
      <w:marLeft w:val="0"/>
      <w:marRight w:val="0"/>
      <w:marTop w:val="0"/>
      <w:marBottom w:val="0"/>
      <w:divBdr>
        <w:top w:val="none" w:sz="0" w:space="0" w:color="auto"/>
        <w:left w:val="none" w:sz="0" w:space="0" w:color="auto"/>
        <w:bottom w:val="none" w:sz="0" w:space="0" w:color="auto"/>
        <w:right w:val="none" w:sz="0" w:space="0" w:color="auto"/>
      </w:divBdr>
    </w:div>
    <w:div w:id="561020758">
      <w:bodyDiv w:val="1"/>
      <w:marLeft w:val="0"/>
      <w:marRight w:val="0"/>
      <w:marTop w:val="0"/>
      <w:marBottom w:val="0"/>
      <w:divBdr>
        <w:top w:val="none" w:sz="0" w:space="0" w:color="auto"/>
        <w:left w:val="none" w:sz="0" w:space="0" w:color="auto"/>
        <w:bottom w:val="none" w:sz="0" w:space="0" w:color="auto"/>
        <w:right w:val="none" w:sz="0" w:space="0" w:color="auto"/>
      </w:divBdr>
    </w:div>
    <w:div w:id="561142634">
      <w:bodyDiv w:val="1"/>
      <w:marLeft w:val="0"/>
      <w:marRight w:val="0"/>
      <w:marTop w:val="0"/>
      <w:marBottom w:val="0"/>
      <w:divBdr>
        <w:top w:val="none" w:sz="0" w:space="0" w:color="auto"/>
        <w:left w:val="none" w:sz="0" w:space="0" w:color="auto"/>
        <w:bottom w:val="none" w:sz="0" w:space="0" w:color="auto"/>
        <w:right w:val="none" w:sz="0" w:space="0" w:color="auto"/>
      </w:divBdr>
    </w:div>
    <w:div w:id="565995456">
      <w:bodyDiv w:val="1"/>
      <w:marLeft w:val="0"/>
      <w:marRight w:val="0"/>
      <w:marTop w:val="0"/>
      <w:marBottom w:val="0"/>
      <w:divBdr>
        <w:top w:val="none" w:sz="0" w:space="0" w:color="auto"/>
        <w:left w:val="none" w:sz="0" w:space="0" w:color="auto"/>
        <w:bottom w:val="none" w:sz="0" w:space="0" w:color="auto"/>
        <w:right w:val="none" w:sz="0" w:space="0" w:color="auto"/>
      </w:divBdr>
    </w:div>
    <w:div w:id="566183869">
      <w:bodyDiv w:val="1"/>
      <w:marLeft w:val="0"/>
      <w:marRight w:val="0"/>
      <w:marTop w:val="0"/>
      <w:marBottom w:val="0"/>
      <w:divBdr>
        <w:top w:val="none" w:sz="0" w:space="0" w:color="auto"/>
        <w:left w:val="none" w:sz="0" w:space="0" w:color="auto"/>
        <w:bottom w:val="none" w:sz="0" w:space="0" w:color="auto"/>
        <w:right w:val="none" w:sz="0" w:space="0" w:color="auto"/>
      </w:divBdr>
    </w:div>
    <w:div w:id="566571904">
      <w:bodyDiv w:val="1"/>
      <w:marLeft w:val="0"/>
      <w:marRight w:val="0"/>
      <w:marTop w:val="0"/>
      <w:marBottom w:val="0"/>
      <w:divBdr>
        <w:top w:val="none" w:sz="0" w:space="0" w:color="auto"/>
        <w:left w:val="none" w:sz="0" w:space="0" w:color="auto"/>
        <w:bottom w:val="none" w:sz="0" w:space="0" w:color="auto"/>
        <w:right w:val="none" w:sz="0" w:space="0" w:color="auto"/>
      </w:divBdr>
    </w:div>
    <w:div w:id="567688089">
      <w:bodyDiv w:val="1"/>
      <w:marLeft w:val="0"/>
      <w:marRight w:val="0"/>
      <w:marTop w:val="0"/>
      <w:marBottom w:val="0"/>
      <w:divBdr>
        <w:top w:val="none" w:sz="0" w:space="0" w:color="auto"/>
        <w:left w:val="none" w:sz="0" w:space="0" w:color="auto"/>
        <w:bottom w:val="none" w:sz="0" w:space="0" w:color="auto"/>
        <w:right w:val="none" w:sz="0" w:space="0" w:color="auto"/>
      </w:divBdr>
    </w:div>
    <w:div w:id="569465008">
      <w:bodyDiv w:val="1"/>
      <w:marLeft w:val="0"/>
      <w:marRight w:val="0"/>
      <w:marTop w:val="0"/>
      <w:marBottom w:val="0"/>
      <w:divBdr>
        <w:top w:val="none" w:sz="0" w:space="0" w:color="auto"/>
        <w:left w:val="none" w:sz="0" w:space="0" w:color="auto"/>
        <w:bottom w:val="none" w:sz="0" w:space="0" w:color="auto"/>
        <w:right w:val="none" w:sz="0" w:space="0" w:color="auto"/>
      </w:divBdr>
    </w:div>
    <w:div w:id="574437623">
      <w:bodyDiv w:val="1"/>
      <w:marLeft w:val="0"/>
      <w:marRight w:val="0"/>
      <w:marTop w:val="0"/>
      <w:marBottom w:val="0"/>
      <w:divBdr>
        <w:top w:val="none" w:sz="0" w:space="0" w:color="auto"/>
        <w:left w:val="none" w:sz="0" w:space="0" w:color="auto"/>
        <w:bottom w:val="none" w:sz="0" w:space="0" w:color="auto"/>
        <w:right w:val="none" w:sz="0" w:space="0" w:color="auto"/>
      </w:divBdr>
    </w:div>
    <w:div w:id="576132873">
      <w:bodyDiv w:val="1"/>
      <w:marLeft w:val="0"/>
      <w:marRight w:val="0"/>
      <w:marTop w:val="0"/>
      <w:marBottom w:val="0"/>
      <w:divBdr>
        <w:top w:val="none" w:sz="0" w:space="0" w:color="auto"/>
        <w:left w:val="none" w:sz="0" w:space="0" w:color="auto"/>
        <w:bottom w:val="none" w:sz="0" w:space="0" w:color="auto"/>
        <w:right w:val="none" w:sz="0" w:space="0" w:color="auto"/>
      </w:divBdr>
    </w:div>
    <w:div w:id="582184566">
      <w:bodyDiv w:val="1"/>
      <w:marLeft w:val="0"/>
      <w:marRight w:val="0"/>
      <w:marTop w:val="0"/>
      <w:marBottom w:val="0"/>
      <w:divBdr>
        <w:top w:val="none" w:sz="0" w:space="0" w:color="auto"/>
        <w:left w:val="none" w:sz="0" w:space="0" w:color="auto"/>
        <w:bottom w:val="none" w:sz="0" w:space="0" w:color="auto"/>
        <w:right w:val="none" w:sz="0" w:space="0" w:color="auto"/>
      </w:divBdr>
    </w:div>
    <w:div w:id="589243522">
      <w:bodyDiv w:val="1"/>
      <w:marLeft w:val="0"/>
      <w:marRight w:val="0"/>
      <w:marTop w:val="0"/>
      <w:marBottom w:val="0"/>
      <w:divBdr>
        <w:top w:val="none" w:sz="0" w:space="0" w:color="auto"/>
        <w:left w:val="none" w:sz="0" w:space="0" w:color="auto"/>
        <w:bottom w:val="none" w:sz="0" w:space="0" w:color="auto"/>
        <w:right w:val="none" w:sz="0" w:space="0" w:color="auto"/>
      </w:divBdr>
    </w:div>
    <w:div w:id="589775528">
      <w:bodyDiv w:val="1"/>
      <w:marLeft w:val="0"/>
      <w:marRight w:val="0"/>
      <w:marTop w:val="0"/>
      <w:marBottom w:val="0"/>
      <w:divBdr>
        <w:top w:val="none" w:sz="0" w:space="0" w:color="auto"/>
        <w:left w:val="none" w:sz="0" w:space="0" w:color="auto"/>
        <w:bottom w:val="none" w:sz="0" w:space="0" w:color="auto"/>
        <w:right w:val="none" w:sz="0" w:space="0" w:color="auto"/>
      </w:divBdr>
    </w:div>
    <w:div w:id="590311295">
      <w:bodyDiv w:val="1"/>
      <w:marLeft w:val="0"/>
      <w:marRight w:val="0"/>
      <w:marTop w:val="0"/>
      <w:marBottom w:val="0"/>
      <w:divBdr>
        <w:top w:val="none" w:sz="0" w:space="0" w:color="auto"/>
        <w:left w:val="none" w:sz="0" w:space="0" w:color="auto"/>
        <w:bottom w:val="none" w:sz="0" w:space="0" w:color="auto"/>
        <w:right w:val="none" w:sz="0" w:space="0" w:color="auto"/>
      </w:divBdr>
    </w:div>
    <w:div w:id="593981079">
      <w:bodyDiv w:val="1"/>
      <w:marLeft w:val="0"/>
      <w:marRight w:val="0"/>
      <w:marTop w:val="0"/>
      <w:marBottom w:val="0"/>
      <w:divBdr>
        <w:top w:val="none" w:sz="0" w:space="0" w:color="auto"/>
        <w:left w:val="none" w:sz="0" w:space="0" w:color="auto"/>
        <w:bottom w:val="none" w:sz="0" w:space="0" w:color="auto"/>
        <w:right w:val="none" w:sz="0" w:space="0" w:color="auto"/>
      </w:divBdr>
    </w:div>
    <w:div w:id="594749222">
      <w:bodyDiv w:val="1"/>
      <w:marLeft w:val="0"/>
      <w:marRight w:val="0"/>
      <w:marTop w:val="0"/>
      <w:marBottom w:val="0"/>
      <w:divBdr>
        <w:top w:val="none" w:sz="0" w:space="0" w:color="auto"/>
        <w:left w:val="none" w:sz="0" w:space="0" w:color="auto"/>
        <w:bottom w:val="none" w:sz="0" w:space="0" w:color="auto"/>
        <w:right w:val="none" w:sz="0" w:space="0" w:color="auto"/>
      </w:divBdr>
    </w:div>
    <w:div w:id="596134405">
      <w:bodyDiv w:val="1"/>
      <w:marLeft w:val="0"/>
      <w:marRight w:val="0"/>
      <w:marTop w:val="0"/>
      <w:marBottom w:val="0"/>
      <w:divBdr>
        <w:top w:val="none" w:sz="0" w:space="0" w:color="auto"/>
        <w:left w:val="none" w:sz="0" w:space="0" w:color="auto"/>
        <w:bottom w:val="none" w:sz="0" w:space="0" w:color="auto"/>
        <w:right w:val="none" w:sz="0" w:space="0" w:color="auto"/>
      </w:divBdr>
    </w:div>
    <w:div w:id="600182652">
      <w:bodyDiv w:val="1"/>
      <w:marLeft w:val="0"/>
      <w:marRight w:val="0"/>
      <w:marTop w:val="0"/>
      <w:marBottom w:val="0"/>
      <w:divBdr>
        <w:top w:val="none" w:sz="0" w:space="0" w:color="auto"/>
        <w:left w:val="none" w:sz="0" w:space="0" w:color="auto"/>
        <w:bottom w:val="none" w:sz="0" w:space="0" w:color="auto"/>
        <w:right w:val="none" w:sz="0" w:space="0" w:color="auto"/>
      </w:divBdr>
    </w:div>
    <w:div w:id="609312418">
      <w:bodyDiv w:val="1"/>
      <w:marLeft w:val="0"/>
      <w:marRight w:val="0"/>
      <w:marTop w:val="0"/>
      <w:marBottom w:val="0"/>
      <w:divBdr>
        <w:top w:val="none" w:sz="0" w:space="0" w:color="auto"/>
        <w:left w:val="none" w:sz="0" w:space="0" w:color="auto"/>
        <w:bottom w:val="none" w:sz="0" w:space="0" w:color="auto"/>
        <w:right w:val="none" w:sz="0" w:space="0" w:color="auto"/>
      </w:divBdr>
    </w:div>
    <w:div w:id="610357982">
      <w:bodyDiv w:val="1"/>
      <w:marLeft w:val="0"/>
      <w:marRight w:val="0"/>
      <w:marTop w:val="0"/>
      <w:marBottom w:val="0"/>
      <w:divBdr>
        <w:top w:val="none" w:sz="0" w:space="0" w:color="auto"/>
        <w:left w:val="none" w:sz="0" w:space="0" w:color="auto"/>
        <w:bottom w:val="none" w:sz="0" w:space="0" w:color="auto"/>
        <w:right w:val="none" w:sz="0" w:space="0" w:color="auto"/>
      </w:divBdr>
    </w:div>
    <w:div w:id="625701287">
      <w:bodyDiv w:val="1"/>
      <w:marLeft w:val="0"/>
      <w:marRight w:val="0"/>
      <w:marTop w:val="0"/>
      <w:marBottom w:val="0"/>
      <w:divBdr>
        <w:top w:val="none" w:sz="0" w:space="0" w:color="auto"/>
        <w:left w:val="none" w:sz="0" w:space="0" w:color="auto"/>
        <w:bottom w:val="none" w:sz="0" w:space="0" w:color="auto"/>
        <w:right w:val="none" w:sz="0" w:space="0" w:color="auto"/>
      </w:divBdr>
    </w:div>
    <w:div w:id="627901380">
      <w:bodyDiv w:val="1"/>
      <w:marLeft w:val="0"/>
      <w:marRight w:val="0"/>
      <w:marTop w:val="0"/>
      <w:marBottom w:val="0"/>
      <w:divBdr>
        <w:top w:val="none" w:sz="0" w:space="0" w:color="auto"/>
        <w:left w:val="none" w:sz="0" w:space="0" w:color="auto"/>
        <w:bottom w:val="none" w:sz="0" w:space="0" w:color="auto"/>
        <w:right w:val="none" w:sz="0" w:space="0" w:color="auto"/>
      </w:divBdr>
    </w:div>
    <w:div w:id="630405272">
      <w:bodyDiv w:val="1"/>
      <w:marLeft w:val="0"/>
      <w:marRight w:val="0"/>
      <w:marTop w:val="0"/>
      <w:marBottom w:val="0"/>
      <w:divBdr>
        <w:top w:val="none" w:sz="0" w:space="0" w:color="auto"/>
        <w:left w:val="none" w:sz="0" w:space="0" w:color="auto"/>
        <w:bottom w:val="none" w:sz="0" w:space="0" w:color="auto"/>
        <w:right w:val="none" w:sz="0" w:space="0" w:color="auto"/>
      </w:divBdr>
    </w:div>
    <w:div w:id="634144534">
      <w:bodyDiv w:val="1"/>
      <w:marLeft w:val="0"/>
      <w:marRight w:val="0"/>
      <w:marTop w:val="0"/>
      <w:marBottom w:val="0"/>
      <w:divBdr>
        <w:top w:val="none" w:sz="0" w:space="0" w:color="auto"/>
        <w:left w:val="none" w:sz="0" w:space="0" w:color="auto"/>
        <w:bottom w:val="none" w:sz="0" w:space="0" w:color="auto"/>
        <w:right w:val="none" w:sz="0" w:space="0" w:color="auto"/>
      </w:divBdr>
    </w:div>
    <w:div w:id="638266139">
      <w:bodyDiv w:val="1"/>
      <w:marLeft w:val="0"/>
      <w:marRight w:val="0"/>
      <w:marTop w:val="0"/>
      <w:marBottom w:val="0"/>
      <w:divBdr>
        <w:top w:val="none" w:sz="0" w:space="0" w:color="auto"/>
        <w:left w:val="none" w:sz="0" w:space="0" w:color="auto"/>
        <w:bottom w:val="none" w:sz="0" w:space="0" w:color="auto"/>
        <w:right w:val="none" w:sz="0" w:space="0" w:color="auto"/>
      </w:divBdr>
    </w:div>
    <w:div w:id="638656460">
      <w:bodyDiv w:val="1"/>
      <w:marLeft w:val="0"/>
      <w:marRight w:val="0"/>
      <w:marTop w:val="0"/>
      <w:marBottom w:val="0"/>
      <w:divBdr>
        <w:top w:val="none" w:sz="0" w:space="0" w:color="auto"/>
        <w:left w:val="none" w:sz="0" w:space="0" w:color="auto"/>
        <w:bottom w:val="none" w:sz="0" w:space="0" w:color="auto"/>
        <w:right w:val="none" w:sz="0" w:space="0" w:color="auto"/>
      </w:divBdr>
    </w:div>
    <w:div w:id="644630430">
      <w:bodyDiv w:val="1"/>
      <w:marLeft w:val="0"/>
      <w:marRight w:val="0"/>
      <w:marTop w:val="0"/>
      <w:marBottom w:val="0"/>
      <w:divBdr>
        <w:top w:val="none" w:sz="0" w:space="0" w:color="auto"/>
        <w:left w:val="none" w:sz="0" w:space="0" w:color="auto"/>
        <w:bottom w:val="none" w:sz="0" w:space="0" w:color="auto"/>
        <w:right w:val="none" w:sz="0" w:space="0" w:color="auto"/>
      </w:divBdr>
    </w:div>
    <w:div w:id="646856637">
      <w:bodyDiv w:val="1"/>
      <w:marLeft w:val="0"/>
      <w:marRight w:val="0"/>
      <w:marTop w:val="0"/>
      <w:marBottom w:val="0"/>
      <w:divBdr>
        <w:top w:val="none" w:sz="0" w:space="0" w:color="auto"/>
        <w:left w:val="none" w:sz="0" w:space="0" w:color="auto"/>
        <w:bottom w:val="none" w:sz="0" w:space="0" w:color="auto"/>
        <w:right w:val="none" w:sz="0" w:space="0" w:color="auto"/>
      </w:divBdr>
    </w:div>
    <w:div w:id="647708747">
      <w:bodyDiv w:val="1"/>
      <w:marLeft w:val="0"/>
      <w:marRight w:val="0"/>
      <w:marTop w:val="0"/>
      <w:marBottom w:val="0"/>
      <w:divBdr>
        <w:top w:val="none" w:sz="0" w:space="0" w:color="auto"/>
        <w:left w:val="none" w:sz="0" w:space="0" w:color="auto"/>
        <w:bottom w:val="none" w:sz="0" w:space="0" w:color="auto"/>
        <w:right w:val="none" w:sz="0" w:space="0" w:color="auto"/>
      </w:divBdr>
    </w:div>
    <w:div w:id="647904777">
      <w:bodyDiv w:val="1"/>
      <w:marLeft w:val="0"/>
      <w:marRight w:val="0"/>
      <w:marTop w:val="0"/>
      <w:marBottom w:val="0"/>
      <w:divBdr>
        <w:top w:val="none" w:sz="0" w:space="0" w:color="auto"/>
        <w:left w:val="none" w:sz="0" w:space="0" w:color="auto"/>
        <w:bottom w:val="none" w:sz="0" w:space="0" w:color="auto"/>
        <w:right w:val="none" w:sz="0" w:space="0" w:color="auto"/>
      </w:divBdr>
    </w:div>
    <w:div w:id="654265008">
      <w:bodyDiv w:val="1"/>
      <w:marLeft w:val="0"/>
      <w:marRight w:val="0"/>
      <w:marTop w:val="0"/>
      <w:marBottom w:val="0"/>
      <w:divBdr>
        <w:top w:val="none" w:sz="0" w:space="0" w:color="auto"/>
        <w:left w:val="none" w:sz="0" w:space="0" w:color="auto"/>
        <w:bottom w:val="none" w:sz="0" w:space="0" w:color="auto"/>
        <w:right w:val="none" w:sz="0" w:space="0" w:color="auto"/>
      </w:divBdr>
    </w:div>
    <w:div w:id="658079185">
      <w:bodyDiv w:val="1"/>
      <w:marLeft w:val="0"/>
      <w:marRight w:val="0"/>
      <w:marTop w:val="0"/>
      <w:marBottom w:val="0"/>
      <w:divBdr>
        <w:top w:val="none" w:sz="0" w:space="0" w:color="auto"/>
        <w:left w:val="none" w:sz="0" w:space="0" w:color="auto"/>
        <w:bottom w:val="none" w:sz="0" w:space="0" w:color="auto"/>
        <w:right w:val="none" w:sz="0" w:space="0" w:color="auto"/>
      </w:divBdr>
    </w:div>
    <w:div w:id="660276217">
      <w:bodyDiv w:val="1"/>
      <w:marLeft w:val="0"/>
      <w:marRight w:val="0"/>
      <w:marTop w:val="0"/>
      <w:marBottom w:val="0"/>
      <w:divBdr>
        <w:top w:val="none" w:sz="0" w:space="0" w:color="auto"/>
        <w:left w:val="none" w:sz="0" w:space="0" w:color="auto"/>
        <w:bottom w:val="none" w:sz="0" w:space="0" w:color="auto"/>
        <w:right w:val="none" w:sz="0" w:space="0" w:color="auto"/>
      </w:divBdr>
    </w:div>
    <w:div w:id="672337469">
      <w:bodyDiv w:val="1"/>
      <w:marLeft w:val="0"/>
      <w:marRight w:val="0"/>
      <w:marTop w:val="0"/>
      <w:marBottom w:val="0"/>
      <w:divBdr>
        <w:top w:val="none" w:sz="0" w:space="0" w:color="auto"/>
        <w:left w:val="none" w:sz="0" w:space="0" w:color="auto"/>
        <w:bottom w:val="none" w:sz="0" w:space="0" w:color="auto"/>
        <w:right w:val="none" w:sz="0" w:space="0" w:color="auto"/>
      </w:divBdr>
    </w:div>
    <w:div w:id="679163418">
      <w:bodyDiv w:val="1"/>
      <w:marLeft w:val="0"/>
      <w:marRight w:val="0"/>
      <w:marTop w:val="0"/>
      <w:marBottom w:val="0"/>
      <w:divBdr>
        <w:top w:val="none" w:sz="0" w:space="0" w:color="auto"/>
        <w:left w:val="none" w:sz="0" w:space="0" w:color="auto"/>
        <w:bottom w:val="none" w:sz="0" w:space="0" w:color="auto"/>
        <w:right w:val="none" w:sz="0" w:space="0" w:color="auto"/>
      </w:divBdr>
    </w:div>
    <w:div w:id="687829535">
      <w:bodyDiv w:val="1"/>
      <w:marLeft w:val="0"/>
      <w:marRight w:val="0"/>
      <w:marTop w:val="0"/>
      <w:marBottom w:val="0"/>
      <w:divBdr>
        <w:top w:val="none" w:sz="0" w:space="0" w:color="auto"/>
        <w:left w:val="none" w:sz="0" w:space="0" w:color="auto"/>
        <w:bottom w:val="none" w:sz="0" w:space="0" w:color="auto"/>
        <w:right w:val="none" w:sz="0" w:space="0" w:color="auto"/>
      </w:divBdr>
    </w:div>
    <w:div w:id="691687608">
      <w:bodyDiv w:val="1"/>
      <w:marLeft w:val="0"/>
      <w:marRight w:val="0"/>
      <w:marTop w:val="0"/>
      <w:marBottom w:val="0"/>
      <w:divBdr>
        <w:top w:val="none" w:sz="0" w:space="0" w:color="auto"/>
        <w:left w:val="none" w:sz="0" w:space="0" w:color="auto"/>
        <w:bottom w:val="none" w:sz="0" w:space="0" w:color="auto"/>
        <w:right w:val="none" w:sz="0" w:space="0" w:color="auto"/>
      </w:divBdr>
    </w:div>
    <w:div w:id="693730026">
      <w:bodyDiv w:val="1"/>
      <w:marLeft w:val="0"/>
      <w:marRight w:val="0"/>
      <w:marTop w:val="0"/>
      <w:marBottom w:val="0"/>
      <w:divBdr>
        <w:top w:val="none" w:sz="0" w:space="0" w:color="auto"/>
        <w:left w:val="none" w:sz="0" w:space="0" w:color="auto"/>
        <w:bottom w:val="none" w:sz="0" w:space="0" w:color="auto"/>
        <w:right w:val="none" w:sz="0" w:space="0" w:color="auto"/>
      </w:divBdr>
    </w:div>
    <w:div w:id="694384623">
      <w:bodyDiv w:val="1"/>
      <w:marLeft w:val="0"/>
      <w:marRight w:val="0"/>
      <w:marTop w:val="0"/>
      <w:marBottom w:val="0"/>
      <w:divBdr>
        <w:top w:val="none" w:sz="0" w:space="0" w:color="auto"/>
        <w:left w:val="none" w:sz="0" w:space="0" w:color="auto"/>
        <w:bottom w:val="none" w:sz="0" w:space="0" w:color="auto"/>
        <w:right w:val="none" w:sz="0" w:space="0" w:color="auto"/>
      </w:divBdr>
    </w:div>
    <w:div w:id="701059571">
      <w:bodyDiv w:val="1"/>
      <w:marLeft w:val="0"/>
      <w:marRight w:val="0"/>
      <w:marTop w:val="0"/>
      <w:marBottom w:val="0"/>
      <w:divBdr>
        <w:top w:val="none" w:sz="0" w:space="0" w:color="auto"/>
        <w:left w:val="none" w:sz="0" w:space="0" w:color="auto"/>
        <w:bottom w:val="none" w:sz="0" w:space="0" w:color="auto"/>
        <w:right w:val="none" w:sz="0" w:space="0" w:color="auto"/>
      </w:divBdr>
    </w:div>
    <w:div w:id="706681450">
      <w:bodyDiv w:val="1"/>
      <w:marLeft w:val="0"/>
      <w:marRight w:val="0"/>
      <w:marTop w:val="0"/>
      <w:marBottom w:val="0"/>
      <w:divBdr>
        <w:top w:val="none" w:sz="0" w:space="0" w:color="auto"/>
        <w:left w:val="none" w:sz="0" w:space="0" w:color="auto"/>
        <w:bottom w:val="none" w:sz="0" w:space="0" w:color="auto"/>
        <w:right w:val="none" w:sz="0" w:space="0" w:color="auto"/>
      </w:divBdr>
    </w:div>
    <w:div w:id="710494942">
      <w:bodyDiv w:val="1"/>
      <w:marLeft w:val="0"/>
      <w:marRight w:val="0"/>
      <w:marTop w:val="0"/>
      <w:marBottom w:val="0"/>
      <w:divBdr>
        <w:top w:val="none" w:sz="0" w:space="0" w:color="auto"/>
        <w:left w:val="none" w:sz="0" w:space="0" w:color="auto"/>
        <w:bottom w:val="none" w:sz="0" w:space="0" w:color="auto"/>
        <w:right w:val="none" w:sz="0" w:space="0" w:color="auto"/>
      </w:divBdr>
    </w:div>
    <w:div w:id="712390951">
      <w:bodyDiv w:val="1"/>
      <w:marLeft w:val="0"/>
      <w:marRight w:val="0"/>
      <w:marTop w:val="0"/>
      <w:marBottom w:val="0"/>
      <w:divBdr>
        <w:top w:val="none" w:sz="0" w:space="0" w:color="auto"/>
        <w:left w:val="none" w:sz="0" w:space="0" w:color="auto"/>
        <w:bottom w:val="none" w:sz="0" w:space="0" w:color="auto"/>
        <w:right w:val="none" w:sz="0" w:space="0" w:color="auto"/>
      </w:divBdr>
    </w:div>
    <w:div w:id="722218624">
      <w:bodyDiv w:val="1"/>
      <w:marLeft w:val="0"/>
      <w:marRight w:val="0"/>
      <w:marTop w:val="0"/>
      <w:marBottom w:val="0"/>
      <w:divBdr>
        <w:top w:val="none" w:sz="0" w:space="0" w:color="auto"/>
        <w:left w:val="none" w:sz="0" w:space="0" w:color="auto"/>
        <w:bottom w:val="none" w:sz="0" w:space="0" w:color="auto"/>
        <w:right w:val="none" w:sz="0" w:space="0" w:color="auto"/>
      </w:divBdr>
    </w:div>
    <w:div w:id="723335194">
      <w:bodyDiv w:val="1"/>
      <w:marLeft w:val="0"/>
      <w:marRight w:val="0"/>
      <w:marTop w:val="0"/>
      <w:marBottom w:val="0"/>
      <w:divBdr>
        <w:top w:val="none" w:sz="0" w:space="0" w:color="auto"/>
        <w:left w:val="none" w:sz="0" w:space="0" w:color="auto"/>
        <w:bottom w:val="none" w:sz="0" w:space="0" w:color="auto"/>
        <w:right w:val="none" w:sz="0" w:space="0" w:color="auto"/>
      </w:divBdr>
    </w:div>
    <w:div w:id="723992445">
      <w:bodyDiv w:val="1"/>
      <w:marLeft w:val="0"/>
      <w:marRight w:val="0"/>
      <w:marTop w:val="0"/>
      <w:marBottom w:val="0"/>
      <w:divBdr>
        <w:top w:val="none" w:sz="0" w:space="0" w:color="auto"/>
        <w:left w:val="none" w:sz="0" w:space="0" w:color="auto"/>
        <w:bottom w:val="none" w:sz="0" w:space="0" w:color="auto"/>
        <w:right w:val="none" w:sz="0" w:space="0" w:color="auto"/>
      </w:divBdr>
    </w:div>
    <w:div w:id="724066280">
      <w:bodyDiv w:val="1"/>
      <w:marLeft w:val="0"/>
      <w:marRight w:val="0"/>
      <w:marTop w:val="0"/>
      <w:marBottom w:val="0"/>
      <w:divBdr>
        <w:top w:val="none" w:sz="0" w:space="0" w:color="auto"/>
        <w:left w:val="none" w:sz="0" w:space="0" w:color="auto"/>
        <w:bottom w:val="none" w:sz="0" w:space="0" w:color="auto"/>
        <w:right w:val="none" w:sz="0" w:space="0" w:color="auto"/>
      </w:divBdr>
    </w:div>
    <w:div w:id="724068470">
      <w:bodyDiv w:val="1"/>
      <w:marLeft w:val="0"/>
      <w:marRight w:val="0"/>
      <w:marTop w:val="0"/>
      <w:marBottom w:val="0"/>
      <w:divBdr>
        <w:top w:val="none" w:sz="0" w:space="0" w:color="auto"/>
        <w:left w:val="none" w:sz="0" w:space="0" w:color="auto"/>
        <w:bottom w:val="none" w:sz="0" w:space="0" w:color="auto"/>
        <w:right w:val="none" w:sz="0" w:space="0" w:color="auto"/>
      </w:divBdr>
    </w:div>
    <w:div w:id="735514810">
      <w:bodyDiv w:val="1"/>
      <w:marLeft w:val="0"/>
      <w:marRight w:val="0"/>
      <w:marTop w:val="0"/>
      <w:marBottom w:val="0"/>
      <w:divBdr>
        <w:top w:val="none" w:sz="0" w:space="0" w:color="auto"/>
        <w:left w:val="none" w:sz="0" w:space="0" w:color="auto"/>
        <w:bottom w:val="none" w:sz="0" w:space="0" w:color="auto"/>
        <w:right w:val="none" w:sz="0" w:space="0" w:color="auto"/>
      </w:divBdr>
    </w:div>
    <w:div w:id="737484564">
      <w:bodyDiv w:val="1"/>
      <w:marLeft w:val="0"/>
      <w:marRight w:val="0"/>
      <w:marTop w:val="0"/>
      <w:marBottom w:val="0"/>
      <w:divBdr>
        <w:top w:val="none" w:sz="0" w:space="0" w:color="auto"/>
        <w:left w:val="none" w:sz="0" w:space="0" w:color="auto"/>
        <w:bottom w:val="none" w:sz="0" w:space="0" w:color="auto"/>
        <w:right w:val="none" w:sz="0" w:space="0" w:color="auto"/>
      </w:divBdr>
    </w:div>
    <w:div w:id="739134117">
      <w:bodyDiv w:val="1"/>
      <w:marLeft w:val="0"/>
      <w:marRight w:val="0"/>
      <w:marTop w:val="0"/>
      <w:marBottom w:val="0"/>
      <w:divBdr>
        <w:top w:val="none" w:sz="0" w:space="0" w:color="auto"/>
        <w:left w:val="none" w:sz="0" w:space="0" w:color="auto"/>
        <w:bottom w:val="none" w:sz="0" w:space="0" w:color="auto"/>
        <w:right w:val="none" w:sz="0" w:space="0" w:color="auto"/>
      </w:divBdr>
    </w:div>
    <w:div w:id="741677161">
      <w:bodyDiv w:val="1"/>
      <w:marLeft w:val="0"/>
      <w:marRight w:val="0"/>
      <w:marTop w:val="0"/>
      <w:marBottom w:val="0"/>
      <w:divBdr>
        <w:top w:val="none" w:sz="0" w:space="0" w:color="auto"/>
        <w:left w:val="none" w:sz="0" w:space="0" w:color="auto"/>
        <w:bottom w:val="none" w:sz="0" w:space="0" w:color="auto"/>
        <w:right w:val="none" w:sz="0" w:space="0" w:color="auto"/>
      </w:divBdr>
    </w:div>
    <w:div w:id="741871039">
      <w:bodyDiv w:val="1"/>
      <w:marLeft w:val="0"/>
      <w:marRight w:val="0"/>
      <w:marTop w:val="0"/>
      <w:marBottom w:val="0"/>
      <w:divBdr>
        <w:top w:val="none" w:sz="0" w:space="0" w:color="auto"/>
        <w:left w:val="none" w:sz="0" w:space="0" w:color="auto"/>
        <w:bottom w:val="none" w:sz="0" w:space="0" w:color="auto"/>
        <w:right w:val="none" w:sz="0" w:space="0" w:color="auto"/>
      </w:divBdr>
    </w:div>
    <w:div w:id="742869929">
      <w:bodyDiv w:val="1"/>
      <w:marLeft w:val="0"/>
      <w:marRight w:val="0"/>
      <w:marTop w:val="0"/>
      <w:marBottom w:val="0"/>
      <w:divBdr>
        <w:top w:val="none" w:sz="0" w:space="0" w:color="auto"/>
        <w:left w:val="none" w:sz="0" w:space="0" w:color="auto"/>
        <w:bottom w:val="none" w:sz="0" w:space="0" w:color="auto"/>
        <w:right w:val="none" w:sz="0" w:space="0" w:color="auto"/>
      </w:divBdr>
    </w:div>
    <w:div w:id="743842528">
      <w:bodyDiv w:val="1"/>
      <w:marLeft w:val="0"/>
      <w:marRight w:val="0"/>
      <w:marTop w:val="0"/>
      <w:marBottom w:val="0"/>
      <w:divBdr>
        <w:top w:val="none" w:sz="0" w:space="0" w:color="auto"/>
        <w:left w:val="none" w:sz="0" w:space="0" w:color="auto"/>
        <w:bottom w:val="none" w:sz="0" w:space="0" w:color="auto"/>
        <w:right w:val="none" w:sz="0" w:space="0" w:color="auto"/>
      </w:divBdr>
    </w:div>
    <w:div w:id="744305335">
      <w:bodyDiv w:val="1"/>
      <w:marLeft w:val="0"/>
      <w:marRight w:val="0"/>
      <w:marTop w:val="0"/>
      <w:marBottom w:val="0"/>
      <w:divBdr>
        <w:top w:val="none" w:sz="0" w:space="0" w:color="auto"/>
        <w:left w:val="none" w:sz="0" w:space="0" w:color="auto"/>
        <w:bottom w:val="none" w:sz="0" w:space="0" w:color="auto"/>
        <w:right w:val="none" w:sz="0" w:space="0" w:color="auto"/>
      </w:divBdr>
    </w:div>
    <w:div w:id="748577458">
      <w:bodyDiv w:val="1"/>
      <w:marLeft w:val="0"/>
      <w:marRight w:val="0"/>
      <w:marTop w:val="0"/>
      <w:marBottom w:val="0"/>
      <w:divBdr>
        <w:top w:val="none" w:sz="0" w:space="0" w:color="auto"/>
        <w:left w:val="none" w:sz="0" w:space="0" w:color="auto"/>
        <w:bottom w:val="none" w:sz="0" w:space="0" w:color="auto"/>
        <w:right w:val="none" w:sz="0" w:space="0" w:color="auto"/>
      </w:divBdr>
    </w:div>
    <w:div w:id="749274724">
      <w:bodyDiv w:val="1"/>
      <w:marLeft w:val="0"/>
      <w:marRight w:val="0"/>
      <w:marTop w:val="0"/>
      <w:marBottom w:val="0"/>
      <w:divBdr>
        <w:top w:val="none" w:sz="0" w:space="0" w:color="auto"/>
        <w:left w:val="none" w:sz="0" w:space="0" w:color="auto"/>
        <w:bottom w:val="none" w:sz="0" w:space="0" w:color="auto"/>
        <w:right w:val="none" w:sz="0" w:space="0" w:color="auto"/>
      </w:divBdr>
    </w:div>
    <w:div w:id="752892111">
      <w:bodyDiv w:val="1"/>
      <w:marLeft w:val="0"/>
      <w:marRight w:val="0"/>
      <w:marTop w:val="0"/>
      <w:marBottom w:val="0"/>
      <w:divBdr>
        <w:top w:val="none" w:sz="0" w:space="0" w:color="auto"/>
        <w:left w:val="none" w:sz="0" w:space="0" w:color="auto"/>
        <w:bottom w:val="none" w:sz="0" w:space="0" w:color="auto"/>
        <w:right w:val="none" w:sz="0" w:space="0" w:color="auto"/>
      </w:divBdr>
    </w:div>
    <w:div w:id="759713593">
      <w:bodyDiv w:val="1"/>
      <w:marLeft w:val="0"/>
      <w:marRight w:val="0"/>
      <w:marTop w:val="0"/>
      <w:marBottom w:val="0"/>
      <w:divBdr>
        <w:top w:val="none" w:sz="0" w:space="0" w:color="auto"/>
        <w:left w:val="none" w:sz="0" w:space="0" w:color="auto"/>
        <w:bottom w:val="none" w:sz="0" w:space="0" w:color="auto"/>
        <w:right w:val="none" w:sz="0" w:space="0" w:color="auto"/>
      </w:divBdr>
    </w:div>
    <w:div w:id="760033765">
      <w:bodyDiv w:val="1"/>
      <w:marLeft w:val="0"/>
      <w:marRight w:val="0"/>
      <w:marTop w:val="0"/>
      <w:marBottom w:val="0"/>
      <w:divBdr>
        <w:top w:val="none" w:sz="0" w:space="0" w:color="auto"/>
        <w:left w:val="none" w:sz="0" w:space="0" w:color="auto"/>
        <w:bottom w:val="none" w:sz="0" w:space="0" w:color="auto"/>
        <w:right w:val="none" w:sz="0" w:space="0" w:color="auto"/>
      </w:divBdr>
    </w:div>
    <w:div w:id="760414744">
      <w:bodyDiv w:val="1"/>
      <w:marLeft w:val="0"/>
      <w:marRight w:val="0"/>
      <w:marTop w:val="0"/>
      <w:marBottom w:val="0"/>
      <w:divBdr>
        <w:top w:val="none" w:sz="0" w:space="0" w:color="auto"/>
        <w:left w:val="none" w:sz="0" w:space="0" w:color="auto"/>
        <w:bottom w:val="none" w:sz="0" w:space="0" w:color="auto"/>
        <w:right w:val="none" w:sz="0" w:space="0" w:color="auto"/>
      </w:divBdr>
    </w:div>
    <w:div w:id="760877359">
      <w:bodyDiv w:val="1"/>
      <w:marLeft w:val="0"/>
      <w:marRight w:val="0"/>
      <w:marTop w:val="0"/>
      <w:marBottom w:val="0"/>
      <w:divBdr>
        <w:top w:val="none" w:sz="0" w:space="0" w:color="auto"/>
        <w:left w:val="none" w:sz="0" w:space="0" w:color="auto"/>
        <w:bottom w:val="none" w:sz="0" w:space="0" w:color="auto"/>
        <w:right w:val="none" w:sz="0" w:space="0" w:color="auto"/>
      </w:divBdr>
    </w:div>
    <w:div w:id="761685204">
      <w:bodyDiv w:val="1"/>
      <w:marLeft w:val="0"/>
      <w:marRight w:val="0"/>
      <w:marTop w:val="0"/>
      <w:marBottom w:val="0"/>
      <w:divBdr>
        <w:top w:val="none" w:sz="0" w:space="0" w:color="auto"/>
        <w:left w:val="none" w:sz="0" w:space="0" w:color="auto"/>
        <w:bottom w:val="none" w:sz="0" w:space="0" w:color="auto"/>
        <w:right w:val="none" w:sz="0" w:space="0" w:color="auto"/>
      </w:divBdr>
    </w:div>
    <w:div w:id="761953479">
      <w:bodyDiv w:val="1"/>
      <w:marLeft w:val="0"/>
      <w:marRight w:val="0"/>
      <w:marTop w:val="0"/>
      <w:marBottom w:val="0"/>
      <w:divBdr>
        <w:top w:val="none" w:sz="0" w:space="0" w:color="auto"/>
        <w:left w:val="none" w:sz="0" w:space="0" w:color="auto"/>
        <w:bottom w:val="none" w:sz="0" w:space="0" w:color="auto"/>
        <w:right w:val="none" w:sz="0" w:space="0" w:color="auto"/>
      </w:divBdr>
    </w:div>
    <w:div w:id="764031835">
      <w:bodyDiv w:val="1"/>
      <w:marLeft w:val="0"/>
      <w:marRight w:val="0"/>
      <w:marTop w:val="0"/>
      <w:marBottom w:val="0"/>
      <w:divBdr>
        <w:top w:val="none" w:sz="0" w:space="0" w:color="auto"/>
        <w:left w:val="none" w:sz="0" w:space="0" w:color="auto"/>
        <w:bottom w:val="none" w:sz="0" w:space="0" w:color="auto"/>
        <w:right w:val="none" w:sz="0" w:space="0" w:color="auto"/>
      </w:divBdr>
    </w:div>
    <w:div w:id="766385016">
      <w:bodyDiv w:val="1"/>
      <w:marLeft w:val="0"/>
      <w:marRight w:val="0"/>
      <w:marTop w:val="0"/>
      <w:marBottom w:val="0"/>
      <w:divBdr>
        <w:top w:val="none" w:sz="0" w:space="0" w:color="auto"/>
        <w:left w:val="none" w:sz="0" w:space="0" w:color="auto"/>
        <w:bottom w:val="none" w:sz="0" w:space="0" w:color="auto"/>
        <w:right w:val="none" w:sz="0" w:space="0" w:color="auto"/>
      </w:divBdr>
    </w:div>
    <w:div w:id="775446050">
      <w:bodyDiv w:val="1"/>
      <w:marLeft w:val="0"/>
      <w:marRight w:val="0"/>
      <w:marTop w:val="0"/>
      <w:marBottom w:val="0"/>
      <w:divBdr>
        <w:top w:val="none" w:sz="0" w:space="0" w:color="auto"/>
        <w:left w:val="none" w:sz="0" w:space="0" w:color="auto"/>
        <w:bottom w:val="none" w:sz="0" w:space="0" w:color="auto"/>
        <w:right w:val="none" w:sz="0" w:space="0" w:color="auto"/>
      </w:divBdr>
    </w:div>
    <w:div w:id="775519133">
      <w:bodyDiv w:val="1"/>
      <w:marLeft w:val="0"/>
      <w:marRight w:val="0"/>
      <w:marTop w:val="0"/>
      <w:marBottom w:val="0"/>
      <w:divBdr>
        <w:top w:val="none" w:sz="0" w:space="0" w:color="auto"/>
        <w:left w:val="none" w:sz="0" w:space="0" w:color="auto"/>
        <w:bottom w:val="none" w:sz="0" w:space="0" w:color="auto"/>
        <w:right w:val="none" w:sz="0" w:space="0" w:color="auto"/>
      </w:divBdr>
    </w:div>
    <w:div w:id="788014986">
      <w:bodyDiv w:val="1"/>
      <w:marLeft w:val="0"/>
      <w:marRight w:val="0"/>
      <w:marTop w:val="0"/>
      <w:marBottom w:val="0"/>
      <w:divBdr>
        <w:top w:val="none" w:sz="0" w:space="0" w:color="auto"/>
        <w:left w:val="none" w:sz="0" w:space="0" w:color="auto"/>
        <w:bottom w:val="none" w:sz="0" w:space="0" w:color="auto"/>
        <w:right w:val="none" w:sz="0" w:space="0" w:color="auto"/>
      </w:divBdr>
    </w:div>
    <w:div w:id="789857252">
      <w:bodyDiv w:val="1"/>
      <w:marLeft w:val="0"/>
      <w:marRight w:val="0"/>
      <w:marTop w:val="0"/>
      <w:marBottom w:val="0"/>
      <w:divBdr>
        <w:top w:val="none" w:sz="0" w:space="0" w:color="auto"/>
        <w:left w:val="none" w:sz="0" w:space="0" w:color="auto"/>
        <w:bottom w:val="none" w:sz="0" w:space="0" w:color="auto"/>
        <w:right w:val="none" w:sz="0" w:space="0" w:color="auto"/>
      </w:divBdr>
    </w:div>
    <w:div w:id="792483680">
      <w:bodyDiv w:val="1"/>
      <w:marLeft w:val="0"/>
      <w:marRight w:val="0"/>
      <w:marTop w:val="0"/>
      <w:marBottom w:val="0"/>
      <w:divBdr>
        <w:top w:val="none" w:sz="0" w:space="0" w:color="auto"/>
        <w:left w:val="none" w:sz="0" w:space="0" w:color="auto"/>
        <w:bottom w:val="none" w:sz="0" w:space="0" w:color="auto"/>
        <w:right w:val="none" w:sz="0" w:space="0" w:color="auto"/>
      </w:divBdr>
    </w:div>
    <w:div w:id="796528088">
      <w:bodyDiv w:val="1"/>
      <w:marLeft w:val="0"/>
      <w:marRight w:val="0"/>
      <w:marTop w:val="0"/>
      <w:marBottom w:val="0"/>
      <w:divBdr>
        <w:top w:val="none" w:sz="0" w:space="0" w:color="auto"/>
        <w:left w:val="none" w:sz="0" w:space="0" w:color="auto"/>
        <w:bottom w:val="none" w:sz="0" w:space="0" w:color="auto"/>
        <w:right w:val="none" w:sz="0" w:space="0" w:color="auto"/>
      </w:divBdr>
    </w:div>
    <w:div w:id="808207860">
      <w:bodyDiv w:val="1"/>
      <w:marLeft w:val="0"/>
      <w:marRight w:val="0"/>
      <w:marTop w:val="0"/>
      <w:marBottom w:val="0"/>
      <w:divBdr>
        <w:top w:val="none" w:sz="0" w:space="0" w:color="auto"/>
        <w:left w:val="none" w:sz="0" w:space="0" w:color="auto"/>
        <w:bottom w:val="none" w:sz="0" w:space="0" w:color="auto"/>
        <w:right w:val="none" w:sz="0" w:space="0" w:color="auto"/>
      </w:divBdr>
    </w:div>
    <w:div w:id="809245588">
      <w:bodyDiv w:val="1"/>
      <w:marLeft w:val="0"/>
      <w:marRight w:val="0"/>
      <w:marTop w:val="0"/>
      <w:marBottom w:val="0"/>
      <w:divBdr>
        <w:top w:val="none" w:sz="0" w:space="0" w:color="auto"/>
        <w:left w:val="none" w:sz="0" w:space="0" w:color="auto"/>
        <w:bottom w:val="none" w:sz="0" w:space="0" w:color="auto"/>
        <w:right w:val="none" w:sz="0" w:space="0" w:color="auto"/>
      </w:divBdr>
    </w:div>
    <w:div w:id="811868483">
      <w:bodyDiv w:val="1"/>
      <w:marLeft w:val="0"/>
      <w:marRight w:val="0"/>
      <w:marTop w:val="0"/>
      <w:marBottom w:val="0"/>
      <w:divBdr>
        <w:top w:val="none" w:sz="0" w:space="0" w:color="auto"/>
        <w:left w:val="none" w:sz="0" w:space="0" w:color="auto"/>
        <w:bottom w:val="none" w:sz="0" w:space="0" w:color="auto"/>
        <w:right w:val="none" w:sz="0" w:space="0" w:color="auto"/>
      </w:divBdr>
    </w:div>
    <w:div w:id="811943913">
      <w:bodyDiv w:val="1"/>
      <w:marLeft w:val="0"/>
      <w:marRight w:val="0"/>
      <w:marTop w:val="0"/>
      <w:marBottom w:val="0"/>
      <w:divBdr>
        <w:top w:val="none" w:sz="0" w:space="0" w:color="auto"/>
        <w:left w:val="none" w:sz="0" w:space="0" w:color="auto"/>
        <w:bottom w:val="none" w:sz="0" w:space="0" w:color="auto"/>
        <w:right w:val="none" w:sz="0" w:space="0" w:color="auto"/>
      </w:divBdr>
    </w:div>
    <w:div w:id="815685429">
      <w:bodyDiv w:val="1"/>
      <w:marLeft w:val="0"/>
      <w:marRight w:val="0"/>
      <w:marTop w:val="0"/>
      <w:marBottom w:val="0"/>
      <w:divBdr>
        <w:top w:val="none" w:sz="0" w:space="0" w:color="auto"/>
        <w:left w:val="none" w:sz="0" w:space="0" w:color="auto"/>
        <w:bottom w:val="none" w:sz="0" w:space="0" w:color="auto"/>
        <w:right w:val="none" w:sz="0" w:space="0" w:color="auto"/>
      </w:divBdr>
    </w:div>
    <w:div w:id="818234408">
      <w:bodyDiv w:val="1"/>
      <w:marLeft w:val="0"/>
      <w:marRight w:val="0"/>
      <w:marTop w:val="0"/>
      <w:marBottom w:val="0"/>
      <w:divBdr>
        <w:top w:val="none" w:sz="0" w:space="0" w:color="auto"/>
        <w:left w:val="none" w:sz="0" w:space="0" w:color="auto"/>
        <w:bottom w:val="none" w:sz="0" w:space="0" w:color="auto"/>
        <w:right w:val="none" w:sz="0" w:space="0" w:color="auto"/>
      </w:divBdr>
    </w:div>
    <w:div w:id="818810765">
      <w:bodyDiv w:val="1"/>
      <w:marLeft w:val="0"/>
      <w:marRight w:val="0"/>
      <w:marTop w:val="0"/>
      <w:marBottom w:val="0"/>
      <w:divBdr>
        <w:top w:val="none" w:sz="0" w:space="0" w:color="auto"/>
        <w:left w:val="none" w:sz="0" w:space="0" w:color="auto"/>
        <w:bottom w:val="none" w:sz="0" w:space="0" w:color="auto"/>
        <w:right w:val="none" w:sz="0" w:space="0" w:color="auto"/>
      </w:divBdr>
    </w:div>
    <w:div w:id="822309535">
      <w:bodyDiv w:val="1"/>
      <w:marLeft w:val="0"/>
      <w:marRight w:val="0"/>
      <w:marTop w:val="0"/>
      <w:marBottom w:val="0"/>
      <w:divBdr>
        <w:top w:val="none" w:sz="0" w:space="0" w:color="auto"/>
        <w:left w:val="none" w:sz="0" w:space="0" w:color="auto"/>
        <w:bottom w:val="none" w:sz="0" w:space="0" w:color="auto"/>
        <w:right w:val="none" w:sz="0" w:space="0" w:color="auto"/>
      </w:divBdr>
    </w:div>
    <w:div w:id="823664914">
      <w:bodyDiv w:val="1"/>
      <w:marLeft w:val="0"/>
      <w:marRight w:val="0"/>
      <w:marTop w:val="0"/>
      <w:marBottom w:val="0"/>
      <w:divBdr>
        <w:top w:val="none" w:sz="0" w:space="0" w:color="auto"/>
        <w:left w:val="none" w:sz="0" w:space="0" w:color="auto"/>
        <w:bottom w:val="none" w:sz="0" w:space="0" w:color="auto"/>
        <w:right w:val="none" w:sz="0" w:space="0" w:color="auto"/>
      </w:divBdr>
    </w:div>
    <w:div w:id="823857484">
      <w:bodyDiv w:val="1"/>
      <w:marLeft w:val="0"/>
      <w:marRight w:val="0"/>
      <w:marTop w:val="0"/>
      <w:marBottom w:val="0"/>
      <w:divBdr>
        <w:top w:val="none" w:sz="0" w:space="0" w:color="auto"/>
        <w:left w:val="none" w:sz="0" w:space="0" w:color="auto"/>
        <w:bottom w:val="none" w:sz="0" w:space="0" w:color="auto"/>
        <w:right w:val="none" w:sz="0" w:space="0" w:color="auto"/>
      </w:divBdr>
    </w:div>
    <w:div w:id="823929974">
      <w:bodyDiv w:val="1"/>
      <w:marLeft w:val="0"/>
      <w:marRight w:val="0"/>
      <w:marTop w:val="0"/>
      <w:marBottom w:val="0"/>
      <w:divBdr>
        <w:top w:val="none" w:sz="0" w:space="0" w:color="auto"/>
        <w:left w:val="none" w:sz="0" w:space="0" w:color="auto"/>
        <w:bottom w:val="none" w:sz="0" w:space="0" w:color="auto"/>
        <w:right w:val="none" w:sz="0" w:space="0" w:color="auto"/>
      </w:divBdr>
    </w:div>
    <w:div w:id="832723596">
      <w:bodyDiv w:val="1"/>
      <w:marLeft w:val="0"/>
      <w:marRight w:val="0"/>
      <w:marTop w:val="0"/>
      <w:marBottom w:val="0"/>
      <w:divBdr>
        <w:top w:val="none" w:sz="0" w:space="0" w:color="auto"/>
        <w:left w:val="none" w:sz="0" w:space="0" w:color="auto"/>
        <w:bottom w:val="none" w:sz="0" w:space="0" w:color="auto"/>
        <w:right w:val="none" w:sz="0" w:space="0" w:color="auto"/>
      </w:divBdr>
    </w:div>
    <w:div w:id="836266410">
      <w:bodyDiv w:val="1"/>
      <w:marLeft w:val="0"/>
      <w:marRight w:val="0"/>
      <w:marTop w:val="0"/>
      <w:marBottom w:val="0"/>
      <w:divBdr>
        <w:top w:val="none" w:sz="0" w:space="0" w:color="auto"/>
        <w:left w:val="none" w:sz="0" w:space="0" w:color="auto"/>
        <w:bottom w:val="none" w:sz="0" w:space="0" w:color="auto"/>
        <w:right w:val="none" w:sz="0" w:space="0" w:color="auto"/>
      </w:divBdr>
    </w:div>
    <w:div w:id="836267409">
      <w:bodyDiv w:val="1"/>
      <w:marLeft w:val="0"/>
      <w:marRight w:val="0"/>
      <w:marTop w:val="0"/>
      <w:marBottom w:val="0"/>
      <w:divBdr>
        <w:top w:val="none" w:sz="0" w:space="0" w:color="auto"/>
        <w:left w:val="none" w:sz="0" w:space="0" w:color="auto"/>
        <w:bottom w:val="none" w:sz="0" w:space="0" w:color="auto"/>
        <w:right w:val="none" w:sz="0" w:space="0" w:color="auto"/>
      </w:divBdr>
    </w:div>
    <w:div w:id="839198456">
      <w:bodyDiv w:val="1"/>
      <w:marLeft w:val="0"/>
      <w:marRight w:val="0"/>
      <w:marTop w:val="0"/>
      <w:marBottom w:val="0"/>
      <w:divBdr>
        <w:top w:val="none" w:sz="0" w:space="0" w:color="auto"/>
        <w:left w:val="none" w:sz="0" w:space="0" w:color="auto"/>
        <w:bottom w:val="none" w:sz="0" w:space="0" w:color="auto"/>
        <w:right w:val="none" w:sz="0" w:space="0" w:color="auto"/>
      </w:divBdr>
    </w:div>
    <w:div w:id="841093637">
      <w:bodyDiv w:val="1"/>
      <w:marLeft w:val="0"/>
      <w:marRight w:val="0"/>
      <w:marTop w:val="0"/>
      <w:marBottom w:val="0"/>
      <w:divBdr>
        <w:top w:val="none" w:sz="0" w:space="0" w:color="auto"/>
        <w:left w:val="none" w:sz="0" w:space="0" w:color="auto"/>
        <w:bottom w:val="none" w:sz="0" w:space="0" w:color="auto"/>
        <w:right w:val="none" w:sz="0" w:space="0" w:color="auto"/>
      </w:divBdr>
    </w:div>
    <w:div w:id="845360828">
      <w:bodyDiv w:val="1"/>
      <w:marLeft w:val="0"/>
      <w:marRight w:val="0"/>
      <w:marTop w:val="0"/>
      <w:marBottom w:val="0"/>
      <w:divBdr>
        <w:top w:val="none" w:sz="0" w:space="0" w:color="auto"/>
        <w:left w:val="none" w:sz="0" w:space="0" w:color="auto"/>
        <w:bottom w:val="none" w:sz="0" w:space="0" w:color="auto"/>
        <w:right w:val="none" w:sz="0" w:space="0" w:color="auto"/>
      </w:divBdr>
    </w:div>
    <w:div w:id="846552430">
      <w:bodyDiv w:val="1"/>
      <w:marLeft w:val="0"/>
      <w:marRight w:val="0"/>
      <w:marTop w:val="0"/>
      <w:marBottom w:val="0"/>
      <w:divBdr>
        <w:top w:val="none" w:sz="0" w:space="0" w:color="auto"/>
        <w:left w:val="none" w:sz="0" w:space="0" w:color="auto"/>
        <w:bottom w:val="none" w:sz="0" w:space="0" w:color="auto"/>
        <w:right w:val="none" w:sz="0" w:space="0" w:color="auto"/>
      </w:divBdr>
    </w:div>
    <w:div w:id="847714310">
      <w:bodyDiv w:val="1"/>
      <w:marLeft w:val="0"/>
      <w:marRight w:val="0"/>
      <w:marTop w:val="0"/>
      <w:marBottom w:val="0"/>
      <w:divBdr>
        <w:top w:val="none" w:sz="0" w:space="0" w:color="auto"/>
        <w:left w:val="none" w:sz="0" w:space="0" w:color="auto"/>
        <w:bottom w:val="none" w:sz="0" w:space="0" w:color="auto"/>
        <w:right w:val="none" w:sz="0" w:space="0" w:color="auto"/>
      </w:divBdr>
    </w:div>
    <w:div w:id="847839740">
      <w:bodyDiv w:val="1"/>
      <w:marLeft w:val="0"/>
      <w:marRight w:val="0"/>
      <w:marTop w:val="0"/>
      <w:marBottom w:val="0"/>
      <w:divBdr>
        <w:top w:val="none" w:sz="0" w:space="0" w:color="auto"/>
        <w:left w:val="none" w:sz="0" w:space="0" w:color="auto"/>
        <w:bottom w:val="none" w:sz="0" w:space="0" w:color="auto"/>
        <w:right w:val="none" w:sz="0" w:space="0" w:color="auto"/>
      </w:divBdr>
    </w:div>
    <w:div w:id="849487759">
      <w:bodyDiv w:val="1"/>
      <w:marLeft w:val="0"/>
      <w:marRight w:val="0"/>
      <w:marTop w:val="0"/>
      <w:marBottom w:val="0"/>
      <w:divBdr>
        <w:top w:val="none" w:sz="0" w:space="0" w:color="auto"/>
        <w:left w:val="none" w:sz="0" w:space="0" w:color="auto"/>
        <w:bottom w:val="none" w:sz="0" w:space="0" w:color="auto"/>
        <w:right w:val="none" w:sz="0" w:space="0" w:color="auto"/>
      </w:divBdr>
    </w:div>
    <w:div w:id="850726503">
      <w:bodyDiv w:val="1"/>
      <w:marLeft w:val="0"/>
      <w:marRight w:val="0"/>
      <w:marTop w:val="0"/>
      <w:marBottom w:val="0"/>
      <w:divBdr>
        <w:top w:val="none" w:sz="0" w:space="0" w:color="auto"/>
        <w:left w:val="none" w:sz="0" w:space="0" w:color="auto"/>
        <w:bottom w:val="none" w:sz="0" w:space="0" w:color="auto"/>
        <w:right w:val="none" w:sz="0" w:space="0" w:color="auto"/>
      </w:divBdr>
    </w:div>
    <w:div w:id="852840070">
      <w:bodyDiv w:val="1"/>
      <w:marLeft w:val="0"/>
      <w:marRight w:val="0"/>
      <w:marTop w:val="0"/>
      <w:marBottom w:val="0"/>
      <w:divBdr>
        <w:top w:val="none" w:sz="0" w:space="0" w:color="auto"/>
        <w:left w:val="none" w:sz="0" w:space="0" w:color="auto"/>
        <w:bottom w:val="none" w:sz="0" w:space="0" w:color="auto"/>
        <w:right w:val="none" w:sz="0" w:space="0" w:color="auto"/>
      </w:divBdr>
    </w:div>
    <w:div w:id="853374277">
      <w:bodyDiv w:val="1"/>
      <w:marLeft w:val="0"/>
      <w:marRight w:val="0"/>
      <w:marTop w:val="0"/>
      <w:marBottom w:val="0"/>
      <w:divBdr>
        <w:top w:val="none" w:sz="0" w:space="0" w:color="auto"/>
        <w:left w:val="none" w:sz="0" w:space="0" w:color="auto"/>
        <w:bottom w:val="none" w:sz="0" w:space="0" w:color="auto"/>
        <w:right w:val="none" w:sz="0" w:space="0" w:color="auto"/>
      </w:divBdr>
    </w:div>
    <w:div w:id="859702856">
      <w:bodyDiv w:val="1"/>
      <w:marLeft w:val="0"/>
      <w:marRight w:val="0"/>
      <w:marTop w:val="0"/>
      <w:marBottom w:val="0"/>
      <w:divBdr>
        <w:top w:val="none" w:sz="0" w:space="0" w:color="auto"/>
        <w:left w:val="none" w:sz="0" w:space="0" w:color="auto"/>
        <w:bottom w:val="none" w:sz="0" w:space="0" w:color="auto"/>
        <w:right w:val="none" w:sz="0" w:space="0" w:color="auto"/>
      </w:divBdr>
    </w:div>
    <w:div w:id="869562261">
      <w:bodyDiv w:val="1"/>
      <w:marLeft w:val="0"/>
      <w:marRight w:val="0"/>
      <w:marTop w:val="0"/>
      <w:marBottom w:val="0"/>
      <w:divBdr>
        <w:top w:val="none" w:sz="0" w:space="0" w:color="auto"/>
        <w:left w:val="none" w:sz="0" w:space="0" w:color="auto"/>
        <w:bottom w:val="none" w:sz="0" w:space="0" w:color="auto"/>
        <w:right w:val="none" w:sz="0" w:space="0" w:color="auto"/>
      </w:divBdr>
    </w:div>
    <w:div w:id="871040233">
      <w:bodyDiv w:val="1"/>
      <w:marLeft w:val="0"/>
      <w:marRight w:val="0"/>
      <w:marTop w:val="0"/>
      <w:marBottom w:val="0"/>
      <w:divBdr>
        <w:top w:val="none" w:sz="0" w:space="0" w:color="auto"/>
        <w:left w:val="none" w:sz="0" w:space="0" w:color="auto"/>
        <w:bottom w:val="none" w:sz="0" w:space="0" w:color="auto"/>
        <w:right w:val="none" w:sz="0" w:space="0" w:color="auto"/>
      </w:divBdr>
    </w:div>
    <w:div w:id="872154851">
      <w:bodyDiv w:val="1"/>
      <w:marLeft w:val="0"/>
      <w:marRight w:val="0"/>
      <w:marTop w:val="0"/>
      <w:marBottom w:val="0"/>
      <w:divBdr>
        <w:top w:val="none" w:sz="0" w:space="0" w:color="auto"/>
        <w:left w:val="none" w:sz="0" w:space="0" w:color="auto"/>
        <w:bottom w:val="none" w:sz="0" w:space="0" w:color="auto"/>
        <w:right w:val="none" w:sz="0" w:space="0" w:color="auto"/>
      </w:divBdr>
    </w:div>
    <w:div w:id="872502015">
      <w:bodyDiv w:val="1"/>
      <w:marLeft w:val="0"/>
      <w:marRight w:val="0"/>
      <w:marTop w:val="0"/>
      <w:marBottom w:val="0"/>
      <w:divBdr>
        <w:top w:val="none" w:sz="0" w:space="0" w:color="auto"/>
        <w:left w:val="none" w:sz="0" w:space="0" w:color="auto"/>
        <w:bottom w:val="none" w:sz="0" w:space="0" w:color="auto"/>
        <w:right w:val="none" w:sz="0" w:space="0" w:color="auto"/>
      </w:divBdr>
    </w:div>
    <w:div w:id="876501594">
      <w:bodyDiv w:val="1"/>
      <w:marLeft w:val="0"/>
      <w:marRight w:val="0"/>
      <w:marTop w:val="0"/>
      <w:marBottom w:val="0"/>
      <w:divBdr>
        <w:top w:val="none" w:sz="0" w:space="0" w:color="auto"/>
        <w:left w:val="none" w:sz="0" w:space="0" w:color="auto"/>
        <w:bottom w:val="none" w:sz="0" w:space="0" w:color="auto"/>
        <w:right w:val="none" w:sz="0" w:space="0" w:color="auto"/>
      </w:divBdr>
    </w:div>
    <w:div w:id="877546167">
      <w:bodyDiv w:val="1"/>
      <w:marLeft w:val="0"/>
      <w:marRight w:val="0"/>
      <w:marTop w:val="0"/>
      <w:marBottom w:val="0"/>
      <w:divBdr>
        <w:top w:val="none" w:sz="0" w:space="0" w:color="auto"/>
        <w:left w:val="none" w:sz="0" w:space="0" w:color="auto"/>
        <w:bottom w:val="none" w:sz="0" w:space="0" w:color="auto"/>
        <w:right w:val="none" w:sz="0" w:space="0" w:color="auto"/>
      </w:divBdr>
    </w:div>
    <w:div w:id="877593956">
      <w:bodyDiv w:val="1"/>
      <w:marLeft w:val="0"/>
      <w:marRight w:val="0"/>
      <w:marTop w:val="0"/>
      <w:marBottom w:val="0"/>
      <w:divBdr>
        <w:top w:val="none" w:sz="0" w:space="0" w:color="auto"/>
        <w:left w:val="none" w:sz="0" w:space="0" w:color="auto"/>
        <w:bottom w:val="none" w:sz="0" w:space="0" w:color="auto"/>
        <w:right w:val="none" w:sz="0" w:space="0" w:color="auto"/>
      </w:divBdr>
    </w:div>
    <w:div w:id="878786602">
      <w:bodyDiv w:val="1"/>
      <w:marLeft w:val="0"/>
      <w:marRight w:val="0"/>
      <w:marTop w:val="0"/>
      <w:marBottom w:val="0"/>
      <w:divBdr>
        <w:top w:val="none" w:sz="0" w:space="0" w:color="auto"/>
        <w:left w:val="none" w:sz="0" w:space="0" w:color="auto"/>
        <w:bottom w:val="none" w:sz="0" w:space="0" w:color="auto"/>
        <w:right w:val="none" w:sz="0" w:space="0" w:color="auto"/>
      </w:divBdr>
    </w:div>
    <w:div w:id="880558077">
      <w:bodyDiv w:val="1"/>
      <w:marLeft w:val="0"/>
      <w:marRight w:val="0"/>
      <w:marTop w:val="0"/>
      <w:marBottom w:val="0"/>
      <w:divBdr>
        <w:top w:val="none" w:sz="0" w:space="0" w:color="auto"/>
        <w:left w:val="none" w:sz="0" w:space="0" w:color="auto"/>
        <w:bottom w:val="none" w:sz="0" w:space="0" w:color="auto"/>
        <w:right w:val="none" w:sz="0" w:space="0" w:color="auto"/>
      </w:divBdr>
    </w:div>
    <w:div w:id="887839304">
      <w:bodyDiv w:val="1"/>
      <w:marLeft w:val="0"/>
      <w:marRight w:val="0"/>
      <w:marTop w:val="0"/>
      <w:marBottom w:val="0"/>
      <w:divBdr>
        <w:top w:val="none" w:sz="0" w:space="0" w:color="auto"/>
        <w:left w:val="none" w:sz="0" w:space="0" w:color="auto"/>
        <w:bottom w:val="none" w:sz="0" w:space="0" w:color="auto"/>
        <w:right w:val="none" w:sz="0" w:space="0" w:color="auto"/>
      </w:divBdr>
    </w:div>
    <w:div w:id="889611892">
      <w:bodyDiv w:val="1"/>
      <w:marLeft w:val="0"/>
      <w:marRight w:val="0"/>
      <w:marTop w:val="0"/>
      <w:marBottom w:val="0"/>
      <w:divBdr>
        <w:top w:val="none" w:sz="0" w:space="0" w:color="auto"/>
        <w:left w:val="none" w:sz="0" w:space="0" w:color="auto"/>
        <w:bottom w:val="none" w:sz="0" w:space="0" w:color="auto"/>
        <w:right w:val="none" w:sz="0" w:space="0" w:color="auto"/>
      </w:divBdr>
    </w:div>
    <w:div w:id="895122490">
      <w:bodyDiv w:val="1"/>
      <w:marLeft w:val="0"/>
      <w:marRight w:val="0"/>
      <w:marTop w:val="0"/>
      <w:marBottom w:val="0"/>
      <w:divBdr>
        <w:top w:val="none" w:sz="0" w:space="0" w:color="auto"/>
        <w:left w:val="none" w:sz="0" w:space="0" w:color="auto"/>
        <w:bottom w:val="none" w:sz="0" w:space="0" w:color="auto"/>
        <w:right w:val="none" w:sz="0" w:space="0" w:color="auto"/>
      </w:divBdr>
    </w:div>
    <w:div w:id="899361661">
      <w:bodyDiv w:val="1"/>
      <w:marLeft w:val="0"/>
      <w:marRight w:val="0"/>
      <w:marTop w:val="0"/>
      <w:marBottom w:val="0"/>
      <w:divBdr>
        <w:top w:val="none" w:sz="0" w:space="0" w:color="auto"/>
        <w:left w:val="none" w:sz="0" w:space="0" w:color="auto"/>
        <w:bottom w:val="none" w:sz="0" w:space="0" w:color="auto"/>
        <w:right w:val="none" w:sz="0" w:space="0" w:color="auto"/>
      </w:divBdr>
    </w:div>
    <w:div w:id="900334306">
      <w:bodyDiv w:val="1"/>
      <w:marLeft w:val="0"/>
      <w:marRight w:val="0"/>
      <w:marTop w:val="0"/>
      <w:marBottom w:val="0"/>
      <w:divBdr>
        <w:top w:val="none" w:sz="0" w:space="0" w:color="auto"/>
        <w:left w:val="none" w:sz="0" w:space="0" w:color="auto"/>
        <w:bottom w:val="none" w:sz="0" w:space="0" w:color="auto"/>
        <w:right w:val="none" w:sz="0" w:space="0" w:color="auto"/>
      </w:divBdr>
    </w:div>
    <w:div w:id="902955639">
      <w:bodyDiv w:val="1"/>
      <w:marLeft w:val="0"/>
      <w:marRight w:val="0"/>
      <w:marTop w:val="0"/>
      <w:marBottom w:val="0"/>
      <w:divBdr>
        <w:top w:val="none" w:sz="0" w:space="0" w:color="auto"/>
        <w:left w:val="none" w:sz="0" w:space="0" w:color="auto"/>
        <w:bottom w:val="none" w:sz="0" w:space="0" w:color="auto"/>
        <w:right w:val="none" w:sz="0" w:space="0" w:color="auto"/>
      </w:divBdr>
    </w:div>
    <w:div w:id="906956624">
      <w:bodyDiv w:val="1"/>
      <w:marLeft w:val="0"/>
      <w:marRight w:val="0"/>
      <w:marTop w:val="0"/>
      <w:marBottom w:val="0"/>
      <w:divBdr>
        <w:top w:val="none" w:sz="0" w:space="0" w:color="auto"/>
        <w:left w:val="none" w:sz="0" w:space="0" w:color="auto"/>
        <w:bottom w:val="none" w:sz="0" w:space="0" w:color="auto"/>
        <w:right w:val="none" w:sz="0" w:space="0" w:color="auto"/>
      </w:divBdr>
    </w:div>
    <w:div w:id="908350273">
      <w:bodyDiv w:val="1"/>
      <w:marLeft w:val="0"/>
      <w:marRight w:val="0"/>
      <w:marTop w:val="0"/>
      <w:marBottom w:val="0"/>
      <w:divBdr>
        <w:top w:val="none" w:sz="0" w:space="0" w:color="auto"/>
        <w:left w:val="none" w:sz="0" w:space="0" w:color="auto"/>
        <w:bottom w:val="none" w:sz="0" w:space="0" w:color="auto"/>
        <w:right w:val="none" w:sz="0" w:space="0" w:color="auto"/>
      </w:divBdr>
    </w:div>
    <w:div w:id="910045000">
      <w:bodyDiv w:val="1"/>
      <w:marLeft w:val="0"/>
      <w:marRight w:val="0"/>
      <w:marTop w:val="0"/>
      <w:marBottom w:val="0"/>
      <w:divBdr>
        <w:top w:val="none" w:sz="0" w:space="0" w:color="auto"/>
        <w:left w:val="none" w:sz="0" w:space="0" w:color="auto"/>
        <w:bottom w:val="none" w:sz="0" w:space="0" w:color="auto"/>
        <w:right w:val="none" w:sz="0" w:space="0" w:color="auto"/>
      </w:divBdr>
    </w:div>
    <w:div w:id="920993657">
      <w:bodyDiv w:val="1"/>
      <w:marLeft w:val="0"/>
      <w:marRight w:val="0"/>
      <w:marTop w:val="0"/>
      <w:marBottom w:val="0"/>
      <w:divBdr>
        <w:top w:val="none" w:sz="0" w:space="0" w:color="auto"/>
        <w:left w:val="none" w:sz="0" w:space="0" w:color="auto"/>
        <w:bottom w:val="none" w:sz="0" w:space="0" w:color="auto"/>
        <w:right w:val="none" w:sz="0" w:space="0" w:color="auto"/>
      </w:divBdr>
    </w:div>
    <w:div w:id="925572228">
      <w:bodyDiv w:val="1"/>
      <w:marLeft w:val="0"/>
      <w:marRight w:val="0"/>
      <w:marTop w:val="0"/>
      <w:marBottom w:val="0"/>
      <w:divBdr>
        <w:top w:val="none" w:sz="0" w:space="0" w:color="auto"/>
        <w:left w:val="none" w:sz="0" w:space="0" w:color="auto"/>
        <w:bottom w:val="none" w:sz="0" w:space="0" w:color="auto"/>
        <w:right w:val="none" w:sz="0" w:space="0" w:color="auto"/>
      </w:divBdr>
    </w:div>
    <w:div w:id="928922995">
      <w:bodyDiv w:val="1"/>
      <w:marLeft w:val="0"/>
      <w:marRight w:val="0"/>
      <w:marTop w:val="0"/>
      <w:marBottom w:val="0"/>
      <w:divBdr>
        <w:top w:val="none" w:sz="0" w:space="0" w:color="auto"/>
        <w:left w:val="none" w:sz="0" w:space="0" w:color="auto"/>
        <w:bottom w:val="none" w:sz="0" w:space="0" w:color="auto"/>
        <w:right w:val="none" w:sz="0" w:space="0" w:color="auto"/>
      </w:divBdr>
    </w:div>
    <w:div w:id="929049039">
      <w:bodyDiv w:val="1"/>
      <w:marLeft w:val="0"/>
      <w:marRight w:val="0"/>
      <w:marTop w:val="0"/>
      <w:marBottom w:val="0"/>
      <w:divBdr>
        <w:top w:val="none" w:sz="0" w:space="0" w:color="auto"/>
        <w:left w:val="none" w:sz="0" w:space="0" w:color="auto"/>
        <w:bottom w:val="none" w:sz="0" w:space="0" w:color="auto"/>
        <w:right w:val="none" w:sz="0" w:space="0" w:color="auto"/>
      </w:divBdr>
    </w:div>
    <w:div w:id="931813382">
      <w:bodyDiv w:val="1"/>
      <w:marLeft w:val="0"/>
      <w:marRight w:val="0"/>
      <w:marTop w:val="0"/>
      <w:marBottom w:val="0"/>
      <w:divBdr>
        <w:top w:val="none" w:sz="0" w:space="0" w:color="auto"/>
        <w:left w:val="none" w:sz="0" w:space="0" w:color="auto"/>
        <w:bottom w:val="none" w:sz="0" w:space="0" w:color="auto"/>
        <w:right w:val="none" w:sz="0" w:space="0" w:color="auto"/>
      </w:divBdr>
    </w:div>
    <w:div w:id="932085268">
      <w:bodyDiv w:val="1"/>
      <w:marLeft w:val="0"/>
      <w:marRight w:val="0"/>
      <w:marTop w:val="0"/>
      <w:marBottom w:val="0"/>
      <w:divBdr>
        <w:top w:val="none" w:sz="0" w:space="0" w:color="auto"/>
        <w:left w:val="none" w:sz="0" w:space="0" w:color="auto"/>
        <w:bottom w:val="none" w:sz="0" w:space="0" w:color="auto"/>
        <w:right w:val="none" w:sz="0" w:space="0" w:color="auto"/>
      </w:divBdr>
    </w:div>
    <w:div w:id="934441767">
      <w:bodyDiv w:val="1"/>
      <w:marLeft w:val="0"/>
      <w:marRight w:val="0"/>
      <w:marTop w:val="0"/>
      <w:marBottom w:val="0"/>
      <w:divBdr>
        <w:top w:val="none" w:sz="0" w:space="0" w:color="auto"/>
        <w:left w:val="none" w:sz="0" w:space="0" w:color="auto"/>
        <w:bottom w:val="none" w:sz="0" w:space="0" w:color="auto"/>
        <w:right w:val="none" w:sz="0" w:space="0" w:color="auto"/>
      </w:divBdr>
    </w:div>
    <w:div w:id="946540273">
      <w:bodyDiv w:val="1"/>
      <w:marLeft w:val="0"/>
      <w:marRight w:val="0"/>
      <w:marTop w:val="0"/>
      <w:marBottom w:val="0"/>
      <w:divBdr>
        <w:top w:val="none" w:sz="0" w:space="0" w:color="auto"/>
        <w:left w:val="none" w:sz="0" w:space="0" w:color="auto"/>
        <w:bottom w:val="none" w:sz="0" w:space="0" w:color="auto"/>
        <w:right w:val="none" w:sz="0" w:space="0" w:color="auto"/>
      </w:divBdr>
    </w:div>
    <w:div w:id="946741396">
      <w:bodyDiv w:val="1"/>
      <w:marLeft w:val="0"/>
      <w:marRight w:val="0"/>
      <w:marTop w:val="0"/>
      <w:marBottom w:val="0"/>
      <w:divBdr>
        <w:top w:val="none" w:sz="0" w:space="0" w:color="auto"/>
        <w:left w:val="none" w:sz="0" w:space="0" w:color="auto"/>
        <w:bottom w:val="none" w:sz="0" w:space="0" w:color="auto"/>
        <w:right w:val="none" w:sz="0" w:space="0" w:color="auto"/>
      </w:divBdr>
    </w:div>
    <w:div w:id="950278374">
      <w:bodyDiv w:val="1"/>
      <w:marLeft w:val="0"/>
      <w:marRight w:val="0"/>
      <w:marTop w:val="0"/>
      <w:marBottom w:val="0"/>
      <w:divBdr>
        <w:top w:val="none" w:sz="0" w:space="0" w:color="auto"/>
        <w:left w:val="none" w:sz="0" w:space="0" w:color="auto"/>
        <w:bottom w:val="none" w:sz="0" w:space="0" w:color="auto"/>
        <w:right w:val="none" w:sz="0" w:space="0" w:color="auto"/>
      </w:divBdr>
    </w:div>
    <w:div w:id="950433100">
      <w:bodyDiv w:val="1"/>
      <w:marLeft w:val="0"/>
      <w:marRight w:val="0"/>
      <w:marTop w:val="0"/>
      <w:marBottom w:val="0"/>
      <w:divBdr>
        <w:top w:val="none" w:sz="0" w:space="0" w:color="auto"/>
        <w:left w:val="none" w:sz="0" w:space="0" w:color="auto"/>
        <w:bottom w:val="none" w:sz="0" w:space="0" w:color="auto"/>
        <w:right w:val="none" w:sz="0" w:space="0" w:color="auto"/>
      </w:divBdr>
    </w:div>
    <w:div w:id="959527488">
      <w:bodyDiv w:val="1"/>
      <w:marLeft w:val="0"/>
      <w:marRight w:val="0"/>
      <w:marTop w:val="0"/>
      <w:marBottom w:val="0"/>
      <w:divBdr>
        <w:top w:val="none" w:sz="0" w:space="0" w:color="auto"/>
        <w:left w:val="none" w:sz="0" w:space="0" w:color="auto"/>
        <w:bottom w:val="none" w:sz="0" w:space="0" w:color="auto"/>
        <w:right w:val="none" w:sz="0" w:space="0" w:color="auto"/>
      </w:divBdr>
    </w:div>
    <w:div w:id="959915103">
      <w:bodyDiv w:val="1"/>
      <w:marLeft w:val="0"/>
      <w:marRight w:val="0"/>
      <w:marTop w:val="0"/>
      <w:marBottom w:val="0"/>
      <w:divBdr>
        <w:top w:val="none" w:sz="0" w:space="0" w:color="auto"/>
        <w:left w:val="none" w:sz="0" w:space="0" w:color="auto"/>
        <w:bottom w:val="none" w:sz="0" w:space="0" w:color="auto"/>
        <w:right w:val="none" w:sz="0" w:space="0" w:color="auto"/>
      </w:divBdr>
    </w:div>
    <w:div w:id="963923262">
      <w:bodyDiv w:val="1"/>
      <w:marLeft w:val="0"/>
      <w:marRight w:val="0"/>
      <w:marTop w:val="0"/>
      <w:marBottom w:val="0"/>
      <w:divBdr>
        <w:top w:val="none" w:sz="0" w:space="0" w:color="auto"/>
        <w:left w:val="none" w:sz="0" w:space="0" w:color="auto"/>
        <w:bottom w:val="none" w:sz="0" w:space="0" w:color="auto"/>
        <w:right w:val="none" w:sz="0" w:space="0" w:color="auto"/>
      </w:divBdr>
    </w:div>
    <w:div w:id="966740964">
      <w:bodyDiv w:val="1"/>
      <w:marLeft w:val="0"/>
      <w:marRight w:val="0"/>
      <w:marTop w:val="0"/>
      <w:marBottom w:val="0"/>
      <w:divBdr>
        <w:top w:val="none" w:sz="0" w:space="0" w:color="auto"/>
        <w:left w:val="none" w:sz="0" w:space="0" w:color="auto"/>
        <w:bottom w:val="none" w:sz="0" w:space="0" w:color="auto"/>
        <w:right w:val="none" w:sz="0" w:space="0" w:color="auto"/>
      </w:divBdr>
    </w:div>
    <w:div w:id="967315989">
      <w:bodyDiv w:val="1"/>
      <w:marLeft w:val="0"/>
      <w:marRight w:val="0"/>
      <w:marTop w:val="0"/>
      <w:marBottom w:val="0"/>
      <w:divBdr>
        <w:top w:val="none" w:sz="0" w:space="0" w:color="auto"/>
        <w:left w:val="none" w:sz="0" w:space="0" w:color="auto"/>
        <w:bottom w:val="none" w:sz="0" w:space="0" w:color="auto"/>
        <w:right w:val="none" w:sz="0" w:space="0" w:color="auto"/>
      </w:divBdr>
    </w:div>
    <w:div w:id="969673037">
      <w:bodyDiv w:val="1"/>
      <w:marLeft w:val="0"/>
      <w:marRight w:val="0"/>
      <w:marTop w:val="0"/>
      <w:marBottom w:val="0"/>
      <w:divBdr>
        <w:top w:val="none" w:sz="0" w:space="0" w:color="auto"/>
        <w:left w:val="none" w:sz="0" w:space="0" w:color="auto"/>
        <w:bottom w:val="none" w:sz="0" w:space="0" w:color="auto"/>
        <w:right w:val="none" w:sz="0" w:space="0" w:color="auto"/>
      </w:divBdr>
    </w:div>
    <w:div w:id="973220270">
      <w:bodyDiv w:val="1"/>
      <w:marLeft w:val="0"/>
      <w:marRight w:val="0"/>
      <w:marTop w:val="0"/>
      <w:marBottom w:val="0"/>
      <w:divBdr>
        <w:top w:val="none" w:sz="0" w:space="0" w:color="auto"/>
        <w:left w:val="none" w:sz="0" w:space="0" w:color="auto"/>
        <w:bottom w:val="none" w:sz="0" w:space="0" w:color="auto"/>
        <w:right w:val="none" w:sz="0" w:space="0" w:color="auto"/>
      </w:divBdr>
    </w:div>
    <w:div w:id="973758414">
      <w:bodyDiv w:val="1"/>
      <w:marLeft w:val="0"/>
      <w:marRight w:val="0"/>
      <w:marTop w:val="0"/>
      <w:marBottom w:val="0"/>
      <w:divBdr>
        <w:top w:val="none" w:sz="0" w:space="0" w:color="auto"/>
        <w:left w:val="none" w:sz="0" w:space="0" w:color="auto"/>
        <w:bottom w:val="none" w:sz="0" w:space="0" w:color="auto"/>
        <w:right w:val="none" w:sz="0" w:space="0" w:color="auto"/>
      </w:divBdr>
    </w:div>
    <w:div w:id="979648011">
      <w:bodyDiv w:val="1"/>
      <w:marLeft w:val="0"/>
      <w:marRight w:val="0"/>
      <w:marTop w:val="0"/>
      <w:marBottom w:val="0"/>
      <w:divBdr>
        <w:top w:val="none" w:sz="0" w:space="0" w:color="auto"/>
        <w:left w:val="none" w:sz="0" w:space="0" w:color="auto"/>
        <w:bottom w:val="none" w:sz="0" w:space="0" w:color="auto"/>
        <w:right w:val="none" w:sz="0" w:space="0" w:color="auto"/>
      </w:divBdr>
    </w:div>
    <w:div w:id="982542114">
      <w:bodyDiv w:val="1"/>
      <w:marLeft w:val="0"/>
      <w:marRight w:val="0"/>
      <w:marTop w:val="0"/>
      <w:marBottom w:val="0"/>
      <w:divBdr>
        <w:top w:val="none" w:sz="0" w:space="0" w:color="auto"/>
        <w:left w:val="none" w:sz="0" w:space="0" w:color="auto"/>
        <w:bottom w:val="none" w:sz="0" w:space="0" w:color="auto"/>
        <w:right w:val="none" w:sz="0" w:space="0" w:color="auto"/>
      </w:divBdr>
    </w:div>
    <w:div w:id="982807702">
      <w:bodyDiv w:val="1"/>
      <w:marLeft w:val="0"/>
      <w:marRight w:val="0"/>
      <w:marTop w:val="0"/>
      <w:marBottom w:val="0"/>
      <w:divBdr>
        <w:top w:val="none" w:sz="0" w:space="0" w:color="auto"/>
        <w:left w:val="none" w:sz="0" w:space="0" w:color="auto"/>
        <w:bottom w:val="none" w:sz="0" w:space="0" w:color="auto"/>
        <w:right w:val="none" w:sz="0" w:space="0" w:color="auto"/>
      </w:divBdr>
    </w:div>
    <w:div w:id="985089354">
      <w:bodyDiv w:val="1"/>
      <w:marLeft w:val="0"/>
      <w:marRight w:val="0"/>
      <w:marTop w:val="0"/>
      <w:marBottom w:val="0"/>
      <w:divBdr>
        <w:top w:val="none" w:sz="0" w:space="0" w:color="auto"/>
        <w:left w:val="none" w:sz="0" w:space="0" w:color="auto"/>
        <w:bottom w:val="none" w:sz="0" w:space="0" w:color="auto"/>
        <w:right w:val="none" w:sz="0" w:space="0" w:color="auto"/>
      </w:divBdr>
    </w:div>
    <w:div w:id="988704439">
      <w:bodyDiv w:val="1"/>
      <w:marLeft w:val="0"/>
      <w:marRight w:val="0"/>
      <w:marTop w:val="0"/>
      <w:marBottom w:val="0"/>
      <w:divBdr>
        <w:top w:val="none" w:sz="0" w:space="0" w:color="auto"/>
        <w:left w:val="none" w:sz="0" w:space="0" w:color="auto"/>
        <w:bottom w:val="none" w:sz="0" w:space="0" w:color="auto"/>
        <w:right w:val="none" w:sz="0" w:space="0" w:color="auto"/>
      </w:divBdr>
    </w:div>
    <w:div w:id="993873703">
      <w:bodyDiv w:val="1"/>
      <w:marLeft w:val="0"/>
      <w:marRight w:val="0"/>
      <w:marTop w:val="0"/>
      <w:marBottom w:val="0"/>
      <w:divBdr>
        <w:top w:val="none" w:sz="0" w:space="0" w:color="auto"/>
        <w:left w:val="none" w:sz="0" w:space="0" w:color="auto"/>
        <w:bottom w:val="none" w:sz="0" w:space="0" w:color="auto"/>
        <w:right w:val="none" w:sz="0" w:space="0" w:color="auto"/>
      </w:divBdr>
    </w:div>
    <w:div w:id="995574888">
      <w:bodyDiv w:val="1"/>
      <w:marLeft w:val="0"/>
      <w:marRight w:val="0"/>
      <w:marTop w:val="0"/>
      <w:marBottom w:val="0"/>
      <w:divBdr>
        <w:top w:val="none" w:sz="0" w:space="0" w:color="auto"/>
        <w:left w:val="none" w:sz="0" w:space="0" w:color="auto"/>
        <w:bottom w:val="none" w:sz="0" w:space="0" w:color="auto"/>
        <w:right w:val="none" w:sz="0" w:space="0" w:color="auto"/>
      </w:divBdr>
    </w:div>
    <w:div w:id="996760429">
      <w:bodyDiv w:val="1"/>
      <w:marLeft w:val="0"/>
      <w:marRight w:val="0"/>
      <w:marTop w:val="0"/>
      <w:marBottom w:val="0"/>
      <w:divBdr>
        <w:top w:val="none" w:sz="0" w:space="0" w:color="auto"/>
        <w:left w:val="none" w:sz="0" w:space="0" w:color="auto"/>
        <w:bottom w:val="none" w:sz="0" w:space="0" w:color="auto"/>
        <w:right w:val="none" w:sz="0" w:space="0" w:color="auto"/>
      </w:divBdr>
    </w:div>
    <w:div w:id="997074597">
      <w:bodyDiv w:val="1"/>
      <w:marLeft w:val="0"/>
      <w:marRight w:val="0"/>
      <w:marTop w:val="0"/>
      <w:marBottom w:val="0"/>
      <w:divBdr>
        <w:top w:val="none" w:sz="0" w:space="0" w:color="auto"/>
        <w:left w:val="none" w:sz="0" w:space="0" w:color="auto"/>
        <w:bottom w:val="none" w:sz="0" w:space="0" w:color="auto"/>
        <w:right w:val="none" w:sz="0" w:space="0" w:color="auto"/>
      </w:divBdr>
    </w:div>
    <w:div w:id="997877619">
      <w:bodyDiv w:val="1"/>
      <w:marLeft w:val="0"/>
      <w:marRight w:val="0"/>
      <w:marTop w:val="0"/>
      <w:marBottom w:val="0"/>
      <w:divBdr>
        <w:top w:val="none" w:sz="0" w:space="0" w:color="auto"/>
        <w:left w:val="none" w:sz="0" w:space="0" w:color="auto"/>
        <w:bottom w:val="none" w:sz="0" w:space="0" w:color="auto"/>
        <w:right w:val="none" w:sz="0" w:space="0" w:color="auto"/>
      </w:divBdr>
    </w:div>
    <w:div w:id="1004362639">
      <w:bodyDiv w:val="1"/>
      <w:marLeft w:val="0"/>
      <w:marRight w:val="0"/>
      <w:marTop w:val="0"/>
      <w:marBottom w:val="0"/>
      <w:divBdr>
        <w:top w:val="none" w:sz="0" w:space="0" w:color="auto"/>
        <w:left w:val="none" w:sz="0" w:space="0" w:color="auto"/>
        <w:bottom w:val="none" w:sz="0" w:space="0" w:color="auto"/>
        <w:right w:val="none" w:sz="0" w:space="0" w:color="auto"/>
      </w:divBdr>
    </w:div>
    <w:div w:id="1009478416">
      <w:bodyDiv w:val="1"/>
      <w:marLeft w:val="0"/>
      <w:marRight w:val="0"/>
      <w:marTop w:val="0"/>
      <w:marBottom w:val="0"/>
      <w:divBdr>
        <w:top w:val="none" w:sz="0" w:space="0" w:color="auto"/>
        <w:left w:val="none" w:sz="0" w:space="0" w:color="auto"/>
        <w:bottom w:val="none" w:sz="0" w:space="0" w:color="auto"/>
        <w:right w:val="none" w:sz="0" w:space="0" w:color="auto"/>
      </w:divBdr>
    </w:div>
    <w:div w:id="1010330360">
      <w:bodyDiv w:val="1"/>
      <w:marLeft w:val="0"/>
      <w:marRight w:val="0"/>
      <w:marTop w:val="0"/>
      <w:marBottom w:val="0"/>
      <w:divBdr>
        <w:top w:val="none" w:sz="0" w:space="0" w:color="auto"/>
        <w:left w:val="none" w:sz="0" w:space="0" w:color="auto"/>
        <w:bottom w:val="none" w:sz="0" w:space="0" w:color="auto"/>
        <w:right w:val="none" w:sz="0" w:space="0" w:color="auto"/>
      </w:divBdr>
    </w:div>
    <w:div w:id="1011419739">
      <w:bodyDiv w:val="1"/>
      <w:marLeft w:val="0"/>
      <w:marRight w:val="0"/>
      <w:marTop w:val="0"/>
      <w:marBottom w:val="0"/>
      <w:divBdr>
        <w:top w:val="none" w:sz="0" w:space="0" w:color="auto"/>
        <w:left w:val="none" w:sz="0" w:space="0" w:color="auto"/>
        <w:bottom w:val="none" w:sz="0" w:space="0" w:color="auto"/>
        <w:right w:val="none" w:sz="0" w:space="0" w:color="auto"/>
      </w:divBdr>
    </w:div>
    <w:div w:id="1014839673">
      <w:bodyDiv w:val="1"/>
      <w:marLeft w:val="0"/>
      <w:marRight w:val="0"/>
      <w:marTop w:val="0"/>
      <w:marBottom w:val="0"/>
      <w:divBdr>
        <w:top w:val="none" w:sz="0" w:space="0" w:color="auto"/>
        <w:left w:val="none" w:sz="0" w:space="0" w:color="auto"/>
        <w:bottom w:val="none" w:sz="0" w:space="0" w:color="auto"/>
        <w:right w:val="none" w:sz="0" w:space="0" w:color="auto"/>
      </w:divBdr>
    </w:div>
    <w:div w:id="1015231461">
      <w:bodyDiv w:val="1"/>
      <w:marLeft w:val="0"/>
      <w:marRight w:val="0"/>
      <w:marTop w:val="0"/>
      <w:marBottom w:val="0"/>
      <w:divBdr>
        <w:top w:val="none" w:sz="0" w:space="0" w:color="auto"/>
        <w:left w:val="none" w:sz="0" w:space="0" w:color="auto"/>
        <w:bottom w:val="none" w:sz="0" w:space="0" w:color="auto"/>
        <w:right w:val="none" w:sz="0" w:space="0" w:color="auto"/>
      </w:divBdr>
    </w:div>
    <w:div w:id="1015300407">
      <w:bodyDiv w:val="1"/>
      <w:marLeft w:val="0"/>
      <w:marRight w:val="0"/>
      <w:marTop w:val="0"/>
      <w:marBottom w:val="0"/>
      <w:divBdr>
        <w:top w:val="none" w:sz="0" w:space="0" w:color="auto"/>
        <w:left w:val="none" w:sz="0" w:space="0" w:color="auto"/>
        <w:bottom w:val="none" w:sz="0" w:space="0" w:color="auto"/>
        <w:right w:val="none" w:sz="0" w:space="0" w:color="auto"/>
      </w:divBdr>
    </w:div>
    <w:div w:id="1019701997">
      <w:bodyDiv w:val="1"/>
      <w:marLeft w:val="0"/>
      <w:marRight w:val="0"/>
      <w:marTop w:val="0"/>
      <w:marBottom w:val="0"/>
      <w:divBdr>
        <w:top w:val="none" w:sz="0" w:space="0" w:color="auto"/>
        <w:left w:val="none" w:sz="0" w:space="0" w:color="auto"/>
        <w:bottom w:val="none" w:sz="0" w:space="0" w:color="auto"/>
        <w:right w:val="none" w:sz="0" w:space="0" w:color="auto"/>
      </w:divBdr>
    </w:div>
    <w:div w:id="1019812304">
      <w:bodyDiv w:val="1"/>
      <w:marLeft w:val="0"/>
      <w:marRight w:val="0"/>
      <w:marTop w:val="0"/>
      <w:marBottom w:val="0"/>
      <w:divBdr>
        <w:top w:val="none" w:sz="0" w:space="0" w:color="auto"/>
        <w:left w:val="none" w:sz="0" w:space="0" w:color="auto"/>
        <w:bottom w:val="none" w:sz="0" w:space="0" w:color="auto"/>
        <w:right w:val="none" w:sz="0" w:space="0" w:color="auto"/>
      </w:divBdr>
    </w:div>
    <w:div w:id="1024751830">
      <w:bodyDiv w:val="1"/>
      <w:marLeft w:val="0"/>
      <w:marRight w:val="0"/>
      <w:marTop w:val="0"/>
      <w:marBottom w:val="0"/>
      <w:divBdr>
        <w:top w:val="none" w:sz="0" w:space="0" w:color="auto"/>
        <w:left w:val="none" w:sz="0" w:space="0" w:color="auto"/>
        <w:bottom w:val="none" w:sz="0" w:space="0" w:color="auto"/>
        <w:right w:val="none" w:sz="0" w:space="0" w:color="auto"/>
      </w:divBdr>
    </w:div>
    <w:div w:id="1025903313">
      <w:bodyDiv w:val="1"/>
      <w:marLeft w:val="0"/>
      <w:marRight w:val="0"/>
      <w:marTop w:val="0"/>
      <w:marBottom w:val="0"/>
      <w:divBdr>
        <w:top w:val="none" w:sz="0" w:space="0" w:color="auto"/>
        <w:left w:val="none" w:sz="0" w:space="0" w:color="auto"/>
        <w:bottom w:val="none" w:sz="0" w:space="0" w:color="auto"/>
        <w:right w:val="none" w:sz="0" w:space="0" w:color="auto"/>
      </w:divBdr>
    </w:div>
    <w:div w:id="1026981195">
      <w:bodyDiv w:val="1"/>
      <w:marLeft w:val="0"/>
      <w:marRight w:val="0"/>
      <w:marTop w:val="0"/>
      <w:marBottom w:val="0"/>
      <w:divBdr>
        <w:top w:val="none" w:sz="0" w:space="0" w:color="auto"/>
        <w:left w:val="none" w:sz="0" w:space="0" w:color="auto"/>
        <w:bottom w:val="none" w:sz="0" w:space="0" w:color="auto"/>
        <w:right w:val="none" w:sz="0" w:space="0" w:color="auto"/>
      </w:divBdr>
    </w:div>
    <w:div w:id="1029768283">
      <w:bodyDiv w:val="1"/>
      <w:marLeft w:val="0"/>
      <w:marRight w:val="0"/>
      <w:marTop w:val="0"/>
      <w:marBottom w:val="0"/>
      <w:divBdr>
        <w:top w:val="none" w:sz="0" w:space="0" w:color="auto"/>
        <w:left w:val="none" w:sz="0" w:space="0" w:color="auto"/>
        <w:bottom w:val="none" w:sz="0" w:space="0" w:color="auto"/>
        <w:right w:val="none" w:sz="0" w:space="0" w:color="auto"/>
      </w:divBdr>
    </w:div>
    <w:div w:id="1030685785">
      <w:bodyDiv w:val="1"/>
      <w:marLeft w:val="0"/>
      <w:marRight w:val="0"/>
      <w:marTop w:val="0"/>
      <w:marBottom w:val="0"/>
      <w:divBdr>
        <w:top w:val="none" w:sz="0" w:space="0" w:color="auto"/>
        <w:left w:val="none" w:sz="0" w:space="0" w:color="auto"/>
        <w:bottom w:val="none" w:sz="0" w:space="0" w:color="auto"/>
        <w:right w:val="none" w:sz="0" w:space="0" w:color="auto"/>
      </w:divBdr>
    </w:div>
    <w:div w:id="1032540142">
      <w:bodyDiv w:val="1"/>
      <w:marLeft w:val="0"/>
      <w:marRight w:val="0"/>
      <w:marTop w:val="0"/>
      <w:marBottom w:val="0"/>
      <w:divBdr>
        <w:top w:val="none" w:sz="0" w:space="0" w:color="auto"/>
        <w:left w:val="none" w:sz="0" w:space="0" w:color="auto"/>
        <w:bottom w:val="none" w:sz="0" w:space="0" w:color="auto"/>
        <w:right w:val="none" w:sz="0" w:space="0" w:color="auto"/>
      </w:divBdr>
    </w:div>
    <w:div w:id="1039284169">
      <w:bodyDiv w:val="1"/>
      <w:marLeft w:val="0"/>
      <w:marRight w:val="0"/>
      <w:marTop w:val="0"/>
      <w:marBottom w:val="0"/>
      <w:divBdr>
        <w:top w:val="none" w:sz="0" w:space="0" w:color="auto"/>
        <w:left w:val="none" w:sz="0" w:space="0" w:color="auto"/>
        <w:bottom w:val="none" w:sz="0" w:space="0" w:color="auto"/>
        <w:right w:val="none" w:sz="0" w:space="0" w:color="auto"/>
      </w:divBdr>
    </w:div>
    <w:div w:id="1041712230">
      <w:bodyDiv w:val="1"/>
      <w:marLeft w:val="0"/>
      <w:marRight w:val="0"/>
      <w:marTop w:val="0"/>
      <w:marBottom w:val="0"/>
      <w:divBdr>
        <w:top w:val="none" w:sz="0" w:space="0" w:color="auto"/>
        <w:left w:val="none" w:sz="0" w:space="0" w:color="auto"/>
        <w:bottom w:val="none" w:sz="0" w:space="0" w:color="auto"/>
        <w:right w:val="none" w:sz="0" w:space="0" w:color="auto"/>
      </w:divBdr>
    </w:div>
    <w:div w:id="1042637673">
      <w:bodyDiv w:val="1"/>
      <w:marLeft w:val="0"/>
      <w:marRight w:val="0"/>
      <w:marTop w:val="0"/>
      <w:marBottom w:val="0"/>
      <w:divBdr>
        <w:top w:val="none" w:sz="0" w:space="0" w:color="auto"/>
        <w:left w:val="none" w:sz="0" w:space="0" w:color="auto"/>
        <w:bottom w:val="none" w:sz="0" w:space="0" w:color="auto"/>
        <w:right w:val="none" w:sz="0" w:space="0" w:color="auto"/>
      </w:divBdr>
    </w:div>
    <w:div w:id="1043018430">
      <w:bodyDiv w:val="1"/>
      <w:marLeft w:val="0"/>
      <w:marRight w:val="0"/>
      <w:marTop w:val="0"/>
      <w:marBottom w:val="0"/>
      <w:divBdr>
        <w:top w:val="none" w:sz="0" w:space="0" w:color="auto"/>
        <w:left w:val="none" w:sz="0" w:space="0" w:color="auto"/>
        <w:bottom w:val="none" w:sz="0" w:space="0" w:color="auto"/>
        <w:right w:val="none" w:sz="0" w:space="0" w:color="auto"/>
      </w:divBdr>
    </w:div>
    <w:div w:id="1043794411">
      <w:bodyDiv w:val="1"/>
      <w:marLeft w:val="0"/>
      <w:marRight w:val="0"/>
      <w:marTop w:val="0"/>
      <w:marBottom w:val="0"/>
      <w:divBdr>
        <w:top w:val="none" w:sz="0" w:space="0" w:color="auto"/>
        <w:left w:val="none" w:sz="0" w:space="0" w:color="auto"/>
        <w:bottom w:val="none" w:sz="0" w:space="0" w:color="auto"/>
        <w:right w:val="none" w:sz="0" w:space="0" w:color="auto"/>
      </w:divBdr>
    </w:div>
    <w:div w:id="1044865150">
      <w:bodyDiv w:val="1"/>
      <w:marLeft w:val="0"/>
      <w:marRight w:val="0"/>
      <w:marTop w:val="0"/>
      <w:marBottom w:val="0"/>
      <w:divBdr>
        <w:top w:val="none" w:sz="0" w:space="0" w:color="auto"/>
        <w:left w:val="none" w:sz="0" w:space="0" w:color="auto"/>
        <w:bottom w:val="none" w:sz="0" w:space="0" w:color="auto"/>
        <w:right w:val="none" w:sz="0" w:space="0" w:color="auto"/>
      </w:divBdr>
    </w:div>
    <w:div w:id="1048456814">
      <w:bodyDiv w:val="1"/>
      <w:marLeft w:val="0"/>
      <w:marRight w:val="0"/>
      <w:marTop w:val="0"/>
      <w:marBottom w:val="0"/>
      <w:divBdr>
        <w:top w:val="none" w:sz="0" w:space="0" w:color="auto"/>
        <w:left w:val="none" w:sz="0" w:space="0" w:color="auto"/>
        <w:bottom w:val="none" w:sz="0" w:space="0" w:color="auto"/>
        <w:right w:val="none" w:sz="0" w:space="0" w:color="auto"/>
      </w:divBdr>
    </w:div>
    <w:div w:id="1049845168">
      <w:bodyDiv w:val="1"/>
      <w:marLeft w:val="0"/>
      <w:marRight w:val="0"/>
      <w:marTop w:val="0"/>
      <w:marBottom w:val="0"/>
      <w:divBdr>
        <w:top w:val="none" w:sz="0" w:space="0" w:color="auto"/>
        <w:left w:val="none" w:sz="0" w:space="0" w:color="auto"/>
        <w:bottom w:val="none" w:sz="0" w:space="0" w:color="auto"/>
        <w:right w:val="none" w:sz="0" w:space="0" w:color="auto"/>
      </w:divBdr>
    </w:div>
    <w:div w:id="1050568303">
      <w:bodyDiv w:val="1"/>
      <w:marLeft w:val="0"/>
      <w:marRight w:val="0"/>
      <w:marTop w:val="0"/>
      <w:marBottom w:val="0"/>
      <w:divBdr>
        <w:top w:val="none" w:sz="0" w:space="0" w:color="auto"/>
        <w:left w:val="none" w:sz="0" w:space="0" w:color="auto"/>
        <w:bottom w:val="none" w:sz="0" w:space="0" w:color="auto"/>
        <w:right w:val="none" w:sz="0" w:space="0" w:color="auto"/>
      </w:divBdr>
    </w:div>
    <w:div w:id="1054350842">
      <w:bodyDiv w:val="1"/>
      <w:marLeft w:val="0"/>
      <w:marRight w:val="0"/>
      <w:marTop w:val="0"/>
      <w:marBottom w:val="0"/>
      <w:divBdr>
        <w:top w:val="none" w:sz="0" w:space="0" w:color="auto"/>
        <w:left w:val="none" w:sz="0" w:space="0" w:color="auto"/>
        <w:bottom w:val="none" w:sz="0" w:space="0" w:color="auto"/>
        <w:right w:val="none" w:sz="0" w:space="0" w:color="auto"/>
      </w:divBdr>
    </w:div>
    <w:div w:id="1058282626">
      <w:bodyDiv w:val="1"/>
      <w:marLeft w:val="0"/>
      <w:marRight w:val="0"/>
      <w:marTop w:val="0"/>
      <w:marBottom w:val="0"/>
      <w:divBdr>
        <w:top w:val="none" w:sz="0" w:space="0" w:color="auto"/>
        <w:left w:val="none" w:sz="0" w:space="0" w:color="auto"/>
        <w:bottom w:val="none" w:sz="0" w:space="0" w:color="auto"/>
        <w:right w:val="none" w:sz="0" w:space="0" w:color="auto"/>
      </w:divBdr>
    </w:div>
    <w:div w:id="1060909253">
      <w:bodyDiv w:val="1"/>
      <w:marLeft w:val="0"/>
      <w:marRight w:val="0"/>
      <w:marTop w:val="0"/>
      <w:marBottom w:val="0"/>
      <w:divBdr>
        <w:top w:val="none" w:sz="0" w:space="0" w:color="auto"/>
        <w:left w:val="none" w:sz="0" w:space="0" w:color="auto"/>
        <w:bottom w:val="none" w:sz="0" w:space="0" w:color="auto"/>
        <w:right w:val="none" w:sz="0" w:space="0" w:color="auto"/>
      </w:divBdr>
    </w:div>
    <w:div w:id="1067336774">
      <w:bodyDiv w:val="1"/>
      <w:marLeft w:val="0"/>
      <w:marRight w:val="0"/>
      <w:marTop w:val="0"/>
      <w:marBottom w:val="0"/>
      <w:divBdr>
        <w:top w:val="none" w:sz="0" w:space="0" w:color="auto"/>
        <w:left w:val="none" w:sz="0" w:space="0" w:color="auto"/>
        <w:bottom w:val="none" w:sz="0" w:space="0" w:color="auto"/>
        <w:right w:val="none" w:sz="0" w:space="0" w:color="auto"/>
      </w:divBdr>
    </w:div>
    <w:div w:id="1067654802">
      <w:bodyDiv w:val="1"/>
      <w:marLeft w:val="0"/>
      <w:marRight w:val="0"/>
      <w:marTop w:val="0"/>
      <w:marBottom w:val="0"/>
      <w:divBdr>
        <w:top w:val="none" w:sz="0" w:space="0" w:color="auto"/>
        <w:left w:val="none" w:sz="0" w:space="0" w:color="auto"/>
        <w:bottom w:val="none" w:sz="0" w:space="0" w:color="auto"/>
        <w:right w:val="none" w:sz="0" w:space="0" w:color="auto"/>
      </w:divBdr>
    </w:div>
    <w:div w:id="1067804431">
      <w:bodyDiv w:val="1"/>
      <w:marLeft w:val="0"/>
      <w:marRight w:val="0"/>
      <w:marTop w:val="0"/>
      <w:marBottom w:val="0"/>
      <w:divBdr>
        <w:top w:val="none" w:sz="0" w:space="0" w:color="auto"/>
        <w:left w:val="none" w:sz="0" w:space="0" w:color="auto"/>
        <w:bottom w:val="none" w:sz="0" w:space="0" w:color="auto"/>
        <w:right w:val="none" w:sz="0" w:space="0" w:color="auto"/>
      </w:divBdr>
    </w:div>
    <w:div w:id="1070006295">
      <w:bodyDiv w:val="1"/>
      <w:marLeft w:val="0"/>
      <w:marRight w:val="0"/>
      <w:marTop w:val="0"/>
      <w:marBottom w:val="0"/>
      <w:divBdr>
        <w:top w:val="none" w:sz="0" w:space="0" w:color="auto"/>
        <w:left w:val="none" w:sz="0" w:space="0" w:color="auto"/>
        <w:bottom w:val="none" w:sz="0" w:space="0" w:color="auto"/>
        <w:right w:val="none" w:sz="0" w:space="0" w:color="auto"/>
      </w:divBdr>
    </w:div>
    <w:div w:id="1071124536">
      <w:bodyDiv w:val="1"/>
      <w:marLeft w:val="0"/>
      <w:marRight w:val="0"/>
      <w:marTop w:val="0"/>
      <w:marBottom w:val="0"/>
      <w:divBdr>
        <w:top w:val="none" w:sz="0" w:space="0" w:color="auto"/>
        <w:left w:val="none" w:sz="0" w:space="0" w:color="auto"/>
        <w:bottom w:val="none" w:sz="0" w:space="0" w:color="auto"/>
        <w:right w:val="none" w:sz="0" w:space="0" w:color="auto"/>
      </w:divBdr>
    </w:div>
    <w:div w:id="1087195145">
      <w:bodyDiv w:val="1"/>
      <w:marLeft w:val="0"/>
      <w:marRight w:val="0"/>
      <w:marTop w:val="0"/>
      <w:marBottom w:val="0"/>
      <w:divBdr>
        <w:top w:val="none" w:sz="0" w:space="0" w:color="auto"/>
        <w:left w:val="none" w:sz="0" w:space="0" w:color="auto"/>
        <w:bottom w:val="none" w:sz="0" w:space="0" w:color="auto"/>
        <w:right w:val="none" w:sz="0" w:space="0" w:color="auto"/>
      </w:divBdr>
    </w:div>
    <w:div w:id="1091584284">
      <w:bodyDiv w:val="1"/>
      <w:marLeft w:val="0"/>
      <w:marRight w:val="0"/>
      <w:marTop w:val="0"/>
      <w:marBottom w:val="0"/>
      <w:divBdr>
        <w:top w:val="none" w:sz="0" w:space="0" w:color="auto"/>
        <w:left w:val="none" w:sz="0" w:space="0" w:color="auto"/>
        <w:bottom w:val="none" w:sz="0" w:space="0" w:color="auto"/>
        <w:right w:val="none" w:sz="0" w:space="0" w:color="auto"/>
      </w:divBdr>
    </w:div>
    <w:div w:id="1098258685">
      <w:bodyDiv w:val="1"/>
      <w:marLeft w:val="0"/>
      <w:marRight w:val="0"/>
      <w:marTop w:val="0"/>
      <w:marBottom w:val="0"/>
      <w:divBdr>
        <w:top w:val="none" w:sz="0" w:space="0" w:color="auto"/>
        <w:left w:val="none" w:sz="0" w:space="0" w:color="auto"/>
        <w:bottom w:val="none" w:sz="0" w:space="0" w:color="auto"/>
        <w:right w:val="none" w:sz="0" w:space="0" w:color="auto"/>
      </w:divBdr>
    </w:div>
    <w:div w:id="1102995732">
      <w:bodyDiv w:val="1"/>
      <w:marLeft w:val="0"/>
      <w:marRight w:val="0"/>
      <w:marTop w:val="0"/>
      <w:marBottom w:val="0"/>
      <w:divBdr>
        <w:top w:val="none" w:sz="0" w:space="0" w:color="auto"/>
        <w:left w:val="none" w:sz="0" w:space="0" w:color="auto"/>
        <w:bottom w:val="none" w:sz="0" w:space="0" w:color="auto"/>
        <w:right w:val="none" w:sz="0" w:space="0" w:color="auto"/>
      </w:divBdr>
    </w:div>
    <w:div w:id="1105926226">
      <w:bodyDiv w:val="1"/>
      <w:marLeft w:val="0"/>
      <w:marRight w:val="0"/>
      <w:marTop w:val="0"/>
      <w:marBottom w:val="0"/>
      <w:divBdr>
        <w:top w:val="none" w:sz="0" w:space="0" w:color="auto"/>
        <w:left w:val="none" w:sz="0" w:space="0" w:color="auto"/>
        <w:bottom w:val="none" w:sz="0" w:space="0" w:color="auto"/>
        <w:right w:val="none" w:sz="0" w:space="0" w:color="auto"/>
      </w:divBdr>
    </w:div>
    <w:div w:id="1106000706">
      <w:bodyDiv w:val="1"/>
      <w:marLeft w:val="0"/>
      <w:marRight w:val="0"/>
      <w:marTop w:val="0"/>
      <w:marBottom w:val="0"/>
      <w:divBdr>
        <w:top w:val="none" w:sz="0" w:space="0" w:color="auto"/>
        <w:left w:val="none" w:sz="0" w:space="0" w:color="auto"/>
        <w:bottom w:val="none" w:sz="0" w:space="0" w:color="auto"/>
        <w:right w:val="none" w:sz="0" w:space="0" w:color="auto"/>
      </w:divBdr>
    </w:div>
    <w:div w:id="1106190998">
      <w:bodyDiv w:val="1"/>
      <w:marLeft w:val="0"/>
      <w:marRight w:val="0"/>
      <w:marTop w:val="0"/>
      <w:marBottom w:val="0"/>
      <w:divBdr>
        <w:top w:val="none" w:sz="0" w:space="0" w:color="auto"/>
        <w:left w:val="none" w:sz="0" w:space="0" w:color="auto"/>
        <w:bottom w:val="none" w:sz="0" w:space="0" w:color="auto"/>
        <w:right w:val="none" w:sz="0" w:space="0" w:color="auto"/>
      </w:divBdr>
    </w:div>
    <w:div w:id="1112242638">
      <w:bodyDiv w:val="1"/>
      <w:marLeft w:val="0"/>
      <w:marRight w:val="0"/>
      <w:marTop w:val="0"/>
      <w:marBottom w:val="0"/>
      <w:divBdr>
        <w:top w:val="none" w:sz="0" w:space="0" w:color="auto"/>
        <w:left w:val="none" w:sz="0" w:space="0" w:color="auto"/>
        <w:bottom w:val="none" w:sz="0" w:space="0" w:color="auto"/>
        <w:right w:val="none" w:sz="0" w:space="0" w:color="auto"/>
      </w:divBdr>
    </w:div>
    <w:div w:id="1114905807">
      <w:bodyDiv w:val="1"/>
      <w:marLeft w:val="0"/>
      <w:marRight w:val="0"/>
      <w:marTop w:val="0"/>
      <w:marBottom w:val="0"/>
      <w:divBdr>
        <w:top w:val="none" w:sz="0" w:space="0" w:color="auto"/>
        <w:left w:val="none" w:sz="0" w:space="0" w:color="auto"/>
        <w:bottom w:val="none" w:sz="0" w:space="0" w:color="auto"/>
        <w:right w:val="none" w:sz="0" w:space="0" w:color="auto"/>
      </w:divBdr>
    </w:div>
    <w:div w:id="1122460603">
      <w:bodyDiv w:val="1"/>
      <w:marLeft w:val="0"/>
      <w:marRight w:val="0"/>
      <w:marTop w:val="0"/>
      <w:marBottom w:val="0"/>
      <w:divBdr>
        <w:top w:val="none" w:sz="0" w:space="0" w:color="auto"/>
        <w:left w:val="none" w:sz="0" w:space="0" w:color="auto"/>
        <w:bottom w:val="none" w:sz="0" w:space="0" w:color="auto"/>
        <w:right w:val="none" w:sz="0" w:space="0" w:color="auto"/>
      </w:divBdr>
    </w:div>
    <w:div w:id="1124806340">
      <w:bodyDiv w:val="1"/>
      <w:marLeft w:val="0"/>
      <w:marRight w:val="0"/>
      <w:marTop w:val="0"/>
      <w:marBottom w:val="0"/>
      <w:divBdr>
        <w:top w:val="none" w:sz="0" w:space="0" w:color="auto"/>
        <w:left w:val="none" w:sz="0" w:space="0" w:color="auto"/>
        <w:bottom w:val="none" w:sz="0" w:space="0" w:color="auto"/>
        <w:right w:val="none" w:sz="0" w:space="0" w:color="auto"/>
      </w:divBdr>
    </w:div>
    <w:div w:id="1126043828">
      <w:bodyDiv w:val="1"/>
      <w:marLeft w:val="0"/>
      <w:marRight w:val="0"/>
      <w:marTop w:val="0"/>
      <w:marBottom w:val="0"/>
      <w:divBdr>
        <w:top w:val="none" w:sz="0" w:space="0" w:color="auto"/>
        <w:left w:val="none" w:sz="0" w:space="0" w:color="auto"/>
        <w:bottom w:val="none" w:sz="0" w:space="0" w:color="auto"/>
        <w:right w:val="none" w:sz="0" w:space="0" w:color="auto"/>
      </w:divBdr>
    </w:div>
    <w:div w:id="1128933087">
      <w:bodyDiv w:val="1"/>
      <w:marLeft w:val="0"/>
      <w:marRight w:val="0"/>
      <w:marTop w:val="0"/>
      <w:marBottom w:val="0"/>
      <w:divBdr>
        <w:top w:val="none" w:sz="0" w:space="0" w:color="auto"/>
        <w:left w:val="none" w:sz="0" w:space="0" w:color="auto"/>
        <w:bottom w:val="none" w:sz="0" w:space="0" w:color="auto"/>
        <w:right w:val="none" w:sz="0" w:space="0" w:color="auto"/>
      </w:divBdr>
    </w:div>
    <w:div w:id="1134761110">
      <w:bodyDiv w:val="1"/>
      <w:marLeft w:val="0"/>
      <w:marRight w:val="0"/>
      <w:marTop w:val="0"/>
      <w:marBottom w:val="0"/>
      <w:divBdr>
        <w:top w:val="none" w:sz="0" w:space="0" w:color="auto"/>
        <w:left w:val="none" w:sz="0" w:space="0" w:color="auto"/>
        <w:bottom w:val="none" w:sz="0" w:space="0" w:color="auto"/>
        <w:right w:val="none" w:sz="0" w:space="0" w:color="auto"/>
      </w:divBdr>
    </w:div>
    <w:div w:id="1143690822">
      <w:bodyDiv w:val="1"/>
      <w:marLeft w:val="0"/>
      <w:marRight w:val="0"/>
      <w:marTop w:val="0"/>
      <w:marBottom w:val="0"/>
      <w:divBdr>
        <w:top w:val="none" w:sz="0" w:space="0" w:color="auto"/>
        <w:left w:val="none" w:sz="0" w:space="0" w:color="auto"/>
        <w:bottom w:val="none" w:sz="0" w:space="0" w:color="auto"/>
        <w:right w:val="none" w:sz="0" w:space="0" w:color="auto"/>
      </w:divBdr>
    </w:div>
    <w:div w:id="1144471703">
      <w:bodyDiv w:val="1"/>
      <w:marLeft w:val="0"/>
      <w:marRight w:val="0"/>
      <w:marTop w:val="0"/>
      <w:marBottom w:val="0"/>
      <w:divBdr>
        <w:top w:val="none" w:sz="0" w:space="0" w:color="auto"/>
        <w:left w:val="none" w:sz="0" w:space="0" w:color="auto"/>
        <w:bottom w:val="none" w:sz="0" w:space="0" w:color="auto"/>
        <w:right w:val="none" w:sz="0" w:space="0" w:color="auto"/>
      </w:divBdr>
    </w:div>
    <w:div w:id="1144587617">
      <w:bodyDiv w:val="1"/>
      <w:marLeft w:val="0"/>
      <w:marRight w:val="0"/>
      <w:marTop w:val="0"/>
      <w:marBottom w:val="0"/>
      <w:divBdr>
        <w:top w:val="none" w:sz="0" w:space="0" w:color="auto"/>
        <w:left w:val="none" w:sz="0" w:space="0" w:color="auto"/>
        <w:bottom w:val="none" w:sz="0" w:space="0" w:color="auto"/>
        <w:right w:val="none" w:sz="0" w:space="0" w:color="auto"/>
      </w:divBdr>
    </w:div>
    <w:div w:id="1150826446">
      <w:bodyDiv w:val="1"/>
      <w:marLeft w:val="0"/>
      <w:marRight w:val="0"/>
      <w:marTop w:val="0"/>
      <w:marBottom w:val="0"/>
      <w:divBdr>
        <w:top w:val="none" w:sz="0" w:space="0" w:color="auto"/>
        <w:left w:val="none" w:sz="0" w:space="0" w:color="auto"/>
        <w:bottom w:val="none" w:sz="0" w:space="0" w:color="auto"/>
        <w:right w:val="none" w:sz="0" w:space="0" w:color="auto"/>
      </w:divBdr>
    </w:div>
    <w:div w:id="1153108388">
      <w:bodyDiv w:val="1"/>
      <w:marLeft w:val="0"/>
      <w:marRight w:val="0"/>
      <w:marTop w:val="0"/>
      <w:marBottom w:val="0"/>
      <w:divBdr>
        <w:top w:val="none" w:sz="0" w:space="0" w:color="auto"/>
        <w:left w:val="none" w:sz="0" w:space="0" w:color="auto"/>
        <w:bottom w:val="none" w:sz="0" w:space="0" w:color="auto"/>
        <w:right w:val="none" w:sz="0" w:space="0" w:color="auto"/>
      </w:divBdr>
    </w:div>
    <w:div w:id="1157114797">
      <w:bodyDiv w:val="1"/>
      <w:marLeft w:val="0"/>
      <w:marRight w:val="0"/>
      <w:marTop w:val="0"/>
      <w:marBottom w:val="0"/>
      <w:divBdr>
        <w:top w:val="none" w:sz="0" w:space="0" w:color="auto"/>
        <w:left w:val="none" w:sz="0" w:space="0" w:color="auto"/>
        <w:bottom w:val="none" w:sz="0" w:space="0" w:color="auto"/>
        <w:right w:val="none" w:sz="0" w:space="0" w:color="auto"/>
      </w:divBdr>
    </w:div>
    <w:div w:id="1158570416">
      <w:bodyDiv w:val="1"/>
      <w:marLeft w:val="0"/>
      <w:marRight w:val="0"/>
      <w:marTop w:val="0"/>
      <w:marBottom w:val="0"/>
      <w:divBdr>
        <w:top w:val="none" w:sz="0" w:space="0" w:color="auto"/>
        <w:left w:val="none" w:sz="0" w:space="0" w:color="auto"/>
        <w:bottom w:val="none" w:sz="0" w:space="0" w:color="auto"/>
        <w:right w:val="none" w:sz="0" w:space="0" w:color="auto"/>
      </w:divBdr>
    </w:div>
    <w:div w:id="1159997580">
      <w:bodyDiv w:val="1"/>
      <w:marLeft w:val="0"/>
      <w:marRight w:val="0"/>
      <w:marTop w:val="0"/>
      <w:marBottom w:val="0"/>
      <w:divBdr>
        <w:top w:val="none" w:sz="0" w:space="0" w:color="auto"/>
        <w:left w:val="none" w:sz="0" w:space="0" w:color="auto"/>
        <w:bottom w:val="none" w:sz="0" w:space="0" w:color="auto"/>
        <w:right w:val="none" w:sz="0" w:space="0" w:color="auto"/>
      </w:divBdr>
    </w:div>
    <w:div w:id="1161854361">
      <w:bodyDiv w:val="1"/>
      <w:marLeft w:val="0"/>
      <w:marRight w:val="0"/>
      <w:marTop w:val="0"/>
      <w:marBottom w:val="0"/>
      <w:divBdr>
        <w:top w:val="none" w:sz="0" w:space="0" w:color="auto"/>
        <w:left w:val="none" w:sz="0" w:space="0" w:color="auto"/>
        <w:bottom w:val="none" w:sz="0" w:space="0" w:color="auto"/>
        <w:right w:val="none" w:sz="0" w:space="0" w:color="auto"/>
      </w:divBdr>
    </w:div>
    <w:div w:id="1163011034">
      <w:bodyDiv w:val="1"/>
      <w:marLeft w:val="0"/>
      <w:marRight w:val="0"/>
      <w:marTop w:val="0"/>
      <w:marBottom w:val="0"/>
      <w:divBdr>
        <w:top w:val="none" w:sz="0" w:space="0" w:color="auto"/>
        <w:left w:val="none" w:sz="0" w:space="0" w:color="auto"/>
        <w:bottom w:val="none" w:sz="0" w:space="0" w:color="auto"/>
        <w:right w:val="none" w:sz="0" w:space="0" w:color="auto"/>
      </w:divBdr>
    </w:div>
    <w:div w:id="1164203783">
      <w:bodyDiv w:val="1"/>
      <w:marLeft w:val="0"/>
      <w:marRight w:val="0"/>
      <w:marTop w:val="0"/>
      <w:marBottom w:val="0"/>
      <w:divBdr>
        <w:top w:val="none" w:sz="0" w:space="0" w:color="auto"/>
        <w:left w:val="none" w:sz="0" w:space="0" w:color="auto"/>
        <w:bottom w:val="none" w:sz="0" w:space="0" w:color="auto"/>
        <w:right w:val="none" w:sz="0" w:space="0" w:color="auto"/>
      </w:divBdr>
    </w:div>
    <w:div w:id="1169368172">
      <w:bodyDiv w:val="1"/>
      <w:marLeft w:val="0"/>
      <w:marRight w:val="0"/>
      <w:marTop w:val="0"/>
      <w:marBottom w:val="0"/>
      <w:divBdr>
        <w:top w:val="none" w:sz="0" w:space="0" w:color="auto"/>
        <w:left w:val="none" w:sz="0" w:space="0" w:color="auto"/>
        <w:bottom w:val="none" w:sz="0" w:space="0" w:color="auto"/>
        <w:right w:val="none" w:sz="0" w:space="0" w:color="auto"/>
      </w:divBdr>
    </w:div>
    <w:div w:id="1173374818">
      <w:bodyDiv w:val="1"/>
      <w:marLeft w:val="0"/>
      <w:marRight w:val="0"/>
      <w:marTop w:val="0"/>
      <w:marBottom w:val="0"/>
      <w:divBdr>
        <w:top w:val="none" w:sz="0" w:space="0" w:color="auto"/>
        <w:left w:val="none" w:sz="0" w:space="0" w:color="auto"/>
        <w:bottom w:val="none" w:sz="0" w:space="0" w:color="auto"/>
        <w:right w:val="none" w:sz="0" w:space="0" w:color="auto"/>
      </w:divBdr>
    </w:div>
    <w:div w:id="1174415894">
      <w:bodyDiv w:val="1"/>
      <w:marLeft w:val="0"/>
      <w:marRight w:val="0"/>
      <w:marTop w:val="0"/>
      <w:marBottom w:val="0"/>
      <w:divBdr>
        <w:top w:val="none" w:sz="0" w:space="0" w:color="auto"/>
        <w:left w:val="none" w:sz="0" w:space="0" w:color="auto"/>
        <w:bottom w:val="none" w:sz="0" w:space="0" w:color="auto"/>
        <w:right w:val="none" w:sz="0" w:space="0" w:color="auto"/>
      </w:divBdr>
    </w:div>
    <w:div w:id="1183276872">
      <w:bodyDiv w:val="1"/>
      <w:marLeft w:val="0"/>
      <w:marRight w:val="0"/>
      <w:marTop w:val="0"/>
      <w:marBottom w:val="0"/>
      <w:divBdr>
        <w:top w:val="none" w:sz="0" w:space="0" w:color="auto"/>
        <w:left w:val="none" w:sz="0" w:space="0" w:color="auto"/>
        <w:bottom w:val="none" w:sz="0" w:space="0" w:color="auto"/>
        <w:right w:val="none" w:sz="0" w:space="0" w:color="auto"/>
      </w:divBdr>
    </w:div>
    <w:div w:id="1187645566">
      <w:bodyDiv w:val="1"/>
      <w:marLeft w:val="0"/>
      <w:marRight w:val="0"/>
      <w:marTop w:val="0"/>
      <w:marBottom w:val="0"/>
      <w:divBdr>
        <w:top w:val="none" w:sz="0" w:space="0" w:color="auto"/>
        <w:left w:val="none" w:sz="0" w:space="0" w:color="auto"/>
        <w:bottom w:val="none" w:sz="0" w:space="0" w:color="auto"/>
        <w:right w:val="none" w:sz="0" w:space="0" w:color="auto"/>
      </w:divBdr>
    </w:div>
    <w:div w:id="1187980211">
      <w:bodyDiv w:val="1"/>
      <w:marLeft w:val="0"/>
      <w:marRight w:val="0"/>
      <w:marTop w:val="0"/>
      <w:marBottom w:val="0"/>
      <w:divBdr>
        <w:top w:val="none" w:sz="0" w:space="0" w:color="auto"/>
        <w:left w:val="none" w:sz="0" w:space="0" w:color="auto"/>
        <w:bottom w:val="none" w:sz="0" w:space="0" w:color="auto"/>
        <w:right w:val="none" w:sz="0" w:space="0" w:color="auto"/>
      </w:divBdr>
    </w:div>
    <w:div w:id="1188105346">
      <w:bodyDiv w:val="1"/>
      <w:marLeft w:val="0"/>
      <w:marRight w:val="0"/>
      <w:marTop w:val="0"/>
      <w:marBottom w:val="0"/>
      <w:divBdr>
        <w:top w:val="none" w:sz="0" w:space="0" w:color="auto"/>
        <w:left w:val="none" w:sz="0" w:space="0" w:color="auto"/>
        <w:bottom w:val="none" w:sz="0" w:space="0" w:color="auto"/>
        <w:right w:val="none" w:sz="0" w:space="0" w:color="auto"/>
      </w:divBdr>
    </w:div>
    <w:div w:id="1189686280">
      <w:bodyDiv w:val="1"/>
      <w:marLeft w:val="0"/>
      <w:marRight w:val="0"/>
      <w:marTop w:val="0"/>
      <w:marBottom w:val="0"/>
      <w:divBdr>
        <w:top w:val="none" w:sz="0" w:space="0" w:color="auto"/>
        <w:left w:val="none" w:sz="0" w:space="0" w:color="auto"/>
        <w:bottom w:val="none" w:sz="0" w:space="0" w:color="auto"/>
        <w:right w:val="none" w:sz="0" w:space="0" w:color="auto"/>
      </w:divBdr>
    </w:div>
    <w:div w:id="1190223286">
      <w:bodyDiv w:val="1"/>
      <w:marLeft w:val="0"/>
      <w:marRight w:val="0"/>
      <w:marTop w:val="0"/>
      <w:marBottom w:val="0"/>
      <w:divBdr>
        <w:top w:val="none" w:sz="0" w:space="0" w:color="auto"/>
        <w:left w:val="none" w:sz="0" w:space="0" w:color="auto"/>
        <w:bottom w:val="none" w:sz="0" w:space="0" w:color="auto"/>
        <w:right w:val="none" w:sz="0" w:space="0" w:color="auto"/>
      </w:divBdr>
    </w:div>
    <w:div w:id="1192304215">
      <w:bodyDiv w:val="1"/>
      <w:marLeft w:val="0"/>
      <w:marRight w:val="0"/>
      <w:marTop w:val="0"/>
      <w:marBottom w:val="0"/>
      <w:divBdr>
        <w:top w:val="none" w:sz="0" w:space="0" w:color="auto"/>
        <w:left w:val="none" w:sz="0" w:space="0" w:color="auto"/>
        <w:bottom w:val="none" w:sz="0" w:space="0" w:color="auto"/>
        <w:right w:val="none" w:sz="0" w:space="0" w:color="auto"/>
      </w:divBdr>
    </w:div>
    <w:div w:id="1200047162">
      <w:bodyDiv w:val="1"/>
      <w:marLeft w:val="0"/>
      <w:marRight w:val="0"/>
      <w:marTop w:val="0"/>
      <w:marBottom w:val="0"/>
      <w:divBdr>
        <w:top w:val="none" w:sz="0" w:space="0" w:color="auto"/>
        <w:left w:val="none" w:sz="0" w:space="0" w:color="auto"/>
        <w:bottom w:val="none" w:sz="0" w:space="0" w:color="auto"/>
        <w:right w:val="none" w:sz="0" w:space="0" w:color="auto"/>
      </w:divBdr>
    </w:div>
    <w:div w:id="1203398262">
      <w:bodyDiv w:val="1"/>
      <w:marLeft w:val="0"/>
      <w:marRight w:val="0"/>
      <w:marTop w:val="0"/>
      <w:marBottom w:val="0"/>
      <w:divBdr>
        <w:top w:val="none" w:sz="0" w:space="0" w:color="auto"/>
        <w:left w:val="none" w:sz="0" w:space="0" w:color="auto"/>
        <w:bottom w:val="none" w:sz="0" w:space="0" w:color="auto"/>
        <w:right w:val="none" w:sz="0" w:space="0" w:color="auto"/>
      </w:divBdr>
    </w:div>
    <w:div w:id="1205215864">
      <w:bodyDiv w:val="1"/>
      <w:marLeft w:val="0"/>
      <w:marRight w:val="0"/>
      <w:marTop w:val="0"/>
      <w:marBottom w:val="0"/>
      <w:divBdr>
        <w:top w:val="none" w:sz="0" w:space="0" w:color="auto"/>
        <w:left w:val="none" w:sz="0" w:space="0" w:color="auto"/>
        <w:bottom w:val="none" w:sz="0" w:space="0" w:color="auto"/>
        <w:right w:val="none" w:sz="0" w:space="0" w:color="auto"/>
      </w:divBdr>
    </w:div>
    <w:div w:id="1207595737">
      <w:bodyDiv w:val="1"/>
      <w:marLeft w:val="0"/>
      <w:marRight w:val="0"/>
      <w:marTop w:val="0"/>
      <w:marBottom w:val="0"/>
      <w:divBdr>
        <w:top w:val="none" w:sz="0" w:space="0" w:color="auto"/>
        <w:left w:val="none" w:sz="0" w:space="0" w:color="auto"/>
        <w:bottom w:val="none" w:sz="0" w:space="0" w:color="auto"/>
        <w:right w:val="none" w:sz="0" w:space="0" w:color="auto"/>
      </w:divBdr>
    </w:div>
    <w:div w:id="1210192597">
      <w:bodyDiv w:val="1"/>
      <w:marLeft w:val="0"/>
      <w:marRight w:val="0"/>
      <w:marTop w:val="0"/>
      <w:marBottom w:val="0"/>
      <w:divBdr>
        <w:top w:val="none" w:sz="0" w:space="0" w:color="auto"/>
        <w:left w:val="none" w:sz="0" w:space="0" w:color="auto"/>
        <w:bottom w:val="none" w:sz="0" w:space="0" w:color="auto"/>
        <w:right w:val="none" w:sz="0" w:space="0" w:color="auto"/>
      </w:divBdr>
    </w:div>
    <w:div w:id="1213422696">
      <w:bodyDiv w:val="1"/>
      <w:marLeft w:val="0"/>
      <w:marRight w:val="0"/>
      <w:marTop w:val="0"/>
      <w:marBottom w:val="0"/>
      <w:divBdr>
        <w:top w:val="none" w:sz="0" w:space="0" w:color="auto"/>
        <w:left w:val="none" w:sz="0" w:space="0" w:color="auto"/>
        <w:bottom w:val="none" w:sz="0" w:space="0" w:color="auto"/>
        <w:right w:val="none" w:sz="0" w:space="0" w:color="auto"/>
      </w:divBdr>
    </w:div>
    <w:div w:id="1219517266">
      <w:bodyDiv w:val="1"/>
      <w:marLeft w:val="0"/>
      <w:marRight w:val="0"/>
      <w:marTop w:val="0"/>
      <w:marBottom w:val="0"/>
      <w:divBdr>
        <w:top w:val="none" w:sz="0" w:space="0" w:color="auto"/>
        <w:left w:val="none" w:sz="0" w:space="0" w:color="auto"/>
        <w:bottom w:val="none" w:sz="0" w:space="0" w:color="auto"/>
        <w:right w:val="none" w:sz="0" w:space="0" w:color="auto"/>
      </w:divBdr>
    </w:div>
    <w:div w:id="1222668199">
      <w:bodyDiv w:val="1"/>
      <w:marLeft w:val="0"/>
      <w:marRight w:val="0"/>
      <w:marTop w:val="0"/>
      <w:marBottom w:val="0"/>
      <w:divBdr>
        <w:top w:val="none" w:sz="0" w:space="0" w:color="auto"/>
        <w:left w:val="none" w:sz="0" w:space="0" w:color="auto"/>
        <w:bottom w:val="none" w:sz="0" w:space="0" w:color="auto"/>
        <w:right w:val="none" w:sz="0" w:space="0" w:color="auto"/>
      </w:divBdr>
    </w:div>
    <w:div w:id="1225868203">
      <w:bodyDiv w:val="1"/>
      <w:marLeft w:val="0"/>
      <w:marRight w:val="0"/>
      <w:marTop w:val="0"/>
      <w:marBottom w:val="0"/>
      <w:divBdr>
        <w:top w:val="none" w:sz="0" w:space="0" w:color="auto"/>
        <w:left w:val="none" w:sz="0" w:space="0" w:color="auto"/>
        <w:bottom w:val="none" w:sz="0" w:space="0" w:color="auto"/>
        <w:right w:val="none" w:sz="0" w:space="0" w:color="auto"/>
      </w:divBdr>
    </w:div>
    <w:div w:id="1225917044">
      <w:bodyDiv w:val="1"/>
      <w:marLeft w:val="0"/>
      <w:marRight w:val="0"/>
      <w:marTop w:val="0"/>
      <w:marBottom w:val="0"/>
      <w:divBdr>
        <w:top w:val="none" w:sz="0" w:space="0" w:color="auto"/>
        <w:left w:val="none" w:sz="0" w:space="0" w:color="auto"/>
        <w:bottom w:val="none" w:sz="0" w:space="0" w:color="auto"/>
        <w:right w:val="none" w:sz="0" w:space="0" w:color="auto"/>
      </w:divBdr>
    </w:div>
    <w:div w:id="1226989445">
      <w:bodyDiv w:val="1"/>
      <w:marLeft w:val="0"/>
      <w:marRight w:val="0"/>
      <w:marTop w:val="0"/>
      <w:marBottom w:val="0"/>
      <w:divBdr>
        <w:top w:val="none" w:sz="0" w:space="0" w:color="auto"/>
        <w:left w:val="none" w:sz="0" w:space="0" w:color="auto"/>
        <w:bottom w:val="none" w:sz="0" w:space="0" w:color="auto"/>
        <w:right w:val="none" w:sz="0" w:space="0" w:color="auto"/>
      </w:divBdr>
    </w:div>
    <w:div w:id="1228105465">
      <w:bodyDiv w:val="1"/>
      <w:marLeft w:val="0"/>
      <w:marRight w:val="0"/>
      <w:marTop w:val="0"/>
      <w:marBottom w:val="0"/>
      <w:divBdr>
        <w:top w:val="none" w:sz="0" w:space="0" w:color="auto"/>
        <w:left w:val="none" w:sz="0" w:space="0" w:color="auto"/>
        <w:bottom w:val="none" w:sz="0" w:space="0" w:color="auto"/>
        <w:right w:val="none" w:sz="0" w:space="0" w:color="auto"/>
      </w:divBdr>
    </w:div>
    <w:div w:id="1242521740">
      <w:bodyDiv w:val="1"/>
      <w:marLeft w:val="0"/>
      <w:marRight w:val="0"/>
      <w:marTop w:val="0"/>
      <w:marBottom w:val="0"/>
      <w:divBdr>
        <w:top w:val="none" w:sz="0" w:space="0" w:color="auto"/>
        <w:left w:val="none" w:sz="0" w:space="0" w:color="auto"/>
        <w:bottom w:val="none" w:sz="0" w:space="0" w:color="auto"/>
        <w:right w:val="none" w:sz="0" w:space="0" w:color="auto"/>
      </w:divBdr>
    </w:div>
    <w:div w:id="1243297112">
      <w:bodyDiv w:val="1"/>
      <w:marLeft w:val="0"/>
      <w:marRight w:val="0"/>
      <w:marTop w:val="0"/>
      <w:marBottom w:val="0"/>
      <w:divBdr>
        <w:top w:val="none" w:sz="0" w:space="0" w:color="auto"/>
        <w:left w:val="none" w:sz="0" w:space="0" w:color="auto"/>
        <w:bottom w:val="none" w:sz="0" w:space="0" w:color="auto"/>
        <w:right w:val="none" w:sz="0" w:space="0" w:color="auto"/>
      </w:divBdr>
    </w:div>
    <w:div w:id="1244684491">
      <w:bodyDiv w:val="1"/>
      <w:marLeft w:val="0"/>
      <w:marRight w:val="0"/>
      <w:marTop w:val="0"/>
      <w:marBottom w:val="0"/>
      <w:divBdr>
        <w:top w:val="none" w:sz="0" w:space="0" w:color="auto"/>
        <w:left w:val="none" w:sz="0" w:space="0" w:color="auto"/>
        <w:bottom w:val="none" w:sz="0" w:space="0" w:color="auto"/>
        <w:right w:val="none" w:sz="0" w:space="0" w:color="auto"/>
      </w:divBdr>
    </w:div>
    <w:div w:id="1245339709">
      <w:bodyDiv w:val="1"/>
      <w:marLeft w:val="0"/>
      <w:marRight w:val="0"/>
      <w:marTop w:val="0"/>
      <w:marBottom w:val="0"/>
      <w:divBdr>
        <w:top w:val="none" w:sz="0" w:space="0" w:color="auto"/>
        <w:left w:val="none" w:sz="0" w:space="0" w:color="auto"/>
        <w:bottom w:val="none" w:sz="0" w:space="0" w:color="auto"/>
        <w:right w:val="none" w:sz="0" w:space="0" w:color="auto"/>
      </w:divBdr>
    </w:div>
    <w:div w:id="1249582073">
      <w:bodyDiv w:val="1"/>
      <w:marLeft w:val="0"/>
      <w:marRight w:val="0"/>
      <w:marTop w:val="0"/>
      <w:marBottom w:val="0"/>
      <w:divBdr>
        <w:top w:val="none" w:sz="0" w:space="0" w:color="auto"/>
        <w:left w:val="none" w:sz="0" w:space="0" w:color="auto"/>
        <w:bottom w:val="none" w:sz="0" w:space="0" w:color="auto"/>
        <w:right w:val="none" w:sz="0" w:space="0" w:color="auto"/>
      </w:divBdr>
    </w:div>
    <w:div w:id="1253860036">
      <w:bodyDiv w:val="1"/>
      <w:marLeft w:val="0"/>
      <w:marRight w:val="0"/>
      <w:marTop w:val="0"/>
      <w:marBottom w:val="0"/>
      <w:divBdr>
        <w:top w:val="none" w:sz="0" w:space="0" w:color="auto"/>
        <w:left w:val="none" w:sz="0" w:space="0" w:color="auto"/>
        <w:bottom w:val="none" w:sz="0" w:space="0" w:color="auto"/>
        <w:right w:val="none" w:sz="0" w:space="0" w:color="auto"/>
      </w:divBdr>
    </w:div>
    <w:div w:id="1257979739">
      <w:bodyDiv w:val="1"/>
      <w:marLeft w:val="0"/>
      <w:marRight w:val="0"/>
      <w:marTop w:val="0"/>
      <w:marBottom w:val="0"/>
      <w:divBdr>
        <w:top w:val="none" w:sz="0" w:space="0" w:color="auto"/>
        <w:left w:val="none" w:sz="0" w:space="0" w:color="auto"/>
        <w:bottom w:val="none" w:sz="0" w:space="0" w:color="auto"/>
        <w:right w:val="none" w:sz="0" w:space="0" w:color="auto"/>
      </w:divBdr>
    </w:div>
    <w:div w:id="1258371950">
      <w:bodyDiv w:val="1"/>
      <w:marLeft w:val="0"/>
      <w:marRight w:val="0"/>
      <w:marTop w:val="0"/>
      <w:marBottom w:val="0"/>
      <w:divBdr>
        <w:top w:val="none" w:sz="0" w:space="0" w:color="auto"/>
        <w:left w:val="none" w:sz="0" w:space="0" w:color="auto"/>
        <w:bottom w:val="none" w:sz="0" w:space="0" w:color="auto"/>
        <w:right w:val="none" w:sz="0" w:space="0" w:color="auto"/>
      </w:divBdr>
    </w:div>
    <w:div w:id="1259948210">
      <w:bodyDiv w:val="1"/>
      <w:marLeft w:val="0"/>
      <w:marRight w:val="0"/>
      <w:marTop w:val="0"/>
      <w:marBottom w:val="0"/>
      <w:divBdr>
        <w:top w:val="none" w:sz="0" w:space="0" w:color="auto"/>
        <w:left w:val="none" w:sz="0" w:space="0" w:color="auto"/>
        <w:bottom w:val="none" w:sz="0" w:space="0" w:color="auto"/>
        <w:right w:val="none" w:sz="0" w:space="0" w:color="auto"/>
      </w:divBdr>
    </w:div>
    <w:div w:id="1264345013">
      <w:bodyDiv w:val="1"/>
      <w:marLeft w:val="0"/>
      <w:marRight w:val="0"/>
      <w:marTop w:val="0"/>
      <w:marBottom w:val="0"/>
      <w:divBdr>
        <w:top w:val="none" w:sz="0" w:space="0" w:color="auto"/>
        <w:left w:val="none" w:sz="0" w:space="0" w:color="auto"/>
        <w:bottom w:val="none" w:sz="0" w:space="0" w:color="auto"/>
        <w:right w:val="none" w:sz="0" w:space="0" w:color="auto"/>
      </w:divBdr>
    </w:div>
    <w:div w:id="1265923604">
      <w:bodyDiv w:val="1"/>
      <w:marLeft w:val="0"/>
      <w:marRight w:val="0"/>
      <w:marTop w:val="0"/>
      <w:marBottom w:val="0"/>
      <w:divBdr>
        <w:top w:val="none" w:sz="0" w:space="0" w:color="auto"/>
        <w:left w:val="none" w:sz="0" w:space="0" w:color="auto"/>
        <w:bottom w:val="none" w:sz="0" w:space="0" w:color="auto"/>
        <w:right w:val="none" w:sz="0" w:space="0" w:color="auto"/>
      </w:divBdr>
    </w:div>
    <w:div w:id="1268587246">
      <w:bodyDiv w:val="1"/>
      <w:marLeft w:val="0"/>
      <w:marRight w:val="0"/>
      <w:marTop w:val="0"/>
      <w:marBottom w:val="0"/>
      <w:divBdr>
        <w:top w:val="none" w:sz="0" w:space="0" w:color="auto"/>
        <w:left w:val="none" w:sz="0" w:space="0" w:color="auto"/>
        <w:bottom w:val="none" w:sz="0" w:space="0" w:color="auto"/>
        <w:right w:val="none" w:sz="0" w:space="0" w:color="auto"/>
      </w:divBdr>
    </w:div>
    <w:div w:id="1272978383">
      <w:bodyDiv w:val="1"/>
      <w:marLeft w:val="0"/>
      <w:marRight w:val="0"/>
      <w:marTop w:val="0"/>
      <w:marBottom w:val="0"/>
      <w:divBdr>
        <w:top w:val="none" w:sz="0" w:space="0" w:color="auto"/>
        <w:left w:val="none" w:sz="0" w:space="0" w:color="auto"/>
        <w:bottom w:val="none" w:sz="0" w:space="0" w:color="auto"/>
        <w:right w:val="none" w:sz="0" w:space="0" w:color="auto"/>
      </w:divBdr>
    </w:div>
    <w:div w:id="1275020536">
      <w:bodyDiv w:val="1"/>
      <w:marLeft w:val="0"/>
      <w:marRight w:val="0"/>
      <w:marTop w:val="0"/>
      <w:marBottom w:val="0"/>
      <w:divBdr>
        <w:top w:val="none" w:sz="0" w:space="0" w:color="auto"/>
        <w:left w:val="none" w:sz="0" w:space="0" w:color="auto"/>
        <w:bottom w:val="none" w:sz="0" w:space="0" w:color="auto"/>
        <w:right w:val="none" w:sz="0" w:space="0" w:color="auto"/>
      </w:divBdr>
    </w:div>
    <w:div w:id="1280837686">
      <w:bodyDiv w:val="1"/>
      <w:marLeft w:val="0"/>
      <w:marRight w:val="0"/>
      <w:marTop w:val="0"/>
      <w:marBottom w:val="0"/>
      <w:divBdr>
        <w:top w:val="none" w:sz="0" w:space="0" w:color="auto"/>
        <w:left w:val="none" w:sz="0" w:space="0" w:color="auto"/>
        <w:bottom w:val="none" w:sz="0" w:space="0" w:color="auto"/>
        <w:right w:val="none" w:sz="0" w:space="0" w:color="auto"/>
      </w:divBdr>
    </w:div>
    <w:div w:id="1284536617">
      <w:bodyDiv w:val="1"/>
      <w:marLeft w:val="0"/>
      <w:marRight w:val="0"/>
      <w:marTop w:val="0"/>
      <w:marBottom w:val="0"/>
      <w:divBdr>
        <w:top w:val="none" w:sz="0" w:space="0" w:color="auto"/>
        <w:left w:val="none" w:sz="0" w:space="0" w:color="auto"/>
        <w:bottom w:val="none" w:sz="0" w:space="0" w:color="auto"/>
        <w:right w:val="none" w:sz="0" w:space="0" w:color="auto"/>
      </w:divBdr>
    </w:div>
    <w:div w:id="1285035797">
      <w:bodyDiv w:val="1"/>
      <w:marLeft w:val="0"/>
      <w:marRight w:val="0"/>
      <w:marTop w:val="0"/>
      <w:marBottom w:val="0"/>
      <w:divBdr>
        <w:top w:val="none" w:sz="0" w:space="0" w:color="auto"/>
        <w:left w:val="none" w:sz="0" w:space="0" w:color="auto"/>
        <w:bottom w:val="none" w:sz="0" w:space="0" w:color="auto"/>
        <w:right w:val="none" w:sz="0" w:space="0" w:color="auto"/>
      </w:divBdr>
    </w:div>
    <w:div w:id="1288126736">
      <w:bodyDiv w:val="1"/>
      <w:marLeft w:val="0"/>
      <w:marRight w:val="0"/>
      <w:marTop w:val="0"/>
      <w:marBottom w:val="0"/>
      <w:divBdr>
        <w:top w:val="none" w:sz="0" w:space="0" w:color="auto"/>
        <w:left w:val="none" w:sz="0" w:space="0" w:color="auto"/>
        <w:bottom w:val="none" w:sz="0" w:space="0" w:color="auto"/>
        <w:right w:val="none" w:sz="0" w:space="0" w:color="auto"/>
      </w:divBdr>
    </w:div>
    <w:div w:id="1288194341">
      <w:bodyDiv w:val="1"/>
      <w:marLeft w:val="0"/>
      <w:marRight w:val="0"/>
      <w:marTop w:val="0"/>
      <w:marBottom w:val="0"/>
      <w:divBdr>
        <w:top w:val="none" w:sz="0" w:space="0" w:color="auto"/>
        <w:left w:val="none" w:sz="0" w:space="0" w:color="auto"/>
        <w:bottom w:val="none" w:sz="0" w:space="0" w:color="auto"/>
        <w:right w:val="none" w:sz="0" w:space="0" w:color="auto"/>
      </w:divBdr>
    </w:div>
    <w:div w:id="1288270200">
      <w:bodyDiv w:val="1"/>
      <w:marLeft w:val="0"/>
      <w:marRight w:val="0"/>
      <w:marTop w:val="0"/>
      <w:marBottom w:val="0"/>
      <w:divBdr>
        <w:top w:val="none" w:sz="0" w:space="0" w:color="auto"/>
        <w:left w:val="none" w:sz="0" w:space="0" w:color="auto"/>
        <w:bottom w:val="none" w:sz="0" w:space="0" w:color="auto"/>
        <w:right w:val="none" w:sz="0" w:space="0" w:color="auto"/>
      </w:divBdr>
    </w:div>
    <w:div w:id="1291398577">
      <w:bodyDiv w:val="1"/>
      <w:marLeft w:val="0"/>
      <w:marRight w:val="0"/>
      <w:marTop w:val="0"/>
      <w:marBottom w:val="0"/>
      <w:divBdr>
        <w:top w:val="none" w:sz="0" w:space="0" w:color="auto"/>
        <w:left w:val="none" w:sz="0" w:space="0" w:color="auto"/>
        <w:bottom w:val="none" w:sz="0" w:space="0" w:color="auto"/>
        <w:right w:val="none" w:sz="0" w:space="0" w:color="auto"/>
      </w:divBdr>
    </w:div>
    <w:div w:id="1292056172">
      <w:bodyDiv w:val="1"/>
      <w:marLeft w:val="0"/>
      <w:marRight w:val="0"/>
      <w:marTop w:val="0"/>
      <w:marBottom w:val="0"/>
      <w:divBdr>
        <w:top w:val="none" w:sz="0" w:space="0" w:color="auto"/>
        <w:left w:val="none" w:sz="0" w:space="0" w:color="auto"/>
        <w:bottom w:val="none" w:sz="0" w:space="0" w:color="auto"/>
        <w:right w:val="none" w:sz="0" w:space="0" w:color="auto"/>
      </w:divBdr>
    </w:div>
    <w:div w:id="1292783080">
      <w:bodyDiv w:val="1"/>
      <w:marLeft w:val="0"/>
      <w:marRight w:val="0"/>
      <w:marTop w:val="0"/>
      <w:marBottom w:val="0"/>
      <w:divBdr>
        <w:top w:val="none" w:sz="0" w:space="0" w:color="auto"/>
        <w:left w:val="none" w:sz="0" w:space="0" w:color="auto"/>
        <w:bottom w:val="none" w:sz="0" w:space="0" w:color="auto"/>
        <w:right w:val="none" w:sz="0" w:space="0" w:color="auto"/>
      </w:divBdr>
    </w:div>
    <w:div w:id="1293560351">
      <w:bodyDiv w:val="1"/>
      <w:marLeft w:val="0"/>
      <w:marRight w:val="0"/>
      <w:marTop w:val="0"/>
      <w:marBottom w:val="0"/>
      <w:divBdr>
        <w:top w:val="none" w:sz="0" w:space="0" w:color="auto"/>
        <w:left w:val="none" w:sz="0" w:space="0" w:color="auto"/>
        <w:bottom w:val="none" w:sz="0" w:space="0" w:color="auto"/>
        <w:right w:val="none" w:sz="0" w:space="0" w:color="auto"/>
      </w:divBdr>
    </w:div>
    <w:div w:id="1295912728">
      <w:bodyDiv w:val="1"/>
      <w:marLeft w:val="0"/>
      <w:marRight w:val="0"/>
      <w:marTop w:val="0"/>
      <w:marBottom w:val="0"/>
      <w:divBdr>
        <w:top w:val="none" w:sz="0" w:space="0" w:color="auto"/>
        <w:left w:val="none" w:sz="0" w:space="0" w:color="auto"/>
        <w:bottom w:val="none" w:sz="0" w:space="0" w:color="auto"/>
        <w:right w:val="none" w:sz="0" w:space="0" w:color="auto"/>
      </w:divBdr>
    </w:div>
    <w:div w:id="1296793248">
      <w:bodyDiv w:val="1"/>
      <w:marLeft w:val="0"/>
      <w:marRight w:val="0"/>
      <w:marTop w:val="0"/>
      <w:marBottom w:val="0"/>
      <w:divBdr>
        <w:top w:val="none" w:sz="0" w:space="0" w:color="auto"/>
        <w:left w:val="none" w:sz="0" w:space="0" w:color="auto"/>
        <w:bottom w:val="none" w:sz="0" w:space="0" w:color="auto"/>
        <w:right w:val="none" w:sz="0" w:space="0" w:color="auto"/>
      </w:divBdr>
    </w:div>
    <w:div w:id="1299531979">
      <w:bodyDiv w:val="1"/>
      <w:marLeft w:val="0"/>
      <w:marRight w:val="0"/>
      <w:marTop w:val="0"/>
      <w:marBottom w:val="0"/>
      <w:divBdr>
        <w:top w:val="none" w:sz="0" w:space="0" w:color="auto"/>
        <w:left w:val="none" w:sz="0" w:space="0" w:color="auto"/>
        <w:bottom w:val="none" w:sz="0" w:space="0" w:color="auto"/>
        <w:right w:val="none" w:sz="0" w:space="0" w:color="auto"/>
      </w:divBdr>
    </w:div>
    <w:div w:id="1300576407">
      <w:bodyDiv w:val="1"/>
      <w:marLeft w:val="0"/>
      <w:marRight w:val="0"/>
      <w:marTop w:val="0"/>
      <w:marBottom w:val="0"/>
      <w:divBdr>
        <w:top w:val="none" w:sz="0" w:space="0" w:color="auto"/>
        <w:left w:val="none" w:sz="0" w:space="0" w:color="auto"/>
        <w:bottom w:val="none" w:sz="0" w:space="0" w:color="auto"/>
        <w:right w:val="none" w:sz="0" w:space="0" w:color="auto"/>
      </w:divBdr>
    </w:div>
    <w:div w:id="1302274667">
      <w:bodyDiv w:val="1"/>
      <w:marLeft w:val="0"/>
      <w:marRight w:val="0"/>
      <w:marTop w:val="0"/>
      <w:marBottom w:val="0"/>
      <w:divBdr>
        <w:top w:val="none" w:sz="0" w:space="0" w:color="auto"/>
        <w:left w:val="none" w:sz="0" w:space="0" w:color="auto"/>
        <w:bottom w:val="none" w:sz="0" w:space="0" w:color="auto"/>
        <w:right w:val="none" w:sz="0" w:space="0" w:color="auto"/>
      </w:divBdr>
    </w:div>
    <w:div w:id="1306474811">
      <w:bodyDiv w:val="1"/>
      <w:marLeft w:val="0"/>
      <w:marRight w:val="0"/>
      <w:marTop w:val="0"/>
      <w:marBottom w:val="0"/>
      <w:divBdr>
        <w:top w:val="none" w:sz="0" w:space="0" w:color="auto"/>
        <w:left w:val="none" w:sz="0" w:space="0" w:color="auto"/>
        <w:bottom w:val="none" w:sz="0" w:space="0" w:color="auto"/>
        <w:right w:val="none" w:sz="0" w:space="0" w:color="auto"/>
      </w:divBdr>
    </w:div>
    <w:div w:id="1313020698">
      <w:bodyDiv w:val="1"/>
      <w:marLeft w:val="0"/>
      <w:marRight w:val="0"/>
      <w:marTop w:val="0"/>
      <w:marBottom w:val="0"/>
      <w:divBdr>
        <w:top w:val="none" w:sz="0" w:space="0" w:color="auto"/>
        <w:left w:val="none" w:sz="0" w:space="0" w:color="auto"/>
        <w:bottom w:val="none" w:sz="0" w:space="0" w:color="auto"/>
        <w:right w:val="none" w:sz="0" w:space="0" w:color="auto"/>
      </w:divBdr>
    </w:div>
    <w:div w:id="1314065630">
      <w:bodyDiv w:val="1"/>
      <w:marLeft w:val="0"/>
      <w:marRight w:val="0"/>
      <w:marTop w:val="0"/>
      <w:marBottom w:val="0"/>
      <w:divBdr>
        <w:top w:val="none" w:sz="0" w:space="0" w:color="auto"/>
        <w:left w:val="none" w:sz="0" w:space="0" w:color="auto"/>
        <w:bottom w:val="none" w:sz="0" w:space="0" w:color="auto"/>
        <w:right w:val="none" w:sz="0" w:space="0" w:color="auto"/>
      </w:divBdr>
    </w:div>
    <w:div w:id="1322663119">
      <w:bodyDiv w:val="1"/>
      <w:marLeft w:val="0"/>
      <w:marRight w:val="0"/>
      <w:marTop w:val="0"/>
      <w:marBottom w:val="0"/>
      <w:divBdr>
        <w:top w:val="none" w:sz="0" w:space="0" w:color="auto"/>
        <w:left w:val="none" w:sz="0" w:space="0" w:color="auto"/>
        <w:bottom w:val="none" w:sz="0" w:space="0" w:color="auto"/>
        <w:right w:val="none" w:sz="0" w:space="0" w:color="auto"/>
      </w:divBdr>
    </w:div>
    <w:div w:id="1322849909">
      <w:bodyDiv w:val="1"/>
      <w:marLeft w:val="0"/>
      <w:marRight w:val="0"/>
      <w:marTop w:val="0"/>
      <w:marBottom w:val="0"/>
      <w:divBdr>
        <w:top w:val="none" w:sz="0" w:space="0" w:color="auto"/>
        <w:left w:val="none" w:sz="0" w:space="0" w:color="auto"/>
        <w:bottom w:val="none" w:sz="0" w:space="0" w:color="auto"/>
        <w:right w:val="none" w:sz="0" w:space="0" w:color="auto"/>
      </w:divBdr>
    </w:div>
    <w:div w:id="1323506582">
      <w:bodyDiv w:val="1"/>
      <w:marLeft w:val="0"/>
      <w:marRight w:val="0"/>
      <w:marTop w:val="0"/>
      <w:marBottom w:val="0"/>
      <w:divBdr>
        <w:top w:val="none" w:sz="0" w:space="0" w:color="auto"/>
        <w:left w:val="none" w:sz="0" w:space="0" w:color="auto"/>
        <w:bottom w:val="none" w:sz="0" w:space="0" w:color="auto"/>
        <w:right w:val="none" w:sz="0" w:space="0" w:color="auto"/>
      </w:divBdr>
    </w:div>
    <w:div w:id="1332369256">
      <w:bodyDiv w:val="1"/>
      <w:marLeft w:val="0"/>
      <w:marRight w:val="0"/>
      <w:marTop w:val="0"/>
      <w:marBottom w:val="0"/>
      <w:divBdr>
        <w:top w:val="none" w:sz="0" w:space="0" w:color="auto"/>
        <w:left w:val="none" w:sz="0" w:space="0" w:color="auto"/>
        <w:bottom w:val="none" w:sz="0" w:space="0" w:color="auto"/>
        <w:right w:val="none" w:sz="0" w:space="0" w:color="auto"/>
      </w:divBdr>
    </w:div>
    <w:div w:id="1333290336">
      <w:bodyDiv w:val="1"/>
      <w:marLeft w:val="0"/>
      <w:marRight w:val="0"/>
      <w:marTop w:val="0"/>
      <w:marBottom w:val="0"/>
      <w:divBdr>
        <w:top w:val="none" w:sz="0" w:space="0" w:color="auto"/>
        <w:left w:val="none" w:sz="0" w:space="0" w:color="auto"/>
        <w:bottom w:val="none" w:sz="0" w:space="0" w:color="auto"/>
        <w:right w:val="none" w:sz="0" w:space="0" w:color="auto"/>
      </w:divBdr>
    </w:div>
    <w:div w:id="1335720744">
      <w:bodyDiv w:val="1"/>
      <w:marLeft w:val="0"/>
      <w:marRight w:val="0"/>
      <w:marTop w:val="0"/>
      <w:marBottom w:val="0"/>
      <w:divBdr>
        <w:top w:val="none" w:sz="0" w:space="0" w:color="auto"/>
        <w:left w:val="none" w:sz="0" w:space="0" w:color="auto"/>
        <w:bottom w:val="none" w:sz="0" w:space="0" w:color="auto"/>
        <w:right w:val="none" w:sz="0" w:space="0" w:color="auto"/>
      </w:divBdr>
    </w:div>
    <w:div w:id="1337879968">
      <w:bodyDiv w:val="1"/>
      <w:marLeft w:val="0"/>
      <w:marRight w:val="0"/>
      <w:marTop w:val="0"/>
      <w:marBottom w:val="0"/>
      <w:divBdr>
        <w:top w:val="none" w:sz="0" w:space="0" w:color="auto"/>
        <w:left w:val="none" w:sz="0" w:space="0" w:color="auto"/>
        <w:bottom w:val="none" w:sz="0" w:space="0" w:color="auto"/>
        <w:right w:val="none" w:sz="0" w:space="0" w:color="auto"/>
      </w:divBdr>
    </w:div>
    <w:div w:id="1341807886">
      <w:bodyDiv w:val="1"/>
      <w:marLeft w:val="0"/>
      <w:marRight w:val="0"/>
      <w:marTop w:val="0"/>
      <w:marBottom w:val="0"/>
      <w:divBdr>
        <w:top w:val="none" w:sz="0" w:space="0" w:color="auto"/>
        <w:left w:val="none" w:sz="0" w:space="0" w:color="auto"/>
        <w:bottom w:val="none" w:sz="0" w:space="0" w:color="auto"/>
        <w:right w:val="none" w:sz="0" w:space="0" w:color="auto"/>
      </w:divBdr>
    </w:div>
    <w:div w:id="1342200541">
      <w:bodyDiv w:val="1"/>
      <w:marLeft w:val="0"/>
      <w:marRight w:val="0"/>
      <w:marTop w:val="0"/>
      <w:marBottom w:val="0"/>
      <w:divBdr>
        <w:top w:val="none" w:sz="0" w:space="0" w:color="auto"/>
        <w:left w:val="none" w:sz="0" w:space="0" w:color="auto"/>
        <w:bottom w:val="none" w:sz="0" w:space="0" w:color="auto"/>
        <w:right w:val="none" w:sz="0" w:space="0" w:color="auto"/>
      </w:divBdr>
    </w:div>
    <w:div w:id="1345211825">
      <w:bodyDiv w:val="1"/>
      <w:marLeft w:val="0"/>
      <w:marRight w:val="0"/>
      <w:marTop w:val="0"/>
      <w:marBottom w:val="0"/>
      <w:divBdr>
        <w:top w:val="none" w:sz="0" w:space="0" w:color="auto"/>
        <w:left w:val="none" w:sz="0" w:space="0" w:color="auto"/>
        <w:bottom w:val="none" w:sz="0" w:space="0" w:color="auto"/>
        <w:right w:val="none" w:sz="0" w:space="0" w:color="auto"/>
      </w:divBdr>
    </w:div>
    <w:div w:id="1346707612">
      <w:bodyDiv w:val="1"/>
      <w:marLeft w:val="0"/>
      <w:marRight w:val="0"/>
      <w:marTop w:val="0"/>
      <w:marBottom w:val="0"/>
      <w:divBdr>
        <w:top w:val="none" w:sz="0" w:space="0" w:color="auto"/>
        <w:left w:val="none" w:sz="0" w:space="0" w:color="auto"/>
        <w:bottom w:val="none" w:sz="0" w:space="0" w:color="auto"/>
        <w:right w:val="none" w:sz="0" w:space="0" w:color="auto"/>
      </w:divBdr>
    </w:div>
    <w:div w:id="1356496153">
      <w:bodyDiv w:val="1"/>
      <w:marLeft w:val="0"/>
      <w:marRight w:val="0"/>
      <w:marTop w:val="0"/>
      <w:marBottom w:val="0"/>
      <w:divBdr>
        <w:top w:val="none" w:sz="0" w:space="0" w:color="auto"/>
        <w:left w:val="none" w:sz="0" w:space="0" w:color="auto"/>
        <w:bottom w:val="none" w:sz="0" w:space="0" w:color="auto"/>
        <w:right w:val="none" w:sz="0" w:space="0" w:color="auto"/>
      </w:divBdr>
    </w:div>
    <w:div w:id="1360351994">
      <w:bodyDiv w:val="1"/>
      <w:marLeft w:val="0"/>
      <w:marRight w:val="0"/>
      <w:marTop w:val="0"/>
      <w:marBottom w:val="0"/>
      <w:divBdr>
        <w:top w:val="none" w:sz="0" w:space="0" w:color="auto"/>
        <w:left w:val="none" w:sz="0" w:space="0" w:color="auto"/>
        <w:bottom w:val="none" w:sz="0" w:space="0" w:color="auto"/>
        <w:right w:val="none" w:sz="0" w:space="0" w:color="auto"/>
      </w:divBdr>
    </w:div>
    <w:div w:id="1361470501">
      <w:bodyDiv w:val="1"/>
      <w:marLeft w:val="0"/>
      <w:marRight w:val="0"/>
      <w:marTop w:val="0"/>
      <w:marBottom w:val="0"/>
      <w:divBdr>
        <w:top w:val="none" w:sz="0" w:space="0" w:color="auto"/>
        <w:left w:val="none" w:sz="0" w:space="0" w:color="auto"/>
        <w:bottom w:val="none" w:sz="0" w:space="0" w:color="auto"/>
        <w:right w:val="none" w:sz="0" w:space="0" w:color="auto"/>
      </w:divBdr>
    </w:div>
    <w:div w:id="1363359541">
      <w:bodyDiv w:val="1"/>
      <w:marLeft w:val="0"/>
      <w:marRight w:val="0"/>
      <w:marTop w:val="0"/>
      <w:marBottom w:val="0"/>
      <w:divBdr>
        <w:top w:val="none" w:sz="0" w:space="0" w:color="auto"/>
        <w:left w:val="none" w:sz="0" w:space="0" w:color="auto"/>
        <w:bottom w:val="none" w:sz="0" w:space="0" w:color="auto"/>
        <w:right w:val="none" w:sz="0" w:space="0" w:color="auto"/>
      </w:divBdr>
    </w:div>
    <w:div w:id="1364087308">
      <w:bodyDiv w:val="1"/>
      <w:marLeft w:val="0"/>
      <w:marRight w:val="0"/>
      <w:marTop w:val="0"/>
      <w:marBottom w:val="0"/>
      <w:divBdr>
        <w:top w:val="none" w:sz="0" w:space="0" w:color="auto"/>
        <w:left w:val="none" w:sz="0" w:space="0" w:color="auto"/>
        <w:bottom w:val="none" w:sz="0" w:space="0" w:color="auto"/>
        <w:right w:val="none" w:sz="0" w:space="0" w:color="auto"/>
      </w:divBdr>
    </w:div>
    <w:div w:id="1369179874">
      <w:bodyDiv w:val="1"/>
      <w:marLeft w:val="0"/>
      <w:marRight w:val="0"/>
      <w:marTop w:val="0"/>
      <w:marBottom w:val="0"/>
      <w:divBdr>
        <w:top w:val="none" w:sz="0" w:space="0" w:color="auto"/>
        <w:left w:val="none" w:sz="0" w:space="0" w:color="auto"/>
        <w:bottom w:val="none" w:sz="0" w:space="0" w:color="auto"/>
        <w:right w:val="none" w:sz="0" w:space="0" w:color="auto"/>
      </w:divBdr>
    </w:div>
    <w:div w:id="1375498371">
      <w:bodyDiv w:val="1"/>
      <w:marLeft w:val="0"/>
      <w:marRight w:val="0"/>
      <w:marTop w:val="0"/>
      <w:marBottom w:val="0"/>
      <w:divBdr>
        <w:top w:val="none" w:sz="0" w:space="0" w:color="auto"/>
        <w:left w:val="none" w:sz="0" w:space="0" w:color="auto"/>
        <w:bottom w:val="none" w:sz="0" w:space="0" w:color="auto"/>
        <w:right w:val="none" w:sz="0" w:space="0" w:color="auto"/>
      </w:divBdr>
    </w:div>
    <w:div w:id="1375540942">
      <w:bodyDiv w:val="1"/>
      <w:marLeft w:val="0"/>
      <w:marRight w:val="0"/>
      <w:marTop w:val="0"/>
      <w:marBottom w:val="0"/>
      <w:divBdr>
        <w:top w:val="none" w:sz="0" w:space="0" w:color="auto"/>
        <w:left w:val="none" w:sz="0" w:space="0" w:color="auto"/>
        <w:bottom w:val="none" w:sz="0" w:space="0" w:color="auto"/>
        <w:right w:val="none" w:sz="0" w:space="0" w:color="auto"/>
      </w:divBdr>
    </w:div>
    <w:div w:id="1377007384">
      <w:bodyDiv w:val="1"/>
      <w:marLeft w:val="0"/>
      <w:marRight w:val="0"/>
      <w:marTop w:val="0"/>
      <w:marBottom w:val="0"/>
      <w:divBdr>
        <w:top w:val="none" w:sz="0" w:space="0" w:color="auto"/>
        <w:left w:val="none" w:sz="0" w:space="0" w:color="auto"/>
        <w:bottom w:val="none" w:sz="0" w:space="0" w:color="auto"/>
        <w:right w:val="none" w:sz="0" w:space="0" w:color="auto"/>
      </w:divBdr>
    </w:div>
    <w:div w:id="1377585661">
      <w:bodyDiv w:val="1"/>
      <w:marLeft w:val="0"/>
      <w:marRight w:val="0"/>
      <w:marTop w:val="0"/>
      <w:marBottom w:val="0"/>
      <w:divBdr>
        <w:top w:val="none" w:sz="0" w:space="0" w:color="auto"/>
        <w:left w:val="none" w:sz="0" w:space="0" w:color="auto"/>
        <w:bottom w:val="none" w:sz="0" w:space="0" w:color="auto"/>
        <w:right w:val="none" w:sz="0" w:space="0" w:color="auto"/>
      </w:divBdr>
    </w:div>
    <w:div w:id="1378355419">
      <w:bodyDiv w:val="1"/>
      <w:marLeft w:val="0"/>
      <w:marRight w:val="0"/>
      <w:marTop w:val="0"/>
      <w:marBottom w:val="0"/>
      <w:divBdr>
        <w:top w:val="none" w:sz="0" w:space="0" w:color="auto"/>
        <w:left w:val="none" w:sz="0" w:space="0" w:color="auto"/>
        <w:bottom w:val="none" w:sz="0" w:space="0" w:color="auto"/>
        <w:right w:val="none" w:sz="0" w:space="0" w:color="auto"/>
      </w:divBdr>
    </w:div>
    <w:div w:id="1381974587">
      <w:bodyDiv w:val="1"/>
      <w:marLeft w:val="0"/>
      <w:marRight w:val="0"/>
      <w:marTop w:val="0"/>
      <w:marBottom w:val="0"/>
      <w:divBdr>
        <w:top w:val="none" w:sz="0" w:space="0" w:color="auto"/>
        <w:left w:val="none" w:sz="0" w:space="0" w:color="auto"/>
        <w:bottom w:val="none" w:sz="0" w:space="0" w:color="auto"/>
        <w:right w:val="none" w:sz="0" w:space="0" w:color="auto"/>
      </w:divBdr>
    </w:div>
    <w:div w:id="1383941884">
      <w:bodyDiv w:val="1"/>
      <w:marLeft w:val="0"/>
      <w:marRight w:val="0"/>
      <w:marTop w:val="0"/>
      <w:marBottom w:val="0"/>
      <w:divBdr>
        <w:top w:val="none" w:sz="0" w:space="0" w:color="auto"/>
        <w:left w:val="none" w:sz="0" w:space="0" w:color="auto"/>
        <w:bottom w:val="none" w:sz="0" w:space="0" w:color="auto"/>
        <w:right w:val="none" w:sz="0" w:space="0" w:color="auto"/>
      </w:divBdr>
    </w:div>
    <w:div w:id="1385907650">
      <w:bodyDiv w:val="1"/>
      <w:marLeft w:val="0"/>
      <w:marRight w:val="0"/>
      <w:marTop w:val="0"/>
      <w:marBottom w:val="0"/>
      <w:divBdr>
        <w:top w:val="none" w:sz="0" w:space="0" w:color="auto"/>
        <w:left w:val="none" w:sz="0" w:space="0" w:color="auto"/>
        <w:bottom w:val="none" w:sz="0" w:space="0" w:color="auto"/>
        <w:right w:val="none" w:sz="0" w:space="0" w:color="auto"/>
      </w:divBdr>
    </w:div>
    <w:div w:id="1387215064">
      <w:bodyDiv w:val="1"/>
      <w:marLeft w:val="0"/>
      <w:marRight w:val="0"/>
      <w:marTop w:val="0"/>
      <w:marBottom w:val="0"/>
      <w:divBdr>
        <w:top w:val="none" w:sz="0" w:space="0" w:color="auto"/>
        <w:left w:val="none" w:sz="0" w:space="0" w:color="auto"/>
        <w:bottom w:val="none" w:sz="0" w:space="0" w:color="auto"/>
        <w:right w:val="none" w:sz="0" w:space="0" w:color="auto"/>
      </w:divBdr>
    </w:div>
    <w:div w:id="1388842679">
      <w:bodyDiv w:val="1"/>
      <w:marLeft w:val="0"/>
      <w:marRight w:val="0"/>
      <w:marTop w:val="0"/>
      <w:marBottom w:val="0"/>
      <w:divBdr>
        <w:top w:val="none" w:sz="0" w:space="0" w:color="auto"/>
        <w:left w:val="none" w:sz="0" w:space="0" w:color="auto"/>
        <w:bottom w:val="none" w:sz="0" w:space="0" w:color="auto"/>
        <w:right w:val="none" w:sz="0" w:space="0" w:color="auto"/>
      </w:divBdr>
    </w:div>
    <w:div w:id="1391075662">
      <w:bodyDiv w:val="1"/>
      <w:marLeft w:val="0"/>
      <w:marRight w:val="0"/>
      <w:marTop w:val="0"/>
      <w:marBottom w:val="0"/>
      <w:divBdr>
        <w:top w:val="none" w:sz="0" w:space="0" w:color="auto"/>
        <w:left w:val="none" w:sz="0" w:space="0" w:color="auto"/>
        <w:bottom w:val="none" w:sz="0" w:space="0" w:color="auto"/>
        <w:right w:val="none" w:sz="0" w:space="0" w:color="auto"/>
      </w:divBdr>
    </w:div>
    <w:div w:id="1396969566">
      <w:bodyDiv w:val="1"/>
      <w:marLeft w:val="0"/>
      <w:marRight w:val="0"/>
      <w:marTop w:val="0"/>
      <w:marBottom w:val="0"/>
      <w:divBdr>
        <w:top w:val="none" w:sz="0" w:space="0" w:color="auto"/>
        <w:left w:val="none" w:sz="0" w:space="0" w:color="auto"/>
        <w:bottom w:val="none" w:sz="0" w:space="0" w:color="auto"/>
        <w:right w:val="none" w:sz="0" w:space="0" w:color="auto"/>
      </w:divBdr>
    </w:div>
    <w:div w:id="1400253798">
      <w:bodyDiv w:val="1"/>
      <w:marLeft w:val="0"/>
      <w:marRight w:val="0"/>
      <w:marTop w:val="0"/>
      <w:marBottom w:val="0"/>
      <w:divBdr>
        <w:top w:val="none" w:sz="0" w:space="0" w:color="auto"/>
        <w:left w:val="none" w:sz="0" w:space="0" w:color="auto"/>
        <w:bottom w:val="none" w:sz="0" w:space="0" w:color="auto"/>
        <w:right w:val="none" w:sz="0" w:space="0" w:color="auto"/>
      </w:divBdr>
    </w:div>
    <w:div w:id="1401248890">
      <w:bodyDiv w:val="1"/>
      <w:marLeft w:val="0"/>
      <w:marRight w:val="0"/>
      <w:marTop w:val="0"/>
      <w:marBottom w:val="0"/>
      <w:divBdr>
        <w:top w:val="none" w:sz="0" w:space="0" w:color="auto"/>
        <w:left w:val="none" w:sz="0" w:space="0" w:color="auto"/>
        <w:bottom w:val="none" w:sz="0" w:space="0" w:color="auto"/>
        <w:right w:val="none" w:sz="0" w:space="0" w:color="auto"/>
      </w:divBdr>
    </w:div>
    <w:div w:id="1405373806">
      <w:bodyDiv w:val="1"/>
      <w:marLeft w:val="0"/>
      <w:marRight w:val="0"/>
      <w:marTop w:val="0"/>
      <w:marBottom w:val="0"/>
      <w:divBdr>
        <w:top w:val="none" w:sz="0" w:space="0" w:color="auto"/>
        <w:left w:val="none" w:sz="0" w:space="0" w:color="auto"/>
        <w:bottom w:val="none" w:sz="0" w:space="0" w:color="auto"/>
        <w:right w:val="none" w:sz="0" w:space="0" w:color="auto"/>
      </w:divBdr>
    </w:div>
    <w:div w:id="1407414858">
      <w:bodyDiv w:val="1"/>
      <w:marLeft w:val="0"/>
      <w:marRight w:val="0"/>
      <w:marTop w:val="0"/>
      <w:marBottom w:val="0"/>
      <w:divBdr>
        <w:top w:val="none" w:sz="0" w:space="0" w:color="auto"/>
        <w:left w:val="none" w:sz="0" w:space="0" w:color="auto"/>
        <w:bottom w:val="none" w:sz="0" w:space="0" w:color="auto"/>
        <w:right w:val="none" w:sz="0" w:space="0" w:color="auto"/>
      </w:divBdr>
    </w:div>
    <w:div w:id="1411388703">
      <w:bodyDiv w:val="1"/>
      <w:marLeft w:val="0"/>
      <w:marRight w:val="0"/>
      <w:marTop w:val="0"/>
      <w:marBottom w:val="0"/>
      <w:divBdr>
        <w:top w:val="none" w:sz="0" w:space="0" w:color="auto"/>
        <w:left w:val="none" w:sz="0" w:space="0" w:color="auto"/>
        <w:bottom w:val="none" w:sz="0" w:space="0" w:color="auto"/>
        <w:right w:val="none" w:sz="0" w:space="0" w:color="auto"/>
      </w:divBdr>
    </w:div>
    <w:div w:id="1412855353">
      <w:bodyDiv w:val="1"/>
      <w:marLeft w:val="0"/>
      <w:marRight w:val="0"/>
      <w:marTop w:val="0"/>
      <w:marBottom w:val="0"/>
      <w:divBdr>
        <w:top w:val="none" w:sz="0" w:space="0" w:color="auto"/>
        <w:left w:val="none" w:sz="0" w:space="0" w:color="auto"/>
        <w:bottom w:val="none" w:sz="0" w:space="0" w:color="auto"/>
        <w:right w:val="none" w:sz="0" w:space="0" w:color="auto"/>
      </w:divBdr>
    </w:div>
    <w:div w:id="1415203654">
      <w:bodyDiv w:val="1"/>
      <w:marLeft w:val="0"/>
      <w:marRight w:val="0"/>
      <w:marTop w:val="0"/>
      <w:marBottom w:val="0"/>
      <w:divBdr>
        <w:top w:val="none" w:sz="0" w:space="0" w:color="auto"/>
        <w:left w:val="none" w:sz="0" w:space="0" w:color="auto"/>
        <w:bottom w:val="none" w:sz="0" w:space="0" w:color="auto"/>
        <w:right w:val="none" w:sz="0" w:space="0" w:color="auto"/>
      </w:divBdr>
    </w:div>
    <w:div w:id="1418206681">
      <w:bodyDiv w:val="1"/>
      <w:marLeft w:val="0"/>
      <w:marRight w:val="0"/>
      <w:marTop w:val="0"/>
      <w:marBottom w:val="0"/>
      <w:divBdr>
        <w:top w:val="none" w:sz="0" w:space="0" w:color="auto"/>
        <w:left w:val="none" w:sz="0" w:space="0" w:color="auto"/>
        <w:bottom w:val="none" w:sz="0" w:space="0" w:color="auto"/>
        <w:right w:val="none" w:sz="0" w:space="0" w:color="auto"/>
      </w:divBdr>
    </w:div>
    <w:div w:id="1420827563">
      <w:bodyDiv w:val="1"/>
      <w:marLeft w:val="0"/>
      <w:marRight w:val="0"/>
      <w:marTop w:val="0"/>
      <w:marBottom w:val="0"/>
      <w:divBdr>
        <w:top w:val="none" w:sz="0" w:space="0" w:color="auto"/>
        <w:left w:val="none" w:sz="0" w:space="0" w:color="auto"/>
        <w:bottom w:val="none" w:sz="0" w:space="0" w:color="auto"/>
        <w:right w:val="none" w:sz="0" w:space="0" w:color="auto"/>
      </w:divBdr>
    </w:div>
    <w:div w:id="1437482310">
      <w:bodyDiv w:val="1"/>
      <w:marLeft w:val="0"/>
      <w:marRight w:val="0"/>
      <w:marTop w:val="0"/>
      <w:marBottom w:val="0"/>
      <w:divBdr>
        <w:top w:val="none" w:sz="0" w:space="0" w:color="auto"/>
        <w:left w:val="none" w:sz="0" w:space="0" w:color="auto"/>
        <w:bottom w:val="none" w:sz="0" w:space="0" w:color="auto"/>
        <w:right w:val="none" w:sz="0" w:space="0" w:color="auto"/>
      </w:divBdr>
    </w:div>
    <w:div w:id="1442796317">
      <w:bodyDiv w:val="1"/>
      <w:marLeft w:val="0"/>
      <w:marRight w:val="0"/>
      <w:marTop w:val="0"/>
      <w:marBottom w:val="0"/>
      <w:divBdr>
        <w:top w:val="none" w:sz="0" w:space="0" w:color="auto"/>
        <w:left w:val="none" w:sz="0" w:space="0" w:color="auto"/>
        <w:bottom w:val="none" w:sz="0" w:space="0" w:color="auto"/>
        <w:right w:val="none" w:sz="0" w:space="0" w:color="auto"/>
      </w:divBdr>
    </w:div>
    <w:div w:id="1445232001">
      <w:bodyDiv w:val="1"/>
      <w:marLeft w:val="0"/>
      <w:marRight w:val="0"/>
      <w:marTop w:val="0"/>
      <w:marBottom w:val="0"/>
      <w:divBdr>
        <w:top w:val="none" w:sz="0" w:space="0" w:color="auto"/>
        <w:left w:val="none" w:sz="0" w:space="0" w:color="auto"/>
        <w:bottom w:val="none" w:sz="0" w:space="0" w:color="auto"/>
        <w:right w:val="none" w:sz="0" w:space="0" w:color="auto"/>
      </w:divBdr>
    </w:div>
    <w:div w:id="1446270894">
      <w:bodyDiv w:val="1"/>
      <w:marLeft w:val="0"/>
      <w:marRight w:val="0"/>
      <w:marTop w:val="0"/>
      <w:marBottom w:val="0"/>
      <w:divBdr>
        <w:top w:val="none" w:sz="0" w:space="0" w:color="auto"/>
        <w:left w:val="none" w:sz="0" w:space="0" w:color="auto"/>
        <w:bottom w:val="none" w:sz="0" w:space="0" w:color="auto"/>
        <w:right w:val="none" w:sz="0" w:space="0" w:color="auto"/>
      </w:divBdr>
    </w:div>
    <w:div w:id="1451706410">
      <w:bodyDiv w:val="1"/>
      <w:marLeft w:val="0"/>
      <w:marRight w:val="0"/>
      <w:marTop w:val="0"/>
      <w:marBottom w:val="0"/>
      <w:divBdr>
        <w:top w:val="none" w:sz="0" w:space="0" w:color="auto"/>
        <w:left w:val="none" w:sz="0" w:space="0" w:color="auto"/>
        <w:bottom w:val="none" w:sz="0" w:space="0" w:color="auto"/>
        <w:right w:val="none" w:sz="0" w:space="0" w:color="auto"/>
      </w:divBdr>
    </w:div>
    <w:div w:id="1453865011">
      <w:bodyDiv w:val="1"/>
      <w:marLeft w:val="0"/>
      <w:marRight w:val="0"/>
      <w:marTop w:val="0"/>
      <w:marBottom w:val="0"/>
      <w:divBdr>
        <w:top w:val="none" w:sz="0" w:space="0" w:color="auto"/>
        <w:left w:val="none" w:sz="0" w:space="0" w:color="auto"/>
        <w:bottom w:val="none" w:sz="0" w:space="0" w:color="auto"/>
        <w:right w:val="none" w:sz="0" w:space="0" w:color="auto"/>
      </w:divBdr>
    </w:div>
    <w:div w:id="1455557312">
      <w:bodyDiv w:val="1"/>
      <w:marLeft w:val="0"/>
      <w:marRight w:val="0"/>
      <w:marTop w:val="0"/>
      <w:marBottom w:val="0"/>
      <w:divBdr>
        <w:top w:val="none" w:sz="0" w:space="0" w:color="auto"/>
        <w:left w:val="none" w:sz="0" w:space="0" w:color="auto"/>
        <w:bottom w:val="none" w:sz="0" w:space="0" w:color="auto"/>
        <w:right w:val="none" w:sz="0" w:space="0" w:color="auto"/>
      </w:divBdr>
    </w:div>
    <w:div w:id="1459379064">
      <w:bodyDiv w:val="1"/>
      <w:marLeft w:val="0"/>
      <w:marRight w:val="0"/>
      <w:marTop w:val="0"/>
      <w:marBottom w:val="0"/>
      <w:divBdr>
        <w:top w:val="none" w:sz="0" w:space="0" w:color="auto"/>
        <w:left w:val="none" w:sz="0" w:space="0" w:color="auto"/>
        <w:bottom w:val="none" w:sz="0" w:space="0" w:color="auto"/>
        <w:right w:val="none" w:sz="0" w:space="0" w:color="auto"/>
      </w:divBdr>
    </w:div>
    <w:div w:id="1464470603">
      <w:bodyDiv w:val="1"/>
      <w:marLeft w:val="0"/>
      <w:marRight w:val="0"/>
      <w:marTop w:val="0"/>
      <w:marBottom w:val="0"/>
      <w:divBdr>
        <w:top w:val="none" w:sz="0" w:space="0" w:color="auto"/>
        <w:left w:val="none" w:sz="0" w:space="0" w:color="auto"/>
        <w:bottom w:val="none" w:sz="0" w:space="0" w:color="auto"/>
        <w:right w:val="none" w:sz="0" w:space="0" w:color="auto"/>
      </w:divBdr>
    </w:div>
    <w:div w:id="1465389752">
      <w:bodyDiv w:val="1"/>
      <w:marLeft w:val="0"/>
      <w:marRight w:val="0"/>
      <w:marTop w:val="0"/>
      <w:marBottom w:val="0"/>
      <w:divBdr>
        <w:top w:val="none" w:sz="0" w:space="0" w:color="auto"/>
        <w:left w:val="none" w:sz="0" w:space="0" w:color="auto"/>
        <w:bottom w:val="none" w:sz="0" w:space="0" w:color="auto"/>
        <w:right w:val="none" w:sz="0" w:space="0" w:color="auto"/>
      </w:divBdr>
    </w:div>
    <w:div w:id="1467237300">
      <w:bodyDiv w:val="1"/>
      <w:marLeft w:val="0"/>
      <w:marRight w:val="0"/>
      <w:marTop w:val="0"/>
      <w:marBottom w:val="0"/>
      <w:divBdr>
        <w:top w:val="none" w:sz="0" w:space="0" w:color="auto"/>
        <w:left w:val="none" w:sz="0" w:space="0" w:color="auto"/>
        <w:bottom w:val="none" w:sz="0" w:space="0" w:color="auto"/>
        <w:right w:val="none" w:sz="0" w:space="0" w:color="auto"/>
      </w:divBdr>
    </w:div>
    <w:div w:id="1472284410">
      <w:bodyDiv w:val="1"/>
      <w:marLeft w:val="0"/>
      <w:marRight w:val="0"/>
      <w:marTop w:val="0"/>
      <w:marBottom w:val="0"/>
      <w:divBdr>
        <w:top w:val="none" w:sz="0" w:space="0" w:color="auto"/>
        <w:left w:val="none" w:sz="0" w:space="0" w:color="auto"/>
        <w:bottom w:val="none" w:sz="0" w:space="0" w:color="auto"/>
        <w:right w:val="none" w:sz="0" w:space="0" w:color="auto"/>
      </w:divBdr>
    </w:div>
    <w:div w:id="1474447926">
      <w:bodyDiv w:val="1"/>
      <w:marLeft w:val="0"/>
      <w:marRight w:val="0"/>
      <w:marTop w:val="0"/>
      <w:marBottom w:val="0"/>
      <w:divBdr>
        <w:top w:val="none" w:sz="0" w:space="0" w:color="auto"/>
        <w:left w:val="none" w:sz="0" w:space="0" w:color="auto"/>
        <w:bottom w:val="none" w:sz="0" w:space="0" w:color="auto"/>
        <w:right w:val="none" w:sz="0" w:space="0" w:color="auto"/>
      </w:divBdr>
    </w:div>
    <w:div w:id="1475638132">
      <w:bodyDiv w:val="1"/>
      <w:marLeft w:val="0"/>
      <w:marRight w:val="0"/>
      <w:marTop w:val="0"/>
      <w:marBottom w:val="0"/>
      <w:divBdr>
        <w:top w:val="none" w:sz="0" w:space="0" w:color="auto"/>
        <w:left w:val="none" w:sz="0" w:space="0" w:color="auto"/>
        <w:bottom w:val="none" w:sz="0" w:space="0" w:color="auto"/>
        <w:right w:val="none" w:sz="0" w:space="0" w:color="auto"/>
      </w:divBdr>
    </w:div>
    <w:div w:id="1475877405">
      <w:bodyDiv w:val="1"/>
      <w:marLeft w:val="0"/>
      <w:marRight w:val="0"/>
      <w:marTop w:val="0"/>
      <w:marBottom w:val="0"/>
      <w:divBdr>
        <w:top w:val="none" w:sz="0" w:space="0" w:color="auto"/>
        <w:left w:val="none" w:sz="0" w:space="0" w:color="auto"/>
        <w:bottom w:val="none" w:sz="0" w:space="0" w:color="auto"/>
        <w:right w:val="none" w:sz="0" w:space="0" w:color="auto"/>
      </w:divBdr>
    </w:div>
    <w:div w:id="1480725651">
      <w:bodyDiv w:val="1"/>
      <w:marLeft w:val="0"/>
      <w:marRight w:val="0"/>
      <w:marTop w:val="0"/>
      <w:marBottom w:val="0"/>
      <w:divBdr>
        <w:top w:val="none" w:sz="0" w:space="0" w:color="auto"/>
        <w:left w:val="none" w:sz="0" w:space="0" w:color="auto"/>
        <w:bottom w:val="none" w:sz="0" w:space="0" w:color="auto"/>
        <w:right w:val="none" w:sz="0" w:space="0" w:color="auto"/>
      </w:divBdr>
    </w:div>
    <w:div w:id="1481389201">
      <w:bodyDiv w:val="1"/>
      <w:marLeft w:val="0"/>
      <w:marRight w:val="0"/>
      <w:marTop w:val="0"/>
      <w:marBottom w:val="0"/>
      <w:divBdr>
        <w:top w:val="none" w:sz="0" w:space="0" w:color="auto"/>
        <w:left w:val="none" w:sz="0" w:space="0" w:color="auto"/>
        <w:bottom w:val="none" w:sz="0" w:space="0" w:color="auto"/>
        <w:right w:val="none" w:sz="0" w:space="0" w:color="auto"/>
      </w:divBdr>
    </w:div>
    <w:div w:id="1485047451">
      <w:bodyDiv w:val="1"/>
      <w:marLeft w:val="0"/>
      <w:marRight w:val="0"/>
      <w:marTop w:val="0"/>
      <w:marBottom w:val="0"/>
      <w:divBdr>
        <w:top w:val="none" w:sz="0" w:space="0" w:color="auto"/>
        <w:left w:val="none" w:sz="0" w:space="0" w:color="auto"/>
        <w:bottom w:val="none" w:sz="0" w:space="0" w:color="auto"/>
        <w:right w:val="none" w:sz="0" w:space="0" w:color="auto"/>
      </w:divBdr>
    </w:div>
    <w:div w:id="1485123160">
      <w:bodyDiv w:val="1"/>
      <w:marLeft w:val="0"/>
      <w:marRight w:val="0"/>
      <w:marTop w:val="0"/>
      <w:marBottom w:val="0"/>
      <w:divBdr>
        <w:top w:val="none" w:sz="0" w:space="0" w:color="auto"/>
        <w:left w:val="none" w:sz="0" w:space="0" w:color="auto"/>
        <w:bottom w:val="none" w:sz="0" w:space="0" w:color="auto"/>
        <w:right w:val="none" w:sz="0" w:space="0" w:color="auto"/>
      </w:divBdr>
    </w:div>
    <w:div w:id="1487937023">
      <w:bodyDiv w:val="1"/>
      <w:marLeft w:val="0"/>
      <w:marRight w:val="0"/>
      <w:marTop w:val="0"/>
      <w:marBottom w:val="0"/>
      <w:divBdr>
        <w:top w:val="none" w:sz="0" w:space="0" w:color="auto"/>
        <w:left w:val="none" w:sz="0" w:space="0" w:color="auto"/>
        <w:bottom w:val="none" w:sz="0" w:space="0" w:color="auto"/>
        <w:right w:val="none" w:sz="0" w:space="0" w:color="auto"/>
      </w:divBdr>
    </w:div>
    <w:div w:id="1491750608">
      <w:bodyDiv w:val="1"/>
      <w:marLeft w:val="0"/>
      <w:marRight w:val="0"/>
      <w:marTop w:val="0"/>
      <w:marBottom w:val="0"/>
      <w:divBdr>
        <w:top w:val="none" w:sz="0" w:space="0" w:color="auto"/>
        <w:left w:val="none" w:sz="0" w:space="0" w:color="auto"/>
        <w:bottom w:val="none" w:sz="0" w:space="0" w:color="auto"/>
        <w:right w:val="none" w:sz="0" w:space="0" w:color="auto"/>
      </w:divBdr>
    </w:div>
    <w:div w:id="1495294254">
      <w:bodyDiv w:val="1"/>
      <w:marLeft w:val="0"/>
      <w:marRight w:val="0"/>
      <w:marTop w:val="0"/>
      <w:marBottom w:val="0"/>
      <w:divBdr>
        <w:top w:val="none" w:sz="0" w:space="0" w:color="auto"/>
        <w:left w:val="none" w:sz="0" w:space="0" w:color="auto"/>
        <w:bottom w:val="none" w:sz="0" w:space="0" w:color="auto"/>
        <w:right w:val="none" w:sz="0" w:space="0" w:color="auto"/>
      </w:divBdr>
    </w:div>
    <w:div w:id="1495492825">
      <w:bodyDiv w:val="1"/>
      <w:marLeft w:val="0"/>
      <w:marRight w:val="0"/>
      <w:marTop w:val="0"/>
      <w:marBottom w:val="0"/>
      <w:divBdr>
        <w:top w:val="none" w:sz="0" w:space="0" w:color="auto"/>
        <w:left w:val="none" w:sz="0" w:space="0" w:color="auto"/>
        <w:bottom w:val="none" w:sz="0" w:space="0" w:color="auto"/>
        <w:right w:val="none" w:sz="0" w:space="0" w:color="auto"/>
      </w:divBdr>
    </w:div>
    <w:div w:id="1497113476">
      <w:bodyDiv w:val="1"/>
      <w:marLeft w:val="0"/>
      <w:marRight w:val="0"/>
      <w:marTop w:val="0"/>
      <w:marBottom w:val="0"/>
      <w:divBdr>
        <w:top w:val="none" w:sz="0" w:space="0" w:color="auto"/>
        <w:left w:val="none" w:sz="0" w:space="0" w:color="auto"/>
        <w:bottom w:val="none" w:sz="0" w:space="0" w:color="auto"/>
        <w:right w:val="none" w:sz="0" w:space="0" w:color="auto"/>
      </w:divBdr>
    </w:div>
    <w:div w:id="1505709739">
      <w:bodyDiv w:val="1"/>
      <w:marLeft w:val="0"/>
      <w:marRight w:val="0"/>
      <w:marTop w:val="0"/>
      <w:marBottom w:val="0"/>
      <w:divBdr>
        <w:top w:val="none" w:sz="0" w:space="0" w:color="auto"/>
        <w:left w:val="none" w:sz="0" w:space="0" w:color="auto"/>
        <w:bottom w:val="none" w:sz="0" w:space="0" w:color="auto"/>
        <w:right w:val="none" w:sz="0" w:space="0" w:color="auto"/>
      </w:divBdr>
    </w:div>
    <w:div w:id="1512404568">
      <w:bodyDiv w:val="1"/>
      <w:marLeft w:val="0"/>
      <w:marRight w:val="0"/>
      <w:marTop w:val="0"/>
      <w:marBottom w:val="0"/>
      <w:divBdr>
        <w:top w:val="none" w:sz="0" w:space="0" w:color="auto"/>
        <w:left w:val="none" w:sz="0" w:space="0" w:color="auto"/>
        <w:bottom w:val="none" w:sz="0" w:space="0" w:color="auto"/>
        <w:right w:val="none" w:sz="0" w:space="0" w:color="auto"/>
      </w:divBdr>
    </w:div>
    <w:div w:id="1516455488">
      <w:bodyDiv w:val="1"/>
      <w:marLeft w:val="0"/>
      <w:marRight w:val="0"/>
      <w:marTop w:val="0"/>
      <w:marBottom w:val="0"/>
      <w:divBdr>
        <w:top w:val="none" w:sz="0" w:space="0" w:color="auto"/>
        <w:left w:val="none" w:sz="0" w:space="0" w:color="auto"/>
        <w:bottom w:val="none" w:sz="0" w:space="0" w:color="auto"/>
        <w:right w:val="none" w:sz="0" w:space="0" w:color="auto"/>
      </w:divBdr>
    </w:div>
    <w:div w:id="1517234261">
      <w:bodyDiv w:val="1"/>
      <w:marLeft w:val="0"/>
      <w:marRight w:val="0"/>
      <w:marTop w:val="0"/>
      <w:marBottom w:val="0"/>
      <w:divBdr>
        <w:top w:val="none" w:sz="0" w:space="0" w:color="auto"/>
        <w:left w:val="none" w:sz="0" w:space="0" w:color="auto"/>
        <w:bottom w:val="none" w:sz="0" w:space="0" w:color="auto"/>
        <w:right w:val="none" w:sz="0" w:space="0" w:color="auto"/>
      </w:divBdr>
    </w:div>
    <w:div w:id="1517503719">
      <w:bodyDiv w:val="1"/>
      <w:marLeft w:val="0"/>
      <w:marRight w:val="0"/>
      <w:marTop w:val="0"/>
      <w:marBottom w:val="0"/>
      <w:divBdr>
        <w:top w:val="none" w:sz="0" w:space="0" w:color="auto"/>
        <w:left w:val="none" w:sz="0" w:space="0" w:color="auto"/>
        <w:bottom w:val="none" w:sz="0" w:space="0" w:color="auto"/>
        <w:right w:val="none" w:sz="0" w:space="0" w:color="auto"/>
      </w:divBdr>
    </w:div>
    <w:div w:id="1518688231">
      <w:bodyDiv w:val="1"/>
      <w:marLeft w:val="0"/>
      <w:marRight w:val="0"/>
      <w:marTop w:val="0"/>
      <w:marBottom w:val="0"/>
      <w:divBdr>
        <w:top w:val="none" w:sz="0" w:space="0" w:color="auto"/>
        <w:left w:val="none" w:sz="0" w:space="0" w:color="auto"/>
        <w:bottom w:val="none" w:sz="0" w:space="0" w:color="auto"/>
        <w:right w:val="none" w:sz="0" w:space="0" w:color="auto"/>
      </w:divBdr>
    </w:div>
    <w:div w:id="1521626952">
      <w:bodyDiv w:val="1"/>
      <w:marLeft w:val="0"/>
      <w:marRight w:val="0"/>
      <w:marTop w:val="0"/>
      <w:marBottom w:val="0"/>
      <w:divBdr>
        <w:top w:val="none" w:sz="0" w:space="0" w:color="auto"/>
        <w:left w:val="none" w:sz="0" w:space="0" w:color="auto"/>
        <w:bottom w:val="none" w:sz="0" w:space="0" w:color="auto"/>
        <w:right w:val="none" w:sz="0" w:space="0" w:color="auto"/>
      </w:divBdr>
    </w:div>
    <w:div w:id="1528566599">
      <w:bodyDiv w:val="1"/>
      <w:marLeft w:val="0"/>
      <w:marRight w:val="0"/>
      <w:marTop w:val="0"/>
      <w:marBottom w:val="0"/>
      <w:divBdr>
        <w:top w:val="none" w:sz="0" w:space="0" w:color="auto"/>
        <w:left w:val="none" w:sz="0" w:space="0" w:color="auto"/>
        <w:bottom w:val="none" w:sz="0" w:space="0" w:color="auto"/>
        <w:right w:val="none" w:sz="0" w:space="0" w:color="auto"/>
      </w:divBdr>
    </w:div>
    <w:div w:id="1528639545">
      <w:bodyDiv w:val="1"/>
      <w:marLeft w:val="0"/>
      <w:marRight w:val="0"/>
      <w:marTop w:val="0"/>
      <w:marBottom w:val="0"/>
      <w:divBdr>
        <w:top w:val="none" w:sz="0" w:space="0" w:color="auto"/>
        <w:left w:val="none" w:sz="0" w:space="0" w:color="auto"/>
        <w:bottom w:val="none" w:sz="0" w:space="0" w:color="auto"/>
        <w:right w:val="none" w:sz="0" w:space="0" w:color="auto"/>
      </w:divBdr>
    </w:div>
    <w:div w:id="1532381527">
      <w:bodyDiv w:val="1"/>
      <w:marLeft w:val="0"/>
      <w:marRight w:val="0"/>
      <w:marTop w:val="0"/>
      <w:marBottom w:val="0"/>
      <w:divBdr>
        <w:top w:val="none" w:sz="0" w:space="0" w:color="auto"/>
        <w:left w:val="none" w:sz="0" w:space="0" w:color="auto"/>
        <w:bottom w:val="none" w:sz="0" w:space="0" w:color="auto"/>
        <w:right w:val="none" w:sz="0" w:space="0" w:color="auto"/>
      </w:divBdr>
    </w:div>
    <w:div w:id="1538541684">
      <w:bodyDiv w:val="1"/>
      <w:marLeft w:val="0"/>
      <w:marRight w:val="0"/>
      <w:marTop w:val="0"/>
      <w:marBottom w:val="0"/>
      <w:divBdr>
        <w:top w:val="none" w:sz="0" w:space="0" w:color="auto"/>
        <w:left w:val="none" w:sz="0" w:space="0" w:color="auto"/>
        <w:bottom w:val="none" w:sz="0" w:space="0" w:color="auto"/>
        <w:right w:val="none" w:sz="0" w:space="0" w:color="auto"/>
      </w:divBdr>
    </w:div>
    <w:div w:id="1542934194">
      <w:bodyDiv w:val="1"/>
      <w:marLeft w:val="0"/>
      <w:marRight w:val="0"/>
      <w:marTop w:val="0"/>
      <w:marBottom w:val="0"/>
      <w:divBdr>
        <w:top w:val="none" w:sz="0" w:space="0" w:color="auto"/>
        <w:left w:val="none" w:sz="0" w:space="0" w:color="auto"/>
        <w:bottom w:val="none" w:sz="0" w:space="0" w:color="auto"/>
        <w:right w:val="none" w:sz="0" w:space="0" w:color="auto"/>
      </w:divBdr>
    </w:div>
    <w:div w:id="1549881100">
      <w:bodyDiv w:val="1"/>
      <w:marLeft w:val="0"/>
      <w:marRight w:val="0"/>
      <w:marTop w:val="0"/>
      <w:marBottom w:val="0"/>
      <w:divBdr>
        <w:top w:val="none" w:sz="0" w:space="0" w:color="auto"/>
        <w:left w:val="none" w:sz="0" w:space="0" w:color="auto"/>
        <w:bottom w:val="none" w:sz="0" w:space="0" w:color="auto"/>
        <w:right w:val="none" w:sz="0" w:space="0" w:color="auto"/>
      </w:divBdr>
    </w:div>
    <w:div w:id="1550459360">
      <w:bodyDiv w:val="1"/>
      <w:marLeft w:val="0"/>
      <w:marRight w:val="0"/>
      <w:marTop w:val="0"/>
      <w:marBottom w:val="0"/>
      <w:divBdr>
        <w:top w:val="none" w:sz="0" w:space="0" w:color="auto"/>
        <w:left w:val="none" w:sz="0" w:space="0" w:color="auto"/>
        <w:bottom w:val="none" w:sz="0" w:space="0" w:color="auto"/>
        <w:right w:val="none" w:sz="0" w:space="0" w:color="auto"/>
      </w:divBdr>
    </w:div>
    <w:div w:id="1554659573">
      <w:bodyDiv w:val="1"/>
      <w:marLeft w:val="0"/>
      <w:marRight w:val="0"/>
      <w:marTop w:val="0"/>
      <w:marBottom w:val="0"/>
      <w:divBdr>
        <w:top w:val="none" w:sz="0" w:space="0" w:color="auto"/>
        <w:left w:val="none" w:sz="0" w:space="0" w:color="auto"/>
        <w:bottom w:val="none" w:sz="0" w:space="0" w:color="auto"/>
        <w:right w:val="none" w:sz="0" w:space="0" w:color="auto"/>
      </w:divBdr>
    </w:div>
    <w:div w:id="1557549094">
      <w:bodyDiv w:val="1"/>
      <w:marLeft w:val="0"/>
      <w:marRight w:val="0"/>
      <w:marTop w:val="0"/>
      <w:marBottom w:val="0"/>
      <w:divBdr>
        <w:top w:val="none" w:sz="0" w:space="0" w:color="auto"/>
        <w:left w:val="none" w:sz="0" w:space="0" w:color="auto"/>
        <w:bottom w:val="none" w:sz="0" w:space="0" w:color="auto"/>
        <w:right w:val="none" w:sz="0" w:space="0" w:color="auto"/>
      </w:divBdr>
    </w:div>
    <w:div w:id="1558466826">
      <w:bodyDiv w:val="1"/>
      <w:marLeft w:val="0"/>
      <w:marRight w:val="0"/>
      <w:marTop w:val="0"/>
      <w:marBottom w:val="0"/>
      <w:divBdr>
        <w:top w:val="none" w:sz="0" w:space="0" w:color="auto"/>
        <w:left w:val="none" w:sz="0" w:space="0" w:color="auto"/>
        <w:bottom w:val="none" w:sz="0" w:space="0" w:color="auto"/>
        <w:right w:val="none" w:sz="0" w:space="0" w:color="auto"/>
      </w:divBdr>
    </w:div>
    <w:div w:id="1558593132">
      <w:bodyDiv w:val="1"/>
      <w:marLeft w:val="0"/>
      <w:marRight w:val="0"/>
      <w:marTop w:val="0"/>
      <w:marBottom w:val="0"/>
      <w:divBdr>
        <w:top w:val="none" w:sz="0" w:space="0" w:color="auto"/>
        <w:left w:val="none" w:sz="0" w:space="0" w:color="auto"/>
        <w:bottom w:val="none" w:sz="0" w:space="0" w:color="auto"/>
        <w:right w:val="none" w:sz="0" w:space="0" w:color="auto"/>
      </w:divBdr>
    </w:div>
    <w:div w:id="1559320126">
      <w:bodyDiv w:val="1"/>
      <w:marLeft w:val="0"/>
      <w:marRight w:val="0"/>
      <w:marTop w:val="0"/>
      <w:marBottom w:val="0"/>
      <w:divBdr>
        <w:top w:val="none" w:sz="0" w:space="0" w:color="auto"/>
        <w:left w:val="none" w:sz="0" w:space="0" w:color="auto"/>
        <w:bottom w:val="none" w:sz="0" w:space="0" w:color="auto"/>
        <w:right w:val="none" w:sz="0" w:space="0" w:color="auto"/>
      </w:divBdr>
    </w:div>
    <w:div w:id="1560898809">
      <w:bodyDiv w:val="1"/>
      <w:marLeft w:val="0"/>
      <w:marRight w:val="0"/>
      <w:marTop w:val="0"/>
      <w:marBottom w:val="0"/>
      <w:divBdr>
        <w:top w:val="none" w:sz="0" w:space="0" w:color="auto"/>
        <w:left w:val="none" w:sz="0" w:space="0" w:color="auto"/>
        <w:bottom w:val="none" w:sz="0" w:space="0" w:color="auto"/>
        <w:right w:val="none" w:sz="0" w:space="0" w:color="auto"/>
      </w:divBdr>
    </w:div>
    <w:div w:id="1561289566">
      <w:bodyDiv w:val="1"/>
      <w:marLeft w:val="0"/>
      <w:marRight w:val="0"/>
      <w:marTop w:val="0"/>
      <w:marBottom w:val="0"/>
      <w:divBdr>
        <w:top w:val="none" w:sz="0" w:space="0" w:color="auto"/>
        <w:left w:val="none" w:sz="0" w:space="0" w:color="auto"/>
        <w:bottom w:val="none" w:sz="0" w:space="0" w:color="auto"/>
        <w:right w:val="none" w:sz="0" w:space="0" w:color="auto"/>
      </w:divBdr>
    </w:div>
    <w:div w:id="1561818522">
      <w:bodyDiv w:val="1"/>
      <w:marLeft w:val="0"/>
      <w:marRight w:val="0"/>
      <w:marTop w:val="0"/>
      <w:marBottom w:val="0"/>
      <w:divBdr>
        <w:top w:val="none" w:sz="0" w:space="0" w:color="auto"/>
        <w:left w:val="none" w:sz="0" w:space="0" w:color="auto"/>
        <w:bottom w:val="none" w:sz="0" w:space="0" w:color="auto"/>
        <w:right w:val="none" w:sz="0" w:space="0" w:color="auto"/>
      </w:divBdr>
    </w:div>
    <w:div w:id="1561943313">
      <w:bodyDiv w:val="1"/>
      <w:marLeft w:val="0"/>
      <w:marRight w:val="0"/>
      <w:marTop w:val="0"/>
      <w:marBottom w:val="0"/>
      <w:divBdr>
        <w:top w:val="none" w:sz="0" w:space="0" w:color="auto"/>
        <w:left w:val="none" w:sz="0" w:space="0" w:color="auto"/>
        <w:bottom w:val="none" w:sz="0" w:space="0" w:color="auto"/>
        <w:right w:val="none" w:sz="0" w:space="0" w:color="auto"/>
      </w:divBdr>
    </w:div>
    <w:div w:id="1571841899">
      <w:bodyDiv w:val="1"/>
      <w:marLeft w:val="0"/>
      <w:marRight w:val="0"/>
      <w:marTop w:val="0"/>
      <w:marBottom w:val="0"/>
      <w:divBdr>
        <w:top w:val="none" w:sz="0" w:space="0" w:color="auto"/>
        <w:left w:val="none" w:sz="0" w:space="0" w:color="auto"/>
        <w:bottom w:val="none" w:sz="0" w:space="0" w:color="auto"/>
        <w:right w:val="none" w:sz="0" w:space="0" w:color="auto"/>
      </w:divBdr>
    </w:div>
    <w:div w:id="1579360215">
      <w:bodyDiv w:val="1"/>
      <w:marLeft w:val="0"/>
      <w:marRight w:val="0"/>
      <w:marTop w:val="0"/>
      <w:marBottom w:val="0"/>
      <w:divBdr>
        <w:top w:val="none" w:sz="0" w:space="0" w:color="auto"/>
        <w:left w:val="none" w:sz="0" w:space="0" w:color="auto"/>
        <w:bottom w:val="none" w:sz="0" w:space="0" w:color="auto"/>
        <w:right w:val="none" w:sz="0" w:space="0" w:color="auto"/>
      </w:divBdr>
    </w:div>
    <w:div w:id="1590698500">
      <w:bodyDiv w:val="1"/>
      <w:marLeft w:val="0"/>
      <w:marRight w:val="0"/>
      <w:marTop w:val="0"/>
      <w:marBottom w:val="0"/>
      <w:divBdr>
        <w:top w:val="none" w:sz="0" w:space="0" w:color="auto"/>
        <w:left w:val="none" w:sz="0" w:space="0" w:color="auto"/>
        <w:bottom w:val="none" w:sz="0" w:space="0" w:color="auto"/>
        <w:right w:val="none" w:sz="0" w:space="0" w:color="auto"/>
      </w:divBdr>
    </w:div>
    <w:div w:id="1591697299">
      <w:bodyDiv w:val="1"/>
      <w:marLeft w:val="0"/>
      <w:marRight w:val="0"/>
      <w:marTop w:val="0"/>
      <w:marBottom w:val="0"/>
      <w:divBdr>
        <w:top w:val="none" w:sz="0" w:space="0" w:color="auto"/>
        <w:left w:val="none" w:sz="0" w:space="0" w:color="auto"/>
        <w:bottom w:val="none" w:sz="0" w:space="0" w:color="auto"/>
        <w:right w:val="none" w:sz="0" w:space="0" w:color="auto"/>
      </w:divBdr>
    </w:div>
    <w:div w:id="1591886139">
      <w:bodyDiv w:val="1"/>
      <w:marLeft w:val="0"/>
      <w:marRight w:val="0"/>
      <w:marTop w:val="0"/>
      <w:marBottom w:val="0"/>
      <w:divBdr>
        <w:top w:val="none" w:sz="0" w:space="0" w:color="auto"/>
        <w:left w:val="none" w:sz="0" w:space="0" w:color="auto"/>
        <w:bottom w:val="none" w:sz="0" w:space="0" w:color="auto"/>
        <w:right w:val="none" w:sz="0" w:space="0" w:color="auto"/>
      </w:divBdr>
    </w:div>
    <w:div w:id="1596329867">
      <w:bodyDiv w:val="1"/>
      <w:marLeft w:val="0"/>
      <w:marRight w:val="0"/>
      <w:marTop w:val="0"/>
      <w:marBottom w:val="0"/>
      <w:divBdr>
        <w:top w:val="none" w:sz="0" w:space="0" w:color="auto"/>
        <w:left w:val="none" w:sz="0" w:space="0" w:color="auto"/>
        <w:bottom w:val="none" w:sz="0" w:space="0" w:color="auto"/>
        <w:right w:val="none" w:sz="0" w:space="0" w:color="auto"/>
      </w:divBdr>
    </w:div>
    <w:div w:id="1600258293">
      <w:bodyDiv w:val="1"/>
      <w:marLeft w:val="0"/>
      <w:marRight w:val="0"/>
      <w:marTop w:val="0"/>
      <w:marBottom w:val="0"/>
      <w:divBdr>
        <w:top w:val="none" w:sz="0" w:space="0" w:color="auto"/>
        <w:left w:val="none" w:sz="0" w:space="0" w:color="auto"/>
        <w:bottom w:val="none" w:sz="0" w:space="0" w:color="auto"/>
        <w:right w:val="none" w:sz="0" w:space="0" w:color="auto"/>
      </w:divBdr>
    </w:div>
    <w:div w:id="1601327571">
      <w:bodyDiv w:val="1"/>
      <w:marLeft w:val="0"/>
      <w:marRight w:val="0"/>
      <w:marTop w:val="0"/>
      <w:marBottom w:val="0"/>
      <w:divBdr>
        <w:top w:val="none" w:sz="0" w:space="0" w:color="auto"/>
        <w:left w:val="none" w:sz="0" w:space="0" w:color="auto"/>
        <w:bottom w:val="none" w:sz="0" w:space="0" w:color="auto"/>
        <w:right w:val="none" w:sz="0" w:space="0" w:color="auto"/>
      </w:divBdr>
    </w:div>
    <w:div w:id="1602565147">
      <w:bodyDiv w:val="1"/>
      <w:marLeft w:val="0"/>
      <w:marRight w:val="0"/>
      <w:marTop w:val="0"/>
      <w:marBottom w:val="0"/>
      <w:divBdr>
        <w:top w:val="none" w:sz="0" w:space="0" w:color="auto"/>
        <w:left w:val="none" w:sz="0" w:space="0" w:color="auto"/>
        <w:bottom w:val="none" w:sz="0" w:space="0" w:color="auto"/>
        <w:right w:val="none" w:sz="0" w:space="0" w:color="auto"/>
      </w:divBdr>
    </w:div>
    <w:div w:id="1603340471">
      <w:bodyDiv w:val="1"/>
      <w:marLeft w:val="0"/>
      <w:marRight w:val="0"/>
      <w:marTop w:val="0"/>
      <w:marBottom w:val="0"/>
      <w:divBdr>
        <w:top w:val="none" w:sz="0" w:space="0" w:color="auto"/>
        <w:left w:val="none" w:sz="0" w:space="0" w:color="auto"/>
        <w:bottom w:val="none" w:sz="0" w:space="0" w:color="auto"/>
        <w:right w:val="none" w:sz="0" w:space="0" w:color="auto"/>
      </w:divBdr>
    </w:div>
    <w:div w:id="1606690987">
      <w:bodyDiv w:val="1"/>
      <w:marLeft w:val="0"/>
      <w:marRight w:val="0"/>
      <w:marTop w:val="0"/>
      <w:marBottom w:val="0"/>
      <w:divBdr>
        <w:top w:val="none" w:sz="0" w:space="0" w:color="auto"/>
        <w:left w:val="none" w:sz="0" w:space="0" w:color="auto"/>
        <w:bottom w:val="none" w:sz="0" w:space="0" w:color="auto"/>
        <w:right w:val="none" w:sz="0" w:space="0" w:color="auto"/>
      </w:divBdr>
    </w:div>
    <w:div w:id="1608538290">
      <w:bodyDiv w:val="1"/>
      <w:marLeft w:val="0"/>
      <w:marRight w:val="0"/>
      <w:marTop w:val="0"/>
      <w:marBottom w:val="0"/>
      <w:divBdr>
        <w:top w:val="none" w:sz="0" w:space="0" w:color="auto"/>
        <w:left w:val="none" w:sz="0" w:space="0" w:color="auto"/>
        <w:bottom w:val="none" w:sz="0" w:space="0" w:color="auto"/>
        <w:right w:val="none" w:sz="0" w:space="0" w:color="auto"/>
      </w:divBdr>
    </w:div>
    <w:div w:id="1609699256">
      <w:bodyDiv w:val="1"/>
      <w:marLeft w:val="0"/>
      <w:marRight w:val="0"/>
      <w:marTop w:val="0"/>
      <w:marBottom w:val="0"/>
      <w:divBdr>
        <w:top w:val="none" w:sz="0" w:space="0" w:color="auto"/>
        <w:left w:val="none" w:sz="0" w:space="0" w:color="auto"/>
        <w:bottom w:val="none" w:sz="0" w:space="0" w:color="auto"/>
        <w:right w:val="none" w:sz="0" w:space="0" w:color="auto"/>
      </w:divBdr>
    </w:div>
    <w:div w:id="1610163476">
      <w:bodyDiv w:val="1"/>
      <w:marLeft w:val="0"/>
      <w:marRight w:val="0"/>
      <w:marTop w:val="0"/>
      <w:marBottom w:val="0"/>
      <w:divBdr>
        <w:top w:val="none" w:sz="0" w:space="0" w:color="auto"/>
        <w:left w:val="none" w:sz="0" w:space="0" w:color="auto"/>
        <w:bottom w:val="none" w:sz="0" w:space="0" w:color="auto"/>
        <w:right w:val="none" w:sz="0" w:space="0" w:color="auto"/>
      </w:divBdr>
    </w:div>
    <w:div w:id="1612974456">
      <w:bodyDiv w:val="1"/>
      <w:marLeft w:val="0"/>
      <w:marRight w:val="0"/>
      <w:marTop w:val="0"/>
      <w:marBottom w:val="0"/>
      <w:divBdr>
        <w:top w:val="none" w:sz="0" w:space="0" w:color="auto"/>
        <w:left w:val="none" w:sz="0" w:space="0" w:color="auto"/>
        <w:bottom w:val="none" w:sz="0" w:space="0" w:color="auto"/>
        <w:right w:val="none" w:sz="0" w:space="0" w:color="auto"/>
      </w:divBdr>
    </w:div>
    <w:div w:id="1613397468">
      <w:bodyDiv w:val="1"/>
      <w:marLeft w:val="0"/>
      <w:marRight w:val="0"/>
      <w:marTop w:val="0"/>
      <w:marBottom w:val="0"/>
      <w:divBdr>
        <w:top w:val="none" w:sz="0" w:space="0" w:color="auto"/>
        <w:left w:val="none" w:sz="0" w:space="0" w:color="auto"/>
        <w:bottom w:val="none" w:sz="0" w:space="0" w:color="auto"/>
        <w:right w:val="none" w:sz="0" w:space="0" w:color="auto"/>
      </w:divBdr>
    </w:div>
    <w:div w:id="1618369169">
      <w:bodyDiv w:val="1"/>
      <w:marLeft w:val="0"/>
      <w:marRight w:val="0"/>
      <w:marTop w:val="0"/>
      <w:marBottom w:val="0"/>
      <w:divBdr>
        <w:top w:val="none" w:sz="0" w:space="0" w:color="auto"/>
        <w:left w:val="none" w:sz="0" w:space="0" w:color="auto"/>
        <w:bottom w:val="none" w:sz="0" w:space="0" w:color="auto"/>
        <w:right w:val="none" w:sz="0" w:space="0" w:color="auto"/>
      </w:divBdr>
    </w:div>
    <w:div w:id="1619096984">
      <w:bodyDiv w:val="1"/>
      <w:marLeft w:val="0"/>
      <w:marRight w:val="0"/>
      <w:marTop w:val="0"/>
      <w:marBottom w:val="0"/>
      <w:divBdr>
        <w:top w:val="none" w:sz="0" w:space="0" w:color="auto"/>
        <w:left w:val="none" w:sz="0" w:space="0" w:color="auto"/>
        <w:bottom w:val="none" w:sz="0" w:space="0" w:color="auto"/>
        <w:right w:val="none" w:sz="0" w:space="0" w:color="auto"/>
      </w:divBdr>
    </w:div>
    <w:div w:id="1620064897">
      <w:bodyDiv w:val="1"/>
      <w:marLeft w:val="0"/>
      <w:marRight w:val="0"/>
      <w:marTop w:val="0"/>
      <w:marBottom w:val="0"/>
      <w:divBdr>
        <w:top w:val="none" w:sz="0" w:space="0" w:color="auto"/>
        <w:left w:val="none" w:sz="0" w:space="0" w:color="auto"/>
        <w:bottom w:val="none" w:sz="0" w:space="0" w:color="auto"/>
        <w:right w:val="none" w:sz="0" w:space="0" w:color="auto"/>
      </w:divBdr>
    </w:div>
    <w:div w:id="1623727402">
      <w:bodyDiv w:val="1"/>
      <w:marLeft w:val="0"/>
      <w:marRight w:val="0"/>
      <w:marTop w:val="0"/>
      <w:marBottom w:val="0"/>
      <w:divBdr>
        <w:top w:val="none" w:sz="0" w:space="0" w:color="auto"/>
        <w:left w:val="none" w:sz="0" w:space="0" w:color="auto"/>
        <w:bottom w:val="none" w:sz="0" w:space="0" w:color="auto"/>
        <w:right w:val="none" w:sz="0" w:space="0" w:color="auto"/>
      </w:divBdr>
    </w:div>
    <w:div w:id="1624190209">
      <w:bodyDiv w:val="1"/>
      <w:marLeft w:val="0"/>
      <w:marRight w:val="0"/>
      <w:marTop w:val="0"/>
      <w:marBottom w:val="0"/>
      <w:divBdr>
        <w:top w:val="none" w:sz="0" w:space="0" w:color="auto"/>
        <w:left w:val="none" w:sz="0" w:space="0" w:color="auto"/>
        <w:bottom w:val="none" w:sz="0" w:space="0" w:color="auto"/>
        <w:right w:val="none" w:sz="0" w:space="0" w:color="auto"/>
      </w:divBdr>
    </w:div>
    <w:div w:id="1625964259">
      <w:bodyDiv w:val="1"/>
      <w:marLeft w:val="0"/>
      <w:marRight w:val="0"/>
      <w:marTop w:val="0"/>
      <w:marBottom w:val="0"/>
      <w:divBdr>
        <w:top w:val="none" w:sz="0" w:space="0" w:color="auto"/>
        <w:left w:val="none" w:sz="0" w:space="0" w:color="auto"/>
        <w:bottom w:val="none" w:sz="0" w:space="0" w:color="auto"/>
        <w:right w:val="none" w:sz="0" w:space="0" w:color="auto"/>
      </w:divBdr>
    </w:div>
    <w:div w:id="1629510410">
      <w:bodyDiv w:val="1"/>
      <w:marLeft w:val="0"/>
      <w:marRight w:val="0"/>
      <w:marTop w:val="0"/>
      <w:marBottom w:val="0"/>
      <w:divBdr>
        <w:top w:val="none" w:sz="0" w:space="0" w:color="auto"/>
        <w:left w:val="none" w:sz="0" w:space="0" w:color="auto"/>
        <w:bottom w:val="none" w:sz="0" w:space="0" w:color="auto"/>
        <w:right w:val="none" w:sz="0" w:space="0" w:color="auto"/>
      </w:divBdr>
    </w:div>
    <w:div w:id="1634752556">
      <w:bodyDiv w:val="1"/>
      <w:marLeft w:val="0"/>
      <w:marRight w:val="0"/>
      <w:marTop w:val="0"/>
      <w:marBottom w:val="0"/>
      <w:divBdr>
        <w:top w:val="none" w:sz="0" w:space="0" w:color="auto"/>
        <w:left w:val="none" w:sz="0" w:space="0" w:color="auto"/>
        <w:bottom w:val="none" w:sz="0" w:space="0" w:color="auto"/>
        <w:right w:val="none" w:sz="0" w:space="0" w:color="auto"/>
      </w:divBdr>
    </w:div>
    <w:div w:id="1639333851">
      <w:bodyDiv w:val="1"/>
      <w:marLeft w:val="0"/>
      <w:marRight w:val="0"/>
      <w:marTop w:val="0"/>
      <w:marBottom w:val="0"/>
      <w:divBdr>
        <w:top w:val="none" w:sz="0" w:space="0" w:color="auto"/>
        <w:left w:val="none" w:sz="0" w:space="0" w:color="auto"/>
        <w:bottom w:val="none" w:sz="0" w:space="0" w:color="auto"/>
        <w:right w:val="none" w:sz="0" w:space="0" w:color="auto"/>
      </w:divBdr>
    </w:div>
    <w:div w:id="1645309815">
      <w:bodyDiv w:val="1"/>
      <w:marLeft w:val="0"/>
      <w:marRight w:val="0"/>
      <w:marTop w:val="0"/>
      <w:marBottom w:val="0"/>
      <w:divBdr>
        <w:top w:val="none" w:sz="0" w:space="0" w:color="auto"/>
        <w:left w:val="none" w:sz="0" w:space="0" w:color="auto"/>
        <w:bottom w:val="none" w:sz="0" w:space="0" w:color="auto"/>
        <w:right w:val="none" w:sz="0" w:space="0" w:color="auto"/>
      </w:divBdr>
    </w:div>
    <w:div w:id="1652563580">
      <w:bodyDiv w:val="1"/>
      <w:marLeft w:val="0"/>
      <w:marRight w:val="0"/>
      <w:marTop w:val="0"/>
      <w:marBottom w:val="0"/>
      <w:divBdr>
        <w:top w:val="none" w:sz="0" w:space="0" w:color="auto"/>
        <w:left w:val="none" w:sz="0" w:space="0" w:color="auto"/>
        <w:bottom w:val="none" w:sz="0" w:space="0" w:color="auto"/>
        <w:right w:val="none" w:sz="0" w:space="0" w:color="auto"/>
      </w:divBdr>
    </w:div>
    <w:div w:id="1654868185">
      <w:bodyDiv w:val="1"/>
      <w:marLeft w:val="0"/>
      <w:marRight w:val="0"/>
      <w:marTop w:val="0"/>
      <w:marBottom w:val="0"/>
      <w:divBdr>
        <w:top w:val="none" w:sz="0" w:space="0" w:color="auto"/>
        <w:left w:val="none" w:sz="0" w:space="0" w:color="auto"/>
        <w:bottom w:val="none" w:sz="0" w:space="0" w:color="auto"/>
        <w:right w:val="none" w:sz="0" w:space="0" w:color="auto"/>
      </w:divBdr>
    </w:div>
    <w:div w:id="1656105696">
      <w:bodyDiv w:val="1"/>
      <w:marLeft w:val="0"/>
      <w:marRight w:val="0"/>
      <w:marTop w:val="0"/>
      <w:marBottom w:val="0"/>
      <w:divBdr>
        <w:top w:val="none" w:sz="0" w:space="0" w:color="auto"/>
        <w:left w:val="none" w:sz="0" w:space="0" w:color="auto"/>
        <w:bottom w:val="none" w:sz="0" w:space="0" w:color="auto"/>
        <w:right w:val="none" w:sz="0" w:space="0" w:color="auto"/>
      </w:divBdr>
    </w:div>
    <w:div w:id="1665548967">
      <w:bodyDiv w:val="1"/>
      <w:marLeft w:val="0"/>
      <w:marRight w:val="0"/>
      <w:marTop w:val="0"/>
      <w:marBottom w:val="0"/>
      <w:divBdr>
        <w:top w:val="none" w:sz="0" w:space="0" w:color="auto"/>
        <w:left w:val="none" w:sz="0" w:space="0" w:color="auto"/>
        <w:bottom w:val="none" w:sz="0" w:space="0" w:color="auto"/>
        <w:right w:val="none" w:sz="0" w:space="0" w:color="auto"/>
      </w:divBdr>
    </w:div>
    <w:div w:id="1667320751">
      <w:bodyDiv w:val="1"/>
      <w:marLeft w:val="0"/>
      <w:marRight w:val="0"/>
      <w:marTop w:val="0"/>
      <w:marBottom w:val="0"/>
      <w:divBdr>
        <w:top w:val="none" w:sz="0" w:space="0" w:color="auto"/>
        <w:left w:val="none" w:sz="0" w:space="0" w:color="auto"/>
        <w:bottom w:val="none" w:sz="0" w:space="0" w:color="auto"/>
        <w:right w:val="none" w:sz="0" w:space="0" w:color="auto"/>
      </w:divBdr>
    </w:div>
    <w:div w:id="1668904031">
      <w:bodyDiv w:val="1"/>
      <w:marLeft w:val="0"/>
      <w:marRight w:val="0"/>
      <w:marTop w:val="0"/>
      <w:marBottom w:val="0"/>
      <w:divBdr>
        <w:top w:val="none" w:sz="0" w:space="0" w:color="auto"/>
        <w:left w:val="none" w:sz="0" w:space="0" w:color="auto"/>
        <w:bottom w:val="none" w:sz="0" w:space="0" w:color="auto"/>
        <w:right w:val="none" w:sz="0" w:space="0" w:color="auto"/>
      </w:divBdr>
    </w:div>
    <w:div w:id="1669090933">
      <w:bodyDiv w:val="1"/>
      <w:marLeft w:val="0"/>
      <w:marRight w:val="0"/>
      <w:marTop w:val="0"/>
      <w:marBottom w:val="0"/>
      <w:divBdr>
        <w:top w:val="none" w:sz="0" w:space="0" w:color="auto"/>
        <w:left w:val="none" w:sz="0" w:space="0" w:color="auto"/>
        <w:bottom w:val="none" w:sz="0" w:space="0" w:color="auto"/>
        <w:right w:val="none" w:sz="0" w:space="0" w:color="auto"/>
      </w:divBdr>
    </w:div>
    <w:div w:id="1673297084">
      <w:bodyDiv w:val="1"/>
      <w:marLeft w:val="0"/>
      <w:marRight w:val="0"/>
      <w:marTop w:val="0"/>
      <w:marBottom w:val="0"/>
      <w:divBdr>
        <w:top w:val="none" w:sz="0" w:space="0" w:color="auto"/>
        <w:left w:val="none" w:sz="0" w:space="0" w:color="auto"/>
        <w:bottom w:val="none" w:sz="0" w:space="0" w:color="auto"/>
        <w:right w:val="none" w:sz="0" w:space="0" w:color="auto"/>
      </w:divBdr>
    </w:div>
    <w:div w:id="1674411830">
      <w:bodyDiv w:val="1"/>
      <w:marLeft w:val="0"/>
      <w:marRight w:val="0"/>
      <w:marTop w:val="0"/>
      <w:marBottom w:val="0"/>
      <w:divBdr>
        <w:top w:val="none" w:sz="0" w:space="0" w:color="auto"/>
        <w:left w:val="none" w:sz="0" w:space="0" w:color="auto"/>
        <w:bottom w:val="none" w:sz="0" w:space="0" w:color="auto"/>
        <w:right w:val="none" w:sz="0" w:space="0" w:color="auto"/>
      </w:divBdr>
    </w:div>
    <w:div w:id="1674642425">
      <w:bodyDiv w:val="1"/>
      <w:marLeft w:val="0"/>
      <w:marRight w:val="0"/>
      <w:marTop w:val="0"/>
      <w:marBottom w:val="0"/>
      <w:divBdr>
        <w:top w:val="none" w:sz="0" w:space="0" w:color="auto"/>
        <w:left w:val="none" w:sz="0" w:space="0" w:color="auto"/>
        <w:bottom w:val="none" w:sz="0" w:space="0" w:color="auto"/>
        <w:right w:val="none" w:sz="0" w:space="0" w:color="auto"/>
      </w:divBdr>
    </w:div>
    <w:div w:id="1674989585">
      <w:bodyDiv w:val="1"/>
      <w:marLeft w:val="0"/>
      <w:marRight w:val="0"/>
      <w:marTop w:val="0"/>
      <w:marBottom w:val="0"/>
      <w:divBdr>
        <w:top w:val="none" w:sz="0" w:space="0" w:color="auto"/>
        <w:left w:val="none" w:sz="0" w:space="0" w:color="auto"/>
        <w:bottom w:val="none" w:sz="0" w:space="0" w:color="auto"/>
        <w:right w:val="none" w:sz="0" w:space="0" w:color="auto"/>
      </w:divBdr>
    </w:div>
    <w:div w:id="1677613258">
      <w:bodyDiv w:val="1"/>
      <w:marLeft w:val="0"/>
      <w:marRight w:val="0"/>
      <w:marTop w:val="0"/>
      <w:marBottom w:val="0"/>
      <w:divBdr>
        <w:top w:val="none" w:sz="0" w:space="0" w:color="auto"/>
        <w:left w:val="none" w:sz="0" w:space="0" w:color="auto"/>
        <w:bottom w:val="none" w:sz="0" w:space="0" w:color="auto"/>
        <w:right w:val="none" w:sz="0" w:space="0" w:color="auto"/>
      </w:divBdr>
    </w:div>
    <w:div w:id="1680498164">
      <w:bodyDiv w:val="1"/>
      <w:marLeft w:val="0"/>
      <w:marRight w:val="0"/>
      <w:marTop w:val="0"/>
      <w:marBottom w:val="0"/>
      <w:divBdr>
        <w:top w:val="none" w:sz="0" w:space="0" w:color="auto"/>
        <w:left w:val="none" w:sz="0" w:space="0" w:color="auto"/>
        <w:bottom w:val="none" w:sz="0" w:space="0" w:color="auto"/>
        <w:right w:val="none" w:sz="0" w:space="0" w:color="auto"/>
      </w:divBdr>
    </w:div>
    <w:div w:id="1680766257">
      <w:bodyDiv w:val="1"/>
      <w:marLeft w:val="0"/>
      <w:marRight w:val="0"/>
      <w:marTop w:val="0"/>
      <w:marBottom w:val="0"/>
      <w:divBdr>
        <w:top w:val="none" w:sz="0" w:space="0" w:color="auto"/>
        <w:left w:val="none" w:sz="0" w:space="0" w:color="auto"/>
        <w:bottom w:val="none" w:sz="0" w:space="0" w:color="auto"/>
        <w:right w:val="none" w:sz="0" w:space="0" w:color="auto"/>
      </w:divBdr>
    </w:div>
    <w:div w:id="1684239818">
      <w:bodyDiv w:val="1"/>
      <w:marLeft w:val="0"/>
      <w:marRight w:val="0"/>
      <w:marTop w:val="0"/>
      <w:marBottom w:val="0"/>
      <w:divBdr>
        <w:top w:val="none" w:sz="0" w:space="0" w:color="auto"/>
        <w:left w:val="none" w:sz="0" w:space="0" w:color="auto"/>
        <w:bottom w:val="none" w:sz="0" w:space="0" w:color="auto"/>
        <w:right w:val="none" w:sz="0" w:space="0" w:color="auto"/>
      </w:divBdr>
    </w:div>
    <w:div w:id="1688409786">
      <w:bodyDiv w:val="1"/>
      <w:marLeft w:val="0"/>
      <w:marRight w:val="0"/>
      <w:marTop w:val="0"/>
      <w:marBottom w:val="0"/>
      <w:divBdr>
        <w:top w:val="none" w:sz="0" w:space="0" w:color="auto"/>
        <w:left w:val="none" w:sz="0" w:space="0" w:color="auto"/>
        <w:bottom w:val="none" w:sz="0" w:space="0" w:color="auto"/>
        <w:right w:val="none" w:sz="0" w:space="0" w:color="auto"/>
      </w:divBdr>
    </w:div>
    <w:div w:id="1690066642">
      <w:bodyDiv w:val="1"/>
      <w:marLeft w:val="0"/>
      <w:marRight w:val="0"/>
      <w:marTop w:val="0"/>
      <w:marBottom w:val="0"/>
      <w:divBdr>
        <w:top w:val="none" w:sz="0" w:space="0" w:color="auto"/>
        <w:left w:val="none" w:sz="0" w:space="0" w:color="auto"/>
        <w:bottom w:val="none" w:sz="0" w:space="0" w:color="auto"/>
        <w:right w:val="none" w:sz="0" w:space="0" w:color="auto"/>
      </w:divBdr>
    </w:div>
    <w:div w:id="1691032749">
      <w:bodyDiv w:val="1"/>
      <w:marLeft w:val="0"/>
      <w:marRight w:val="0"/>
      <w:marTop w:val="0"/>
      <w:marBottom w:val="0"/>
      <w:divBdr>
        <w:top w:val="none" w:sz="0" w:space="0" w:color="auto"/>
        <w:left w:val="none" w:sz="0" w:space="0" w:color="auto"/>
        <w:bottom w:val="none" w:sz="0" w:space="0" w:color="auto"/>
        <w:right w:val="none" w:sz="0" w:space="0" w:color="auto"/>
      </w:divBdr>
    </w:div>
    <w:div w:id="1694453852">
      <w:bodyDiv w:val="1"/>
      <w:marLeft w:val="0"/>
      <w:marRight w:val="0"/>
      <w:marTop w:val="0"/>
      <w:marBottom w:val="0"/>
      <w:divBdr>
        <w:top w:val="none" w:sz="0" w:space="0" w:color="auto"/>
        <w:left w:val="none" w:sz="0" w:space="0" w:color="auto"/>
        <w:bottom w:val="none" w:sz="0" w:space="0" w:color="auto"/>
        <w:right w:val="none" w:sz="0" w:space="0" w:color="auto"/>
      </w:divBdr>
    </w:div>
    <w:div w:id="1697580997">
      <w:bodyDiv w:val="1"/>
      <w:marLeft w:val="0"/>
      <w:marRight w:val="0"/>
      <w:marTop w:val="0"/>
      <w:marBottom w:val="0"/>
      <w:divBdr>
        <w:top w:val="none" w:sz="0" w:space="0" w:color="auto"/>
        <w:left w:val="none" w:sz="0" w:space="0" w:color="auto"/>
        <w:bottom w:val="none" w:sz="0" w:space="0" w:color="auto"/>
        <w:right w:val="none" w:sz="0" w:space="0" w:color="auto"/>
      </w:divBdr>
    </w:div>
    <w:div w:id="1699307526">
      <w:bodyDiv w:val="1"/>
      <w:marLeft w:val="0"/>
      <w:marRight w:val="0"/>
      <w:marTop w:val="0"/>
      <w:marBottom w:val="0"/>
      <w:divBdr>
        <w:top w:val="none" w:sz="0" w:space="0" w:color="auto"/>
        <w:left w:val="none" w:sz="0" w:space="0" w:color="auto"/>
        <w:bottom w:val="none" w:sz="0" w:space="0" w:color="auto"/>
        <w:right w:val="none" w:sz="0" w:space="0" w:color="auto"/>
      </w:divBdr>
    </w:div>
    <w:div w:id="1701466192">
      <w:bodyDiv w:val="1"/>
      <w:marLeft w:val="0"/>
      <w:marRight w:val="0"/>
      <w:marTop w:val="0"/>
      <w:marBottom w:val="0"/>
      <w:divBdr>
        <w:top w:val="none" w:sz="0" w:space="0" w:color="auto"/>
        <w:left w:val="none" w:sz="0" w:space="0" w:color="auto"/>
        <w:bottom w:val="none" w:sz="0" w:space="0" w:color="auto"/>
        <w:right w:val="none" w:sz="0" w:space="0" w:color="auto"/>
      </w:divBdr>
    </w:div>
    <w:div w:id="1702441646">
      <w:bodyDiv w:val="1"/>
      <w:marLeft w:val="0"/>
      <w:marRight w:val="0"/>
      <w:marTop w:val="0"/>
      <w:marBottom w:val="0"/>
      <w:divBdr>
        <w:top w:val="none" w:sz="0" w:space="0" w:color="auto"/>
        <w:left w:val="none" w:sz="0" w:space="0" w:color="auto"/>
        <w:bottom w:val="none" w:sz="0" w:space="0" w:color="auto"/>
        <w:right w:val="none" w:sz="0" w:space="0" w:color="auto"/>
      </w:divBdr>
    </w:div>
    <w:div w:id="1705010845">
      <w:bodyDiv w:val="1"/>
      <w:marLeft w:val="0"/>
      <w:marRight w:val="0"/>
      <w:marTop w:val="0"/>
      <w:marBottom w:val="0"/>
      <w:divBdr>
        <w:top w:val="none" w:sz="0" w:space="0" w:color="auto"/>
        <w:left w:val="none" w:sz="0" w:space="0" w:color="auto"/>
        <w:bottom w:val="none" w:sz="0" w:space="0" w:color="auto"/>
        <w:right w:val="none" w:sz="0" w:space="0" w:color="auto"/>
      </w:divBdr>
    </w:div>
    <w:div w:id="1710840052">
      <w:bodyDiv w:val="1"/>
      <w:marLeft w:val="0"/>
      <w:marRight w:val="0"/>
      <w:marTop w:val="0"/>
      <w:marBottom w:val="0"/>
      <w:divBdr>
        <w:top w:val="none" w:sz="0" w:space="0" w:color="auto"/>
        <w:left w:val="none" w:sz="0" w:space="0" w:color="auto"/>
        <w:bottom w:val="none" w:sz="0" w:space="0" w:color="auto"/>
        <w:right w:val="none" w:sz="0" w:space="0" w:color="auto"/>
      </w:divBdr>
    </w:div>
    <w:div w:id="1712336923">
      <w:bodyDiv w:val="1"/>
      <w:marLeft w:val="0"/>
      <w:marRight w:val="0"/>
      <w:marTop w:val="0"/>
      <w:marBottom w:val="0"/>
      <w:divBdr>
        <w:top w:val="none" w:sz="0" w:space="0" w:color="auto"/>
        <w:left w:val="none" w:sz="0" w:space="0" w:color="auto"/>
        <w:bottom w:val="none" w:sz="0" w:space="0" w:color="auto"/>
        <w:right w:val="none" w:sz="0" w:space="0" w:color="auto"/>
      </w:divBdr>
    </w:div>
    <w:div w:id="1716735127">
      <w:bodyDiv w:val="1"/>
      <w:marLeft w:val="0"/>
      <w:marRight w:val="0"/>
      <w:marTop w:val="0"/>
      <w:marBottom w:val="0"/>
      <w:divBdr>
        <w:top w:val="none" w:sz="0" w:space="0" w:color="auto"/>
        <w:left w:val="none" w:sz="0" w:space="0" w:color="auto"/>
        <w:bottom w:val="none" w:sz="0" w:space="0" w:color="auto"/>
        <w:right w:val="none" w:sz="0" w:space="0" w:color="auto"/>
      </w:divBdr>
    </w:div>
    <w:div w:id="1718435447">
      <w:bodyDiv w:val="1"/>
      <w:marLeft w:val="0"/>
      <w:marRight w:val="0"/>
      <w:marTop w:val="0"/>
      <w:marBottom w:val="0"/>
      <w:divBdr>
        <w:top w:val="none" w:sz="0" w:space="0" w:color="auto"/>
        <w:left w:val="none" w:sz="0" w:space="0" w:color="auto"/>
        <w:bottom w:val="none" w:sz="0" w:space="0" w:color="auto"/>
        <w:right w:val="none" w:sz="0" w:space="0" w:color="auto"/>
      </w:divBdr>
    </w:div>
    <w:div w:id="1719082414">
      <w:bodyDiv w:val="1"/>
      <w:marLeft w:val="0"/>
      <w:marRight w:val="0"/>
      <w:marTop w:val="0"/>
      <w:marBottom w:val="0"/>
      <w:divBdr>
        <w:top w:val="none" w:sz="0" w:space="0" w:color="auto"/>
        <w:left w:val="none" w:sz="0" w:space="0" w:color="auto"/>
        <w:bottom w:val="none" w:sz="0" w:space="0" w:color="auto"/>
        <w:right w:val="none" w:sz="0" w:space="0" w:color="auto"/>
      </w:divBdr>
    </w:div>
    <w:div w:id="1719627334">
      <w:bodyDiv w:val="1"/>
      <w:marLeft w:val="0"/>
      <w:marRight w:val="0"/>
      <w:marTop w:val="0"/>
      <w:marBottom w:val="0"/>
      <w:divBdr>
        <w:top w:val="none" w:sz="0" w:space="0" w:color="auto"/>
        <w:left w:val="none" w:sz="0" w:space="0" w:color="auto"/>
        <w:bottom w:val="none" w:sz="0" w:space="0" w:color="auto"/>
        <w:right w:val="none" w:sz="0" w:space="0" w:color="auto"/>
      </w:divBdr>
    </w:div>
    <w:div w:id="1719666603">
      <w:bodyDiv w:val="1"/>
      <w:marLeft w:val="0"/>
      <w:marRight w:val="0"/>
      <w:marTop w:val="0"/>
      <w:marBottom w:val="0"/>
      <w:divBdr>
        <w:top w:val="none" w:sz="0" w:space="0" w:color="auto"/>
        <w:left w:val="none" w:sz="0" w:space="0" w:color="auto"/>
        <w:bottom w:val="none" w:sz="0" w:space="0" w:color="auto"/>
        <w:right w:val="none" w:sz="0" w:space="0" w:color="auto"/>
      </w:divBdr>
    </w:div>
    <w:div w:id="1721590059">
      <w:bodyDiv w:val="1"/>
      <w:marLeft w:val="0"/>
      <w:marRight w:val="0"/>
      <w:marTop w:val="0"/>
      <w:marBottom w:val="0"/>
      <w:divBdr>
        <w:top w:val="none" w:sz="0" w:space="0" w:color="auto"/>
        <w:left w:val="none" w:sz="0" w:space="0" w:color="auto"/>
        <w:bottom w:val="none" w:sz="0" w:space="0" w:color="auto"/>
        <w:right w:val="none" w:sz="0" w:space="0" w:color="auto"/>
      </w:divBdr>
    </w:div>
    <w:div w:id="1725760760">
      <w:bodyDiv w:val="1"/>
      <w:marLeft w:val="0"/>
      <w:marRight w:val="0"/>
      <w:marTop w:val="0"/>
      <w:marBottom w:val="0"/>
      <w:divBdr>
        <w:top w:val="none" w:sz="0" w:space="0" w:color="auto"/>
        <w:left w:val="none" w:sz="0" w:space="0" w:color="auto"/>
        <w:bottom w:val="none" w:sz="0" w:space="0" w:color="auto"/>
        <w:right w:val="none" w:sz="0" w:space="0" w:color="auto"/>
      </w:divBdr>
    </w:div>
    <w:div w:id="1727218180">
      <w:bodyDiv w:val="1"/>
      <w:marLeft w:val="0"/>
      <w:marRight w:val="0"/>
      <w:marTop w:val="0"/>
      <w:marBottom w:val="0"/>
      <w:divBdr>
        <w:top w:val="none" w:sz="0" w:space="0" w:color="auto"/>
        <w:left w:val="none" w:sz="0" w:space="0" w:color="auto"/>
        <w:bottom w:val="none" w:sz="0" w:space="0" w:color="auto"/>
        <w:right w:val="none" w:sz="0" w:space="0" w:color="auto"/>
      </w:divBdr>
    </w:div>
    <w:div w:id="1727410396">
      <w:bodyDiv w:val="1"/>
      <w:marLeft w:val="0"/>
      <w:marRight w:val="0"/>
      <w:marTop w:val="0"/>
      <w:marBottom w:val="0"/>
      <w:divBdr>
        <w:top w:val="none" w:sz="0" w:space="0" w:color="auto"/>
        <w:left w:val="none" w:sz="0" w:space="0" w:color="auto"/>
        <w:bottom w:val="none" w:sz="0" w:space="0" w:color="auto"/>
        <w:right w:val="none" w:sz="0" w:space="0" w:color="auto"/>
      </w:divBdr>
    </w:div>
    <w:div w:id="1727531484">
      <w:bodyDiv w:val="1"/>
      <w:marLeft w:val="0"/>
      <w:marRight w:val="0"/>
      <w:marTop w:val="0"/>
      <w:marBottom w:val="0"/>
      <w:divBdr>
        <w:top w:val="none" w:sz="0" w:space="0" w:color="auto"/>
        <w:left w:val="none" w:sz="0" w:space="0" w:color="auto"/>
        <w:bottom w:val="none" w:sz="0" w:space="0" w:color="auto"/>
        <w:right w:val="none" w:sz="0" w:space="0" w:color="auto"/>
      </w:divBdr>
    </w:div>
    <w:div w:id="1733700764">
      <w:bodyDiv w:val="1"/>
      <w:marLeft w:val="0"/>
      <w:marRight w:val="0"/>
      <w:marTop w:val="0"/>
      <w:marBottom w:val="0"/>
      <w:divBdr>
        <w:top w:val="none" w:sz="0" w:space="0" w:color="auto"/>
        <w:left w:val="none" w:sz="0" w:space="0" w:color="auto"/>
        <w:bottom w:val="none" w:sz="0" w:space="0" w:color="auto"/>
        <w:right w:val="none" w:sz="0" w:space="0" w:color="auto"/>
      </w:divBdr>
    </w:div>
    <w:div w:id="1734696345">
      <w:bodyDiv w:val="1"/>
      <w:marLeft w:val="0"/>
      <w:marRight w:val="0"/>
      <w:marTop w:val="0"/>
      <w:marBottom w:val="0"/>
      <w:divBdr>
        <w:top w:val="none" w:sz="0" w:space="0" w:color="auto"/>
        <w:left w:val="none" w:sz="0" w:space="0" w:color="auto"/>
        <w:bottom w:val="none" w:sz="0" w:space="0" w:color="auto"/>
        <w:right w:val="none" w:sz="0" w:space="0" w:color="auto"/>
      </w:divBdr>
    </w:div>
    <w:div w:id="1734742885">
      <w:bodyDiv w:val="1"/>
      <w:marLeft w:val="0"/>
      <w:marRight w:val="0"/>
      <w:marTop w:val="0"/>
      <w:marBottom w:val="0"/>
      <w:divBdr>
        <w:top w:val="none" w:sz="0" w:space="0" w:color="auto"/>
        <w:left w:val="none" w:sz="0" w:space="0" w:color="auto"/>
        <w:bottom w:val="none" w:sz="0" w:space="0" w:color="auto"/>
        <w:right w:val="none" w:sz="0" w:space="0" w:color="auto"/>
      </w:divBdr>
    </w:div>
    <w:div w:id="1743407582">
      <w:bodyDiv w:val="1"/>
      <w:marLeft w:val="0"/>
      <w:marRight w:val="0"/>
      <w:marTop w:val="0"/>
      <w:marBottom w:val="0"/>
      <w:divBdr>
        <w:top w:val="none" w:sz="0" w:space="0" w:color="auto"/>
        <w:left w:val="none" w:sz="0" w:space="0" w:color="auto"/>
        <w:bottom w:val="none" w:sz="0" w:space="0" w:color="auto"/>
        <w:right w:val="none" w:sz="0" w:space="0" w:color="auto"/>
      </w:divBdr>
    </w:div>
    <w:div w:id="1745563069">
      <w:bodyDiv w:val="1"/>
      <w:marLeft w:val="0"/>
      <w:marRight w:val="0"/>
      <w:marTop w:val="0"/>
      <w:marBottom w:val="0"/>
      <w:divBdr>
        <w:top w:val="none" w:sz="0" w:space="0" w:color="auto"/>
        <w:left w:val="none" w:sz="0" w:space="0" w:color="auto"/>
        <w:bottom w:val="none" w:sz="0" w:space="0" w:color="auto"/>
        <w:right w:val="none" w:sz="0" w:space="0" w:color="auto"/>
      </w:divBdr>
    </w:div>
    <w:div w:id="1748989620">
      <w:bodyDiv w:val="1"/>
      <w:marLeft w:val="0"/>
      <w:marRight w:val="0"/>
      <w:marTop w:val="0"/>
      <w:marBottom w:val="0"/>
      <w:divBdr>
        <w:top w:val="none" w:sz="0" w:space="0" w:color="auto"/>
        <w:left w:val="none" w:sz="0" w:space="0" w:color="auto"/>
        <w:bottom w:val="none" w:sz="0" w:space="0" w:color="auto"/>
        <w:right w:val="none" w:sz="0" w:space="0" w:color="auto"/>
      </w:divBdr>
    </w:div>
    <w:div w:id="1750232566">
      <w:bodyDiv w:val="1"/>
      <w:marLeft w:val="0"/>
      <w:marRight w:val="0"/>
      <w:marTop w:val="0"/>
      <w:marBottom w:val="0"/>
      <w:divBdr>
        <w:top w:val="none" w:sz="0" w:space="0" w:color="auto"/>
        <w:left w:val="none" w:sz="0" w:space="0" w:color="auto"/>
        <w:bottom w:val="none" w:sz="0" w:space="0" w:color="auto"/>
        <w:right w:val="none" w:sz="0" w:space="0" w:color="auto"/>
      </w:divBdr>
    </w:div>
    <w:div w:id="1755278097">
      <w:bodyDiv w:val="1"/>
      <w:marLeft w:val="0"/>
      <w:marRight w:val="0"/>
      <w:marTop w:val="0"/>
      <w:marBottom w:val="0"/>
      <w:divBdr>
        <w:top w:val="none" w:sz="0" w:space="0" w:color="auto"/>
        <w:left w:val="none" w:sz="0" w:space="0" w:color="auto"/>
        <w:bottom w:val="none" w:sz="0" w:space="0" w:color="auto"/>
        <w:right w:val="none" w:sz="0" w:space="0" w:color="auto"/>
      </w:divBdr>
    </w:div>
    <w:div w:id="1756196706">
      <w:bodyDiv w:val="1"/>
      <w:marLeft w:val="0"/>
      <w:marRight w:val="0"/>
      <w:marTop w:val="0"/>
      <w:marBottom w:val="0"/>
      <w:divBdr>
        <w:top w:val="none" w:sz="0" w:space="0" w:color="auto"/>
        <w:left w:val="none" w:sz="0" w:space="0" w:color="auto"/>
        <w:bottom w:val="none" w:sz="0" w:space="0" w:color="auto"/>
        <w:right w:val="none" w:sz="0" w:space="0" w:color="auto"/>
      </w:divBdr>
    </w:div>
    <w:div w:id="1757627531">
      <w:bodyDiv w:val="1"/>
      <w:marLeft w:val="0"/>
      <w:marRight w:val="0"/>
      <w:marTop w:val="0"/>
      <w:marBottom w:val="0"/>
      <w:divBdr>
        <w:top w:val="none" w:sz="0" w:space="0" w:color="auto"/>
        <w:left w:val="none" w:sz="0" w:space="0" w:color="auto"/>
        <w:bottom w:val="none" w:sz="0" w:space="0" w:color="auto"/>
        <w:right w:val="none" w:sz="0" w:space="0" w:color="auto"/>
      </w:divBdr>
    </w:div>
    <w:div w:id="1759324787">
      <w:bodyDiv w:val="1"/>
      <w:marLeft w:val="0"/>
      <w:marRight w:val="0"/>
      <w:marTop w:val="0"/>
      <w:marBottom w:val="0"/>
      <w:divBdr>
        <w:top w:val="none" w:sz="0" w:space="0" w:color="auto"/>
        <w:left w:val="none" w:sz="0" w:space="0" w:color="auto"/>
        <w:bottom w:val="none" w:sz="0" w:space="0" w:color="auto"/>
        <w:right w:val="none" w:sz="0" w:space="0" w:color="auto"/>
      </w:divBdr>
    </w:div>
    <w:div w:id="1760056437">
      <w:bodyDiv w:val="1"/>
      <w:marLeft w:val="0"/>
      <w:marRight w:val="0"/>
      <w:marTop w:val="0"/>
      <w:marBottom w:val="0"/>
      <w:divBdr>
        <w:top w:val="none" w:sz="0" w:space="0" w:color="auto"/>
        <w:left w:val="none" w:sz="0" w:space="0" w:color="auto"/>
        <w:bottom w:val="none" w:sz="0" w:space="0" w:color="auto"/>
        <w:right w:val="none" w:sz="0" w:space="0" w:color="auto"/>
      </w:divBdr>
    </w:div>
    <w:div w:id="1763061362">
      <w:bodyDiv w:val="1"/>
      <w:marLeft w:val="0"/>
      <w:marRight w:val="0"/>
      <w:marTop w:val="0"/>
      <w:marBottom w:val="0"/>
      <w:divBdr>
        <w:top w:val="none" w:sz="0" w:space="0" w:color="auto"/>
        <w:left w:val="none" w:sz="0" w:space="0" w:color="auto"/>
        <w:bottom w:val="none" w:sz="0" w:space="0" w:color="auto"/>
        <w:right w:val="none" w:sz="0" w:space="0" w:color="auto"/>
      </w:divBdr>
    </w:div>
    <w:div w:id="1770347476">
      <w:bodyDiv w:val="1"/>
      <w:marLeft w:val="0"/>
      <w:marRight w:val="0"/>
      <w:marTop w:val="0"/>
      <w:marBottom w:val="0"/>
      <w:divBdr>
        <w:top w:val="none" w:sz="0" w:space="0" w:color="auto"/>
        <w:left w:val="none" w:sz="0" w:space="0" w:color="auto"/>
        <w:bottom w:val="none" w:sz="0" w:space="0" w:color="auto"/>
        <w:right w:val="none" w:sz="0" w:space="0" w:color="auto"/>
      </w:divBdr>
    </w:div>
    <w:div w:id="1771463178">
      <w:bodyDiv w:val="1"/>
      <w:marLeft w:val="0"/>
      <w:marRight w:val="0"/>
      <w:marTop w:val="0"/>
      <w:marBottom w:val="0"/>
      <w:divBdr>
        <w:top w:val="none" w:sz="0" w:space="0" w:color="auto"/>
        <w:left w:val="none" w:sz="0" w:space="0" w:color="auto"/>
        <w:bottom w:val="none" w:sz="0" w:space="0" w:color="auto"/>
        <w:right w:val="none" w:sz="0" w:space="0" w:color="auto"/>
      </w:divBdr>
    </w:div>
    <w:div w:id="1771467183">
      <w:bodyDiv w:val="1"/>
      <w:marLeft w:val="0"/>
      <w:marRight w:val="0"/>
      <w:marTop w:val="0"/>
      <w:marBottom w:val="0"/>
      <w:divBdr>
        <w:top w:val="none" w:sz="0" w:space="0" w:color="auto"/>
        <w:left w:val="none" w:sz="0" w:space="0" w:color="auto"/>
        <w:bottom w:val="none" w:sz="0" w:space="0" w:color="auto"/>
        <w:right w:val="none" w:sz="0" w:space="0" w:color="auto"/>
      </w:divBdr>
    </w:div>
    <w:div w:id="1771504956">
      <w:bodyDiv w:val="1"/>
      <w:marLeft w:val="0"/>
      <w:marRight w:val="0"/>
      <w:marTop w:val="0"/>
      <w:marBottom w:val="0"/>
      <w:divBdr>
        <w:top w:val="none" w:sz="0" w:space="0" w:color="auto"/>
        <w:left w:val="none" w:sz="0" w:space="0" w:color="auto"/>
        <w:bottom w:val="none" w:sz="0" w:space="0" w:color="auto"/>
        <w:right w:val="none" w:sz="0" w:space="0" w:color="auto"/>
      </w:divBdr>
    </w:div>
    <w:div w:id="1774352345">
      <w:bodyDiv w:val="1"/>
      <w:marLeft w:val="0"/>
      <w:marRight w:val="0"/>
      <w:marTop w:val="0"/>
      <w:marBottom w:val="0"/>
      <w:divBdr>
        <w:top w:val="none" w:sz="0" w:space="0" w:color="auto"/>
        <w:left w:val="none" w:sz="0" w:space="0" w:color="auto"/>
        <w:bottom w:val="none" w:sz="0" w:space="0" w:color="auto"/>
        <w:right w:val="none" w:sz="0" w:space="0" w:color="auto"/>
      </w:divBdr>
    </w:div>
    <w:div w:id="1776247340">
      <w:bodyDiv w:val="1"/>
      <w:marLeft w:val="0"/>
      <w:marRight w:val="0"/>
      <w:marTop w:val="0"/>
      <w:marBottom w:val="0"/>
      <w:divBdr>
        <w:top w:val="none" w:sz="0" w:space="0" w:color="auto"/>
        <w:left w:val="none" w:sz="0" w:space="0" w:color="auto"/>
        <w:bottom w:val="none" w:sz="0" w:space="0" w:color="auto"/>
        <w:right w:val="none" w:sz="0" w:space="0" w:color="auto"/>
      </w:divBdr>
    </w:div>
    <w:div w:id="1778715871">
      <w:bodyDiv w:val="1"/>
      <w:marLeft w:val="0"/>
      <w:marRight w:val="0"/>
      <w:marTop w:val="0"/>
      <w:marBottom w:val="0"/>
      <w:divBdr>
        <w:top w:val="none" w:sz="0" w:space="0" w:color="auto"/>
        <w:left w:val="none" w:sz="0" w:space="0" w:color="auto"/>
        <w:bottom w:val="none" w:sz="0" w:space="0" w:color="auto"/>
        <w:right w:val="none" w:sz="0" w:space="0" w:color="auto"/>
      </w:divBdr>
    </w:div>
    <w:div w:id="1779449477">
      <w:bodyDiv w:val="1"/>
      <w:marLeft w:val="0"/>
      <w:marRight w:val="0"/>
      <w:marTop w:val="0"/>
      <w:marBottom w:val="0"/>
      <w:divBdr>
        <w:top w:val="none" w:sz="0" w:space="0" w:color="auto"/>
        <w:left w:val="none" w:sz="0" w:space="0" w:color="auto"/>
        <w:bottom w:val="none" w:sz="0" w:space="0" w:color="auto"/>
        <w:right w:val="none" w:sz="0" w:space="0" w:color="auto"/>
      </w:divBdr>
    </w:div>
    <w:div w:id="1779831612">
      <w:bodyDiv w:val="1"/>
      <w:marLeft w:val="0"/>
      <w:marRight w:val="0"/>
      <w:marTop w:val="0"/>
      <w:marBottom w:val="0"/>
      <w:divBdr>
        <w:top w:val="none" w:sz="0" w:space="0" w:color="auto"/>
        <w:left w:val="none" w:sz="0" w:space="0" w:color="auto"/>
        <w:bottom w:val="none" w:sz="0" w:space="0" w:color="auto"/>
        <w:right w:val="none" w:sz="0" w:space="0" w:color="auto"/>
      </w:divBdr>
    </w:div>
    <w:div w:id="1779911129">
      <w:bodyDiv w:val="1"/>
      <w:marLeft w:val="0"/>
      <w:marRight w:val="0"/>
      <w:marTop w:val="0"/>
      <w:marBottom w:val="0"/>
      <w:divBdr>
        <w:top w:val="none" w:sz="0" w:space="0" w:color="auto"/>
        <w:left w:val="none" w:sz="0" w:space="0" w:color="auto"/>
        <w:bottom w:val="none" w:sz="0" w:space="0" w:color="auto"/>
        <w:right w:val="none" w:sz="0" w:space="0" w:color="auto"/>
      </w:divBdr>
    </w:div>
    <w:div w:id="1780225138">
      <w:bodyDiv w:val="1"/>
      <w:marLeft w:val="0"/>
      <w:marRight w:val="0"/>
      <w:marTop w:val="0"/>
      <w:marBottom w:val="0"/>
      <w:divBdr>
        <w:top w:val="none" w:sz="0" w:space="0" w:color="auto"/>
        <w:left w:val="none" w:sz="0" w:space="0" w:color="auto"/>
        <w:bottom w:val="none" w:sz="0" w:space="0" w:color="auto"/>
        <w:right w:val="none" w:sz="0" w:space="0" w:color="auto"/>
      </w:divBdr>
    </w:div>
    <w:div w:id="1786583783">
      <w:bodyDiv w:val="1"/>
      <w:marLeft w:val="0"/>
      <w:marRight w:val="0"/>
      <w:marTop w:val="0"/>
      <w:marBottom w:val="0"/>
      <w:divBdr>
        <w:top w:val="none" w:sz="0" w:space="0" w:color="auto"/>
        <w:left w:val="none" w:sz="0" w:space="0" w:color="auto"/>
        <w:bottom w:val="none" w:sz="0" w:space="0" w:color="auto"/>
        <w:right w:val="none" w:sz="0" w:space="0" w:color="auto"/>
      </w:divBdr>
    </w:div>
    <w:div w:id="1788431027">
      <w:bodyDiv w:val="1"/>
      <w:marLeft w:val="0"/>
      <w:marRight w:val="0"/>
      <w:marTop w:val="0"/>
      <w:marBottom w:val="0"/>
      <w:divBdr>
        <w:top w:val="none" w:sz="0" w:space="0" w:color="auto"/>
        <w:left w:val="none" w:sz="0" w:space="0" w:color="auto"/>
        <w:bottom w:val="none" w:sz="0" w:space="0" w:color="auto"/>
        <w:right w:val="none" w:sz="0" w:space="0" w:color="auto"/>
      </w:divBdr>
    </w:div>
    <w:div w:id="1792554736">
      <w:bodyDiv w:val="1"/>
      <w:marLeft w:val="0"/>
      <w:marRight w:val="0"/>
      <w:marTop w:val="0"/>
      <w:marBottom w:val="0"/>
      <w:divBdr>
        <w:top w:val="none" w:sz="0" w:space="0" w:color="auto"/>
        <w:left w:val="none" w:sz="0" w:space="0" w:color="auto"/>
        <w:bottom w:val="none" w:sz="0" w:space="0" w:color="auto"/>
        <w:right w:val="none" w:sz="0" w:space="0" w:color="auto"/>
      </w:divBdr>
    </w:div>
    <w:div w:id="1794591199">
      <w:bodyDiv w:val="1"/>
      <w:marLeft w:val="0"/>
      <w:marRight w:val="0"/>
      <w:marTop w:val="0"/>
      <w:marBottom w:val="0"/>
      <w:divBdr>
        <w:top w:val="none" w:sz="0" w:space="0" w:color="auto"/>
        <w:left w:val="none" w:sz="0" w:space="0" w:color="auto"/>
        <w:bottom w:val="none" w:sz="0" w:space="0" w:color="auto"/>
        <w:right w:val="none" w:sz="0" w:space="0" w:color="auto"/>
      </w:divBdr>
    </w:div>
    <w:div w:id="1794714276">
      <w:bodyDiv w:val="1"/>
      <w:marLeft w:val="0"/>
      <w:marRight w:val="0"/>
      <w:marTop w:val="0"/>
      <w:marBottom w:val="0"/>
      <w:divBdr>
        <w:top w:val="none" w:sz="0" w:space="0" w:color="auto"/>
        <w:left w:val="none" w:sz="0" w:space="0" w:color="auto"/>
        <w:bottom w:val="none" w:sz="0" w:space="0" w:color="auto"/>
        <w:right w:val="none" w:sz="0" w:space="0" w:color="auto"/>
      </w:divBdr>
    </w:div>
    <w:div w:id="1796753959">
      <w:bodyDiv w:val="1"/>
      <w:marLeft w:val="0"/>
      <w:marRight w:val="0"/>
      <w:marTop w:val="0"/>
      <w:marBottom w:val="0"/>
      <w:divBdr>
        <w:top w:val="none" w:sz="0" w:space="0" w:color="auto"/>
        <w:left w:val="none" w:sz="0" w:space="0" w:color="auto"/>
        <w:bottom w:val="none" w:sz="0" w:space="0" w:color="auto"/>
        <w:right w:val="none" w:sz="0" w:space="0" w:color="auto"/>
      </w:divBdr>
    </w:div>
    <w:div w:id="1801000460">
      <w:bodyDiv w:val="1"/>
      <w:marLeft w:val="0"/>
      <w:marRight w:val="0"/>
      <w:marTop w:val="0"/>
      <w:marBottom w:val="0"/>
      <w:divBdr>
        <w:top w:val="none" w:sz="0" w:space="0" w:color="auto"/>
        <w:left w:val="none" w:sz="0" w:space="0" w:color="auto"/>
        <w:bottom w:val="none" w:sz="0" w:space="0" w:color="auto"/>
        <w:right w:val="none" w:sz="0" w:space="0" w:color="auto"/>
      </w:divBdr>
    </w:div>
    <w:div w:id="1802727198">
      <w:bodyDiv w:val="1"/>
      <w:marLeft w:val="0"/>
      <w:marRight w:val="0"/>
      <w:marTop w:val="0"/>
      <w:marBottom w:val="0"/>
      <w:divBdr>
        <w:top w:val="none" w:sz="0" w:space="0" w:color="auto"/>
        <w:left w:val="none" w:sz="0" w:space="0" w:color="auto"/>
        <w:bottom w:val="none" w:sz="0" w:space="0" w:color="auto"/>
        <w:right w:val="none" w:sz="0" w:space="0" w:color="auto"/>
      </w:divBdr>
    </w:div>
    <w:div w:id="1805191970">
      <w:bodyDiv w:val="1"/>
      <w:marLeft w:val="0"/>
      <w:marRight w:val="0"/>
      <w:marTop w:val="0"/>
      <w:marBottom w:val="0"/>
      <w:divBdr>
        <w:top w:val="none" w:sz="0" w:space="0" w:color="auto"/>
        <w:left w:val="none" w:sz="0" w:space="0" w:color="auto"/>
        <w:bottom w:val="none" w:sz="0" w:space="0" w:color="auto"/>
        <w:right w:val="none" w:sz="0" w:space="0" w:color="auto"/>
      </w:divBdr>
    </w:div>
    <w:div w:id="1808694685">
      <w:bodyDiv w:val="1"/>
      <w:marLeft w:val="0"/>
      <w:marRight w:val="0"/>
      <w:marTop w:val="0"/>
      <w:marBottom w:val="0"/>
      <w:divBdr>
        <w:top w:val="none" w:sz="0" w:space="0" w:color="auto"/>
        <w:left w:val="none" w:sz="0" w:space="0" w:color="auto"/>
        <w:bottom w:val="none" w:sz="0" w:space="0" w:color="auto"/>
        <w:right w:val="none" w:sz="0" w:space="0" w:color="auto"/>
      </w:divBdr>
    </w:div>
    <w:div w:id="1809779994">
      <w:bodyDiv w:val="1"/>
      <w:marLeft w:val="0"/>
      <w:marRight w:val="0"/>
      <w:marTop w:val="0"/>
      <w:marBottom w:val="0"/>
      <w:divBdr>
        <w:top w:val="none" w:sz="0" w:space="0" w:color="auto"/>
        <w:left w:val="none" w:sz="0" w:space="0" w:color="auto"/>
        <w:bottom w:val="none" w:sz="0" w:space="0" w:color="auto"/>
        <w:right w:val="none" w:sz="0" w:space="0" w:color="auto"/>
      </w:divBdr>
    </w:div>
    <w:div w:id="1811095830">
      <w:bodyDiv w:val="1"/>
      <w:marLeft w:val="0"/>
      <w:marRight w:val="0"/>
      <w:marTop w:val="0"/>
      <w:marBottom w:val="0"/>
      <w:divBdr>
        <w:top w:val="none" w:sz="0" w:space="0" w:color="auto"/>
        <w:left w:val="none" w:sz="0" w:space="0" w:color="auto"/>
        <w:bottom w:val="none" w:sz="0" w:space="0" w:color="auto"/>
        <w:right w:val="none" w:sz="0" w:space="0" w:color="auto"/>
      </w:divBdr>
    </w:div>
    <w:div w:id="1816099908">
      <w:bodyDiv w:val="1"/>
      <w:marLeft w:val="0"/>
      <w:marRight w:val="0"/>
      <w:marTop w:val="0"/>
      <w:marBottom w:val="0"/>
      <w:divBdr>
        <w:top w:val="none" w:sz="0" w:space="0" w:color="auto"/>
        <w:left w:val="none" w:sz="0" w:space="0" w:color="auto"/>
        <w:bottom w:val="none" w:sz="0" w:space="0" w:color="auto"/>
        <w:right w:val="none" w:sz="0" w:space="0" w:color="auto"/>
      </w:divBdr>
    </w:div>
    <w:div w:id="1817724005">
      <w:bodyDiv w:val="1"/>
      <w:marLeft w:val="0"/>
      <w:marRight w:val="0"/>
      <w:marTop w:val="0"/>
      <w:marBottom w:val="0"/>
      <w:divBdr>
        <w:top w:val="none" w:sz="0" w:space="0" w:color="auto"/>
        <w:left w:val="none" w:sz="0" w:space="0" w:color="auto"/>
        <w:bottom w:val="none" w:sz="0" w:space="0" w:color="auto"/>
        <w:right w:val="none" w:sz="0" w:space="0" w:color="auto"/>
      </w:divBdr>
    </w:div>
    <w:div w:id="1817995043">
      <w:bodyDiv w:val="1"/>
      <w:marLeft w:val="0"/>
      <w:marRight w:val="0"/>
      <w:marTop w:val="0"/>
      <w:marBottom w:val="0"/>
      <w:divBdr>
        <w:top w:val="none" w:sz="0" w:space="0" w:color="auto"/>
        <w:left w:val="none" w:sz="0" w:space="0" w:color="auto"/>
        <w:bottom w:val="none" w:sz="0" w:space="0" w:color="auto"/>
        <w:right w:val="none" w:sz="0" w:space="0" w:color="auto"/>
      </w:divBdr>
    </w:div>
    <w:div w:id="1820074136">
      <w:bodyDiv w:val="1"/>
      <w:marLeft w:val="0"/>
      <w:marRight w:val="0"/>
      <w:marTop w:val="0"/>
      <w:marBottom w:val="0"/>
      <w:divBdr>
        <w:top w:val="none" w:sz="0" w:space="0" w:color="auto"/>
        <w:left w:val="none" w:sz="0" w:space="0" w:color="auto"/>
        <w:bottom w:val="none" w:sz="0" w:space="0" w:color="auto"/>
        <w:right w:val="none" w:sz="0" w:space="0" w:color="auto"/>
      </w:divBdr>
    </w:div>
    <w:div w:id="1820413425">
      <w:bodyDiv w:val="1"/>
      <w:marLeft w:val="0"/>
      <w:marRight w:val="0"/>
      <w:marTop w:val="0"/>
      <w:marBottom w:val="0"/>
      <w:divBdr>
        <w:top w:val="none" w:sz="0" w:space="0" w:color="auto"/>
        <w:left w:val="none" w:sz="0" w:space="0" w:color="auto"/>
        <w:bottom w:val="none" w:sz="0" w:space="0" w:color="auto"/>
        <w:right w:val="none" w:sz="0" w:space="0" w:color="auto"/>
      </w:divBdr>
    </w:div>
    <w:div w:id="1823350954">
      <w:bodyDiv w:val="1"/>
      <w:marLeft w:val="0"/>
      <w:marRight w:val="0"/>
      <w:marTop w:val="0"/>
      <w:marBottom w:val="0"/>
      <w:divBdr>
        <w:top w:val="none" w:sz="0" w:space="0" w:color="auto"/>
        <w:left w:val="none" w:sz="0" w:space="0" w:color="auto"/>
        <w:bottom w:val="none" w:sz="0" w:space="0" w:color="auto"/>
        <w:right w:val="none" w:sz="0" w:space="0" w:color="auto"/>
      </w:divBdr>
    </w:div>
    <w:div w:id="1824347152">
      <w:bodyDiv w:val="1"/>
      <w:marLeft w:val="0"/>
      <w:marRight w:val="0"/>
      <w:marTop w:val="0"/>
      <w:marBottom w:val="0"/>
      <w:divBdr>
        <w:top w:val="none" w:sz="0" w:space="0" w:color="auto"/>
        <w:left w:val="none" w:sz="0" w:space="0" w:color="auto"/>
        <w:bottom w:val="none" w:sz="0" w:space="0" w:color="auto"/>
        <w:right w:val="none" w:sz="0" w:space="0" w:color="auto"/>
      </w:divBdr>
    </w:div>
    <w:div w:id="1831286778">
      <w:bodyDiv w:val="1"/>
      <w:marLeft w:val="0"/>
      <w:marRight w:val="0"/>
      <w:marTop w:val="0"/>
      <w:marBottom w:val="0"/>
      <w:divBdr>
        <w:top w:val="none" w:sz="0" w:space="0" w:color="auto"/>
        <w:left w:val="none" w:sz="0" w:space="0" w:color="auto"/>
        <w:bottom w:val="none" w:sz="0" w:space="0" w:color="auto"/>
        <w:right w:val="none" w:sz="0" w:space="0" w:color="auto"/>
      </w:divBdr>
    </w:div>
    <w:div w:id="1832062381">
      <w:bodyDiv w:val="1"/>
      <w:marLeft w:val="0"/>
      <w:marRight w:val="0"/>
      <w:marTop w:val="0"/>
      <w:marBottom w:val="0"/>
      <w:divBdr>
        <w:top w:val="none" w:sz="0" w:space="0" w:color="auto"/>
        <w:left w:val="none" w:sz="0" w:space="0" w:color="auto"/>
        <w:bottom w:val="none" w:sz="0" w:space="0" w:color="auto"/>
        <w:right w:val="none" w:sz="0" w:space="0" w:color="auto"/>
      </w:divBdr>
    </w:div>
    <w:div w:id="1833138257">
      <w:bodyDiv w:val="1"/>
      <w:marLeft w:val="0"/>
      <w:marRight w:val="0"/>
      <w:marTop w:val="0"/>
      <w:marBottom w:val="0"/>
      <w:divBdr>
        <w:top w:val="none" w:sz="0" w:space="0" w:color="auto"/>
        <w:left w:val="none" w:sz="0" w:space="0" w:color="auto"/>
        <w:bottom w:val="none" w:sz="0" w:space="0" w:color="auto"/>
        <w:right w:val="none" w:sz="0" w:space="0" w:color="auto"/>
      </w:divBdr>
    </w:div>
    <w:div w:id="1835220682">
      <w:bodyDiv w:val="1"/>
      <w:marLeft w:val="0"/>
      <w:marRight w:val="0"/>
      <w:marTop w:val="0"/>
      <w:marBottom w:val="0"/>
      <w:divBdr>
        <w:top w:val="none" w:sz="0" w:space="0" w:color="auto"/>
        <w:left w:val="none" w:sz="0" w:space="0" w:color="auto"/>
        <w:bottom w:val="none" w:sz="0" w:space="0" w:color="auto"/>
        <w:right w:val="none" w:sz="0" w:space="0" w:color="auto"/>
      </w:divBdr>
    </w:div>
    <w:div w:id="1838812791">
      <w:bodyDiv w:val="1"/>
      <w:marLeft w:val="0"/>
      <w:marRight w:val="0"/>
      <w:marTop w:val="0"/>
      <w:marBottom w:val="0"/>
      <w:divBdr>
        <w:top w:val="none" w:sz="0" w:space="0" w:color="auto"/>
        <w:left w:val="none" w:sz="0" w:space="0" w:color="auto"/>
        <w:bottom w:val="none" w:sz="0" w:space="0" w:color="auto"/>
        <w:right w:val="none" w:sz="0" w:space="0" w:color="auto"/>
      </w:divBdr>
    </w:div>
    <w:div w:id="1843155093">
      <w:bodyDiv w:val="1"/>
      <w:marLeft w:val="0"/>
      <w:marRight w:val="0"/>
      <w:marTop w:val="0"/>
      <w:marBottom w:val="0"/>
      <w:divBdr>
        <w:top w:val="none" w:sz="0" w:space="0" w:color="auto"/>
        <w:left w:val="none" w:sz="0" w:space="0" w:color="auto"/>
        <w:bottom w:val="none" w:sz="0" w:space="0" w:color="auto"/>
        <w:right w:val="none" w:sz="0" w:space="0" w:color="auto"/>
      </w:divBdr>
    </w:div>
    <w:div w:id="1846170955">
      <w:bodyDiv w:val="1"/>
      <w:marLeft w:val="0"/>
      <w:marRight w:val="0"/>
      <w:marTop w:val="0"/>
      <w:marBottom w:val="0"/>
      <w:divBdr>
        <w:top w:val="none" w:sz="0" w:space="0" w:color="auto"/>
        <w:left w:val="none" w:sz="0" w:space="0" w:color="auto"/>
        <w:bottom w:val="none" w:sz="0" w:space="0" w:color="auto"/>
        <w:right w:val="none" w:sz="0" w:space="0" w:color="auto"/>
      </w:divBdr>
    </w:div>
    <w:div w:id="1848251116">
      <w:bodyDiv w:val="1"/>
      <w:marLeft w:val="0"/>
      <w:marRight w:val="0"/>
      <w:marTop w:val="0"/>
      <w:marBottom w:val="0"/>
      <w:divBdr>
        <w:top w:val="none" w:sz="0" w:space="0" w:color="auto"/>
        <w:left w:val="none" w:sz="0" w:space="0" w:color="auto"/>
        <w:bottom w:val="none" w:sz="0" w:space="0" w:color="auto"/>
        <w:right w:val="none" w:sz="0" w:space="0" w:color="auto"/>
      </w:divBdr>
    </w:div>
    <w:div w:id="1848904099">
      <w:bodyDiv w:val="1"/>
      <w:marLeft w:val="0"/>
      <w:marRight w:val="0"/>
      <w:marTop w:val="0"/>
      <w:marBottom w:val="0"/>
      <w:divBdr>
        <w:top w:val="none" w:sz="0" w:space="0" w:color="auto"/>
        <w:left w:val="none" w:sz="0" w:space="0" w:color="auto"/>
        <w:bottom w:val="none" w:sz="0" w:space="0" w:color="auto"/>
        <w:right w:val="none" w:sz="0" w:space="0" w:color="auto"/>
      </w:divBdr>
    </w:div>
    <w:div w:id="1855223664">
      <w:bodyDiv w:val="1"/>
      <w:marLeft w:val="0"/>
      <w:marRight w:val="0"/>
      <w:marTop w:val="0"/>
      <w:marBottom w:val="0"/>
      <w:divBdr>
        <w:top w:val="none" w:sz="0" w:space="0" w:color="auto"/>
        <w:left w:val="none" w:sz="0" w:space="0" w:color="auto"/>
        <w:bottom w:val="none" w:sz="0" w:space="0" w:color="auto"/>
        <w:right w:val="none" w:sz="0" w:space="0" w:color="auto"/>
      </w:divBdr>
    </w:div>
    <w:div w:id="1855800092">
      <w:bodyDiv w:val="1"/>
      <w:marLeft w:val="0"/>
      <w:marRight w:val="0"/>
      <w:marTop w:val="0"/>
      <w:marBottom w:val="0"/>
      <w:divBdr>
        <w:top w:val="none" w:sz="0" w:space="0" w:color="auto"/>
        <w:left w:val="none" w:sz="0" w:space="0" w:color="auto"/>
        <w:bottom w:val="none" w:sz="0" w:space="0" w:color="auto"/>
        <w:right w:val="none" w:sz="0" w:space="0" w:color="auto"/>
      </w:divBdr>
    </w:div>
    <w:div w:id="1856383876">
      <w:bodyDiv w:val="1"/>
      <w:marLeft w:val="0"/>
      <w:marRight w:val="0"/>
      <w:marTop w:val="0"/>
      <w:marBottom w:val="0"/>
      <w:divBdr>
        <w:top w:val="none" w:sz="0" w:space="0" w:color="auto"/>
        <w:left w:val="none" w:sz="0" w:space="0" w:color="auto"/>
        <w:bottom w:val="none" w:sz="0" w:space="0" w:color="auto"/>
        <w:right w:val="none" w:sz="0" w:space="0" w:color="auto"/>
      </w:divBdr>
    </w:div>
    <w:div w:id="1868837190">
      <w:bodyDiv w:val="1"/>
      <w:marLeft w:val="0"/>
      <w:marRight w:val="0"/>
      <w:marTop w:val="0"/>
      <w:marBottom w:val="0"/>
      <w:divBdr>
        <w:top w:val="none" w:sz="0" w:space="0" w:color="auto"/>
        <w:left w:val="none" w:sz="0" w:space="0" w:color="auto"/>
        <w:bottom w:val="none" w:sz="0" w:space="0" w:color="auto"/>
        <w:right w:val="none" w:sz="0" w:space="0" w:color="auto"/>
      </w:divBdr>
    </w:div>
    <w:div w:id="1869097441">
      <w:bodyDiv w:val="1"/>
      <w:marLeft w:val="0"/>
      <w:marRight w:val="0"/>
      <w:marTop w:val="0"/>
      <w:marBottom w:val="0"/>
      <w:divBdr>
        <w:top w:val="none" w:sz="0" w:space="0" w:color="auto"/>
        <w:left w:val="none" w:sz="0" w:space="0" w:color="auto"/>
        <w:bottom w:val="none" w:sz="0" w:space="0" w:color="auto"/>
        <w:right w:val="none" w:sz="0" w:space="0" w:color="auto"/>
      </w:divBdr>
    </w:div>
    <w:div w:id="1880970333">
      <w:bodyDiv w:val="1"/>
      <w:marLeft w:val="0"/>
      <w:marRight w:val="0"/>
      <w:marTop w:val="0"/>
      <w:marBottom w:val="0"/>
      <w:divBdr>
        <w:top w:val="none" w:sz="0" w:space="0" w:color="auto"/>
        <w:left w:val="none" w:sz="0" w:space="0" w:color="auto"/>
        <w:bottom w:val="none" w:sz="0" w:space="0" w:color="auto"/>
        <w:right w:val="none" w:sz="0" w:space="0" w:color="auto"/>
      </w:divBdr>
    </w:div>
    <w:div w:id="1881431805">
      <w:bodyDiv w:val="1"/>
      <w:marLeft w:val="0"/>
      <w:marRight w:val="0"/>
      <w:marTop w:val="0"/>
      <w:marBottom w:val="0"/>
      <w:divBdr>
        <w:top w:val="none" w:sz="0" w:space="0" w:color="auto"/>
        <w:left w:val="none" w:sz="0" w:space="0" w:color="auto"/>
        <w:bottom w:val="none" w:sz="0" w:space="0" w:color="auto"/>
        <w:right w:val="none" w:sz="0" w:space="0" w:color="auto"/>
      </w:divBdr>
    </w:div>
    <w:div w:id="1885948860">
      <w:bodyDiv w:val="1"/>
      <w:marLeft w:val="0"/>
      <w:marRight w:val="0"/>
      <w:marTop w:val="0"/>
      <w:marBottom w:val="0"/>
      <w:divBdr>
        <w:top w:val="none" w:sz="0" w:space="0" w:color="auto"/>
        <w:left w:val="none" w:sz="0" w:space="0" w:color="auto"/>
        <w:bottom w:val="none" w:sz="0" w:space="0" w:color="auto"/>
        <w:right w:val="none" w:sz="0" w:space="0" w:color="auto"/>
      </w:divBdr>
    </w:div>
    <w:div w:id="1890724438">
      <w:bodyDiv w:val="1"/>
      <w:marLeft w:val="0"/>
      <w:marRight w:val="0"/>
      <w:marTop w:val="0"/>
      <w:marBottom w:val="0"/>
      <w:divBdr>
        <w:top w:val="none" w:sz="0" w:space="0" w:color="auto"/>
        <w:left w:val="none" w:sz="0" w:space="0" w:color="auto"/>
        <w:bottom w:val="none" w:sz="0" w:space="0" w:color="auto"/>
        <w:right w:val="none" w:sz="0" w:space="0" w:color="auto"/>
      </w:divBdr>
    </w:div>
    <w:div w:id="1893803634">
      <w:bodyDiv w:val="1"/>
      <w:marLeft w:val="0"/>
      <w:marRight w:val="0"/>
      <w:marTop w:val="0"/>
      <w:marBottom w:val="0"/>
      <w:divBdr>
        <w:top w:val="none" w:sz="0" w:space="0" w:color="auto"/>
        <w:left w:val="none" w:sz="0" w:space="0" w:color="auto"/>
        <w:bottom w:val="none" w:sz="0" w:space="0" w:color="auto"/>
        <w:right w:val="none" w:sz="0" w:space="0" w:color="auto"/>
      </w:divBdr>
    </w:div>
    <w:div w:id="1912303519">
      <w:bodyDiv w:val="1"/>
      <w:marLeft w:val="0"/>
      <w:marRight w:val="0"/>
      <w:marTop w:val="0"/>
      <w:marBottom w:val="0"/>
      <w:divBdr>
        <w:top w:val="none" w:sz="0" w:space="0" w:color="auto"/>
        <w:left w:val="none" w:sz="0" w:space="0" w:color="auto"/>
        <w:bottom w:val="none" w:sz="0" w:space="0" w:color="auto"/>
        <w:right w:val="none" w:sz="0" w:space="0" w:color="auto"/>
      </w:divBdr>
    </w:div>
    <w:div w:id="1914046383">
      <w:bodyDiv w:val="1"/>
      <w:marLeft w:val="0"/>
      <w:marRight w:val="0"/>
      <w:marTop w:val="0"/>
      <w:marBottom w:val="0"/>
      <w:divBdr>
        <w:top w:val="none" w:sz="0" w:space="0" w:color="auto"/>
        <w:left w:val="none" w:sz="0" w:space="0" w:color="auto"/>
        <w:bottom w:val="none" w:sz="0" w:space="0" w:color="auto"/>
        <w:right w:val="none" w:sz="0" w:space="0" w:color="auto"/>
      </w:divBdr>
    </w:div>
    <w:div w:id="1928033032">
      <w:bodyDiv w:val="1"/>
      <w:marLeft w:val="0"/>
      <w:marRight w:val="0"/>
      <w:marTop w:val="0"/>
      <w:marBottom w:val="0"/>
      <w:divBdr>
        <w:top w:val="none" w:sz="0" w:space="0" w:color="auto"/>
        <w:left w:val="none" w:sz="0" w:space="0" w:color="auto"/>
        <w:bottom w:val="none" w:sz="0" w:space="0" w:color="auto"/>
        <w:right w:val="none" w:sz="0" w:space="0" w:color="auto"/>
      </w:divBdr>
    </w:div>
    <w:div w:id="1932543616">
      <w:bodyDiv w:val="1"/>
      <w:marLeft w:val="0"/>
      <w:marRight w:val="0"/>
      <w:marTop w:val="0"/>
      <w:marBottom w:val="0"/>
      <w:divBdr>
        <w:top w:val="none" w:sz="0" w:space="0" w:color="auto"/>
        <w:left w:val="none" w:sz="0" w:space="0" w:color="auto"/>
        <w:bottom w:val="none" w:sz="0" w:space="0" w:color="auto"/>
        <w:right w:val="none" w:sz="0" w:space="0" w:color="auto"/>
      </w:divBdr>
    </w:div>
    <w:div w:id="1934364129">
      <w:bodyDiv w:val="1"/>
      <w:marLeft w:val="0"/>
      <w:marRight w:val="0"/>
      <w:marTop w:val="0"/>
      <w:marBottom w:val="0"/>
      <w:divBdr>
        <w:top w:val="none" w:sz="0" w:space="0" w:color="auto"/>
        <w:left w:val="none" w:sz="0" w:space="0" w:color="auto"/>
        <w:bottom w:val="none" w:sz="0" w:space="0" w:color="auto"/>
        <w:right w:val="none" w:sz="0" w:space="0" w:color="auto"/>
      </w:divBdr>
    </w:div>
    <w:div w:id="1936282576">
      <w:bodyDiv w:val="1"/>
      <w:marLeft w:val="0"/>
      <w:marRight w:val="0"/>
      <w:marTop w:val="0"/>
      <w:marBottom w:val="0"/>
      <w:divBdr>
        <w:top w:val="none" w:sz="0" w:space="0" w:color="auto"/>
        <w:left w:val="none" w:sz="0" w:space="0" w:color="auto"/>
        <w:bottom w:val="none" w:sz="0" w:space="0" w:color="auto"/>
        <w:right w:val="none" w:sz="0" w:space="0" w:color="auto"/>
      </w:divBdr>
    </w:div>
    <w:div w:id="1938369927">
      <w:bodyDiv w:val="1"/>
      <w:marLeft w:val="0"/>
      <w:marRight w:val="0"/>
      <w:marTop w:val="0"/>
      <w:marBottom w:val="0"/>
      <w:divBdr>
        <w:top w:val="none" w:sz="0" w:space="0" w:color="auto"/>
        <w:left w:val="none" w:sz="0" w:space="0" w:color="auto"/>
        <w:bottom w:val="none" w:sz="0" w:space="0" w:color="auto"/>
        <w:right w:val="none" w:sz="0" w:space="0" w:color="auto"/>
      </w:divBdr>
    </w:div>
    <w:div w:id="1940798869">
      <w:bodyDiv w:val="1"/>
      <w:marLeft w:val="0"/>
      <w:marRight w:val="0"/>
      <w:marTop w:val="0"/>
      <w:marBottom w:val="0"/>
      <w:divBdr>
        <w:top w:val="none" w:sz="0" w:space="0" w:color="auto"/>
        <w:left w:val="none" w:sz="0" w:space="0" w:color="auto"/>
        <w:bottom w:val="none" w:sz="0" w:space="0" w:color="auto"/>
        <w:right w:val="none" w:sz="0" w:space="0" w:color="auto"/>
      </w:divBdr>
    </w:div>
    <w:div w:id="1943491265">
      <w:bodyDiv w:val="1"/>
      <w:marLeft w:val="0"/>
      <w:marRight w:val="0"/>
      <w:marTop w:val="0"/>
      <w:marBottom w:val="0"/>
      <w:divBdr>
        <w:top w:val="none" w:sz="0" w:space="0" w:color="auto"/>
        <w:left w:val="none" w:sz="0" w:space="0" w:color="auto"/>
        <w:bottom w:val="none" w:sz="0" w:space="0" w:color="auto"/>
        <w:right w:val="none" w:sz="0" w:space="0" w:color="auto"/>
      </w:divBdr>
    </w:div>
    <w:div w:id="1945772210">
      <w:bodyDiv w:val="1"/>
      <w:marLeft w:val="0"/>
      <w:marRight w:val="0"/>
      <w:marTop w:val="0"/>
      <w:marBottom w:val="0"/>
      <w:divBdr>
        <w:top w:val="none" w:sz="0" w:space="0" w:color="auto"/>
        <w:left w:val="none" w:sz="0" w:space="0" w:color="auto"/>
        <w:bottom w:val="none" w:sz="0" w:space="0" w:color="auto"/>
        <w:right w:val="none" w:sz="0" w:space="0" w:color="auto"/>
      </w:divBdr>
    </w:div>
    <w:div w:id="1961908760">
      <w:bodyDiv w:val="1"/>
      <w:marLeft w:val="0"/>
      <w:marRight w:val="0"/>
      <w:marTop w:val="0"/>
      <w:marBottom w:val="0"/>
      <w:divBdr>
        <w:top w:val="none" w:sz="0" w:space="0" w:color="auto"/>
        <w:left w:val="none" w:sz="0" w:space="0" w:color="auto"/>
        <w:bottom w:val="none" w:sz="0" w:space="0" w:color="auto"/>
        <w:right w:val="none" w:sz="0" w:space="0" w:color="auto"/>
      </w:divBdr>
    </w:div>
    <w:div w:id="1968319485">
      <w:bodyDiv w:val="1"/>
      <w:marLeft w:val="0"/>
      <w:marRight w:val="0"/>
      <w:marTop w:val="0"/>
      <w:marBottom w:val="0"/>
      <w:divBdr>
        <w:top w:val="none" w:sz="0" w:space="0" w:color="auto"/>
        <w:left w:val="none" w:sz="0" w:space="0" w:color="auto"/>
        <w:bottom w:val="none" w:sz="0" w:space="0" w:color="auto"/>
        <w:right w:val="none" w:sz="0" w:space="0" w:color="auto"/>
      </w:divBdr>
    </w:div>
    <w:div w:id="1970357884">
      <w:bodyDiv w:val="1"/>
      <w:marLeft w:val="0"/>
      <w:marRight w:val="0"/>
      <w:marTop w:val="0"/>
      <w:marBottom w:val="0"/>
      <w:divBdr>
        <w:top w:val="none" w:sz="0" w:space="0" w:color="auto"/>
        <w:left w:val="none" w:sz="0" w:space="0" w:color="auto"/>
        <w:bottom w:val="none" w:sz="0" w:space="0" w:color="auto"/>
        <w:right w:val="none" w:sz="0" w:space="0" w:color="auto"/>
      </w:divBdr>
    </w:div>
    <w:div w:id="1970554090">
      <w:bodyDiv w:val="1"/>
      <w:marLeft w:val="0"/>
      <w:marRight w:val="0"/>
      <w:marTop w:val="0"/>
      <w:marBottom w:val="0"/>
      <w:divBdr>
        <w:top w:val="none" w:sz="0" w:space="0" w:color="auto"/>
        <w:left w:val="none" w:sz="0" w:space="0" w:color="auto"/>
        <w:bottom w:val="none" w:sz="0" w:space="0" w:color="auto"/>
        <w:right w:val="none" w:sz="0" w:space="0" w:color="auto"/>
      </w:divBdr>
    </w:div>
    <w:div w:id="1978024277">
      <w:bodyDiv w:val="1"/>
      <w:marLeft w:val="0"/>
      <w:marRight w:val="0"/>
      <w:marTop w:val="0"/>
      <w:marBottom w:val="0"/>
      <w:divBdr>
        <w:top w:val="none" w:sz="0" w:space="0" w:color="auto"/>
        <w:left w:val="none" w:sz="0" w:space="0" w:color="auto"/>
        <w:bottom w:val="none" w:sz="0" w:space="0" w:color="auto"/>
        <w:right w:val="none" w:sz="0" w:space="0" w:color="auto"/>
      </w:divBdr>
    </w:div>
    <w:div w:id="1980911854">
      <w:bodyDiv w:val="1"/>
      <w:marLeft w:val="0"/>
      <w:marRight w:val="0"/>
      <w:marTop w:val="0"/>
      <w:marBottom w:val="0"/>
      <w:divBdr>
        <w:top w:val="none" w:sz="0" w:space="0" w:color="auto"/>
        <w:left w:val="none" w:sz="0" w:space="0" w:color="auto"/>
        <w:bottom w:val="none" w:sz="0" w:space="0" w:color="auto"/>
        <w:right w:val="none" w:sz="0" w:space="0" w:color="auto"/>
      </w:divBdr>
    </w:div>
    <w:div w:id="1983464239">
      <w:bodyDiv w:val="1"/>
      <w:marLeft w:val="0"/>
      <w:marRight w:val="0"/>
      <w:marTop w:val="0"/>
      <w:marBottom w:val="0"/>
      <w:divBdr>
        <w:top w:val="none" w:sz="0" w:space="0" w:color="auto"/>
        <w:left w:val="none" w:sz="0" w:space="0" w:color="auto"/>
        <w:bottom w:val="none" w:sz="0" w:space="0" w:color="auto"/>
        <w:right w:val="none" w:sz="0" w:space="0" w:color="auto"/>
      </w:divBdr>
    </w:div>
    <w:div w:id="1993021050">
      <w:bodyDiv w:val="1"/>
      <w:marLeft w:val="0"/>
      <w:marRight w:val="0"/>
      <w:marTop w:val="0"/>
      <w:marBottom w:val="0"/>
      <w:divBdr>
        <w:top w:val="none" w:sz="0" w:space="0" w:color="auto"/>
        <w:left w:val="none" w:sz="0" w:space="0" w:color="auto"/>
        <w:bottom w:val="none" w:sz="0" w:space="0" w:color="auto"/>
        <w:right w:val="none" w:sz="0" w:space="0" w:color="auto"/>
      </w:divBdr>
    </w:div>
    <w:div w:id="1996061446">
      <w:bodyDiv w:val="1"/>
      <w:marLeft w:val="0"/>
      <w:marRight w:val="0"/>
      <w:marTop w:val="0"/>
      <w:marBottom w:val="0"/>
      <w:divBdr>
        <w:top w:val="none" w:sz="0" w:space="0" w:color="auto"/>
        <w:left w:val="none" w:sz="0" w:space="0" w:color="auto"/>
        <w:bottom w:val="none" w:sz="0" w:space="0" w:color="auto"/>
        <w:right w:val="none" w:sz="0" w:space="0" w:color="auto"/>
      </w:divBdr>
    </w:div>
    <w:div w:id="2005811886">
      <w:bodyDiv w:val="1"/>
      <w:marLeft w:val="0"/>
      <w:marRight w:val="0"/>
      <w:marTop w:val="0"/>
      <w:marBottom w:val="0"/>
      <w:divBdr>
        <w:top w:val="none" w:sz="0" w:space="0" w:color="auto"/>
        <w:left w:val="none" w:sz="0" w:space="0" w:color="auto"/>
        <w:bottom w:val="none" w:sz="0" w:space="0" w:color="auto"/>
        <w:right w:val="none" w:sz="0" w:space="0" w:color="auto"/>
      </w:divBdr>
    </w:div>
    <w:div w:id="2006468277">
      <w:bodyDiv w:val="1"/>
      <w:marLeft w:val="0"/>
      <w:marRight w:val="0"/>
      <w:marTop w:val="0"/>
      <w:marBottom w:val="0"/>
      <w:divBdr>
        <w:top w:val="none" w:sz="0" w:space="0" w:color="auto"/>
        <w:left w:val="none" w:sz="0" w:space="0" w:color="auto"/>
        <w:bottom w:val="none" w:sz="0" w:space="0" w:color="auto"/>
        <w:right w:val="none" w:sz="0" w:space="0" w:color="auto"/>
      </w:divBdr>
    </w:div>
    <w:div w:id="2008944371">
      <w:bodyDiv w:val="1"/>
      <w:marLeft w:val="0"/>
      <w:marRight w:val="0"/>
      <w:marTop w:val="0"/>
      <w:marBottom w:val="0"/>
      <w:divBdr>
        <w:top w:val="none" w:sz="0" w:space="0" w:color="auto"/>
        <w:left w:val="none" w:sz="0" w:space="0" w:color="auto"/>
        <w:bottom w:val="none" w:sz="0" w:space="0" w:color="auto"/>
        <w:right w:val="none" w:sz="0" w:space="0" w:color="auto"/>
      </w:divBdr>
    </w:div>
    <w:div w:id="2010131190">
      <w:bodyDiv w:val="1"/>
      <w:marLeft w:val="0"/>
      <w:marRight w:val="0"/>
      <w:marTop w:val="0"/>
      <w:marBottom w:val="0"/>
      <w:divBdr>
        <w:top w:val="none" w:sz="0" w:space="0" w:color="auto"/>
        <w:left w:val="none" w:sz="0" w:space="0" w:color="auto"/>
        <w:bottom w:val="none" w:sz="0" w:space="0" w:color="auto"/>
        <w:right w:val="none" w:sz="0" w:space="0" w:color="auto"/>
      </w:divBdr>
    </w:div>
    <w:div w:id="2013140797">
      <w:bodyDiv w:val="1"/>
      <w:marLeft w:val="0"/>
      <w:marRight w:val="0"/>
      <w:marTop w:val="0"/>
      <w:marBottom w:val="0"/>
      <w:divBdr>
        <w:top w:val="none" w:sz="0" w:space="0" w:color="auto"/>
        <w:left w:val="none" w:sz="0" w:space="0" w:color="auto"/>
        <w:bottom w:val="none" w:sz="0" w:space="0" w:color="auto"/>
        <w:right w:val="none" w:sz="0" w:space="0" w:color="auto"/>
      </w:divBdr>
    </w:div>
    <w:div w:id="2017295957">
      <w:bodyDiv w:val="1"/>
      <w:marLeft w:val="0"/>
      <w:marRight w:val="0"/>
      <w:marTop w:val="0"/>
      <w:marBottom w:val="0"/>
      <w:divBdr>
        <w:top w:val="none" w:sz="0" w:space="0" w:color="auto"/>
        <w:left w:val="none" w:sz="0" w:space="0" w:color="auto"/>
        <w:bottom w:val="none" w:sz="0" w:space="0" w:color="auto"/>
        <w:right w:val="none" w:sz="0" w:space="0" w:color="auto"/>
      </w:divBdr>
    </w:div>
    <w:div w:id="2030568337">
      <w:bodyDiv w:val="1"/>
      <w:marLeft w:val="0"/>
      <w:marRight w:val="0"/>
      <w:marTop w:val="0"/>
      <w:marBottom w:val="0"/>
      <w:divBdr>
        <w:top w:val="none" w:sz="0" w:space="0" w:color="auto"/>
        <w:left w:val="none" w:sz="0" w:space="0" w:color="auto"/>
        <w:bottom w:val="none" w:sz="0" w:space="0" w:color="auto"/>
        <w:right w:val="none" w:sz="0" w:space="0" w:color="auto"/>
      </w:divBdr>
    </w:div>
    <w:div w:id="2030599406">
      <w:bodyDiv w:val="1"/>
      <w:marLeft w:val="0"/>
      <w:marRight w:val="0"/>
      <w:marTop w:val="0"/>
      <w:marBottom w:val="0"/>
      <w:divBdr>
        <w:top w:val="none" w:sz="0" w:space="0" w:color="auto"/>
        <w:left w:val="none" w:sz="0" w:space="0" w:color="auto"/>
        <w:bottom w:val="none" w:sz="0" w:space="0" w:color="auto"/>
        <w:right w:val="none" w:sz="0" w:space="0" w:color="auto"/>
      </w:divBdr>
    </w:div>
    <w:div w:id="2038509166">
      <w:bodyDiv w:val="1"/>
      <w:marLeft w:val="0"/>
      <w:marRight w:val="0"/>
      <w:marTop w:val="0"/>
      <w:marBottom w:val="0"/>
      <w:divBdr>
        <w:top w:val="none" w:sz="0" w:space="0" w:color="auto"/>
        <w:left w:val="none" w:sz="0" w:space="0" w:color="auto"/>
        <w:bottom w:val="none" w:sz="0" w:space="0" w:color="auto"/>
        <w:right w:val="none" w:sz="0" w:space="0" w:color="auto"/>
      </w:divBdr>
    </w:div>
    <w:div w:id="2038701887">
      <w:bodyDiv w:val="1"/>
      <w:marLeft w:val="0"/>
      <w:marRight w:val="0"/>
      <w:marTop w:val="0"/>
      <w:marBottom w:val="0"/>
      <w:divBdr>
        <w:top w:val="none" w:sz="0" w:space="0" w:color="auto"/>
        <w:left w:val="none" w:sz="0" w:space="0" w:color="auto"/>
        <w:bottom w:val="none" w:sz="0" w:space="0" w:color="auto"/>
        <w:right w:val="none" w:sz="0" w:space="0" w:color="auto"/>
      </w:divBdr>
    </w:div>
    <w:div w:id="2039619271">
      <w:bodyDiv w:val="1"/>
      <w:marLeft w:val="0"/>
      <w:marRight w:val="0"/>
      <w:marTop w:val="0"/>
      <w:marBottom w:val="0"/>
      <w:divBdr>
        <w:top w:val="none" w:sz="0" w:space="0" w:color="auto"/>
        <w:left w:val="none" w:sz="0" w:space="0" w:color="auto"/>
        <w:bottom w:val="none" w:sz="0" w:space="0" w:color="auto"/>
        <w:right w:val="none" w:sz="0" w:space="0" w:color="auto"/>
      </w:divBdr>
    </w:div>
    <w:div w:id="2040468094">
      <w:bodyDiv w:val="1"/>
      <w:marLeft w:val="0"/>
      <w:marRight w:val="0"/>
      <w:marTop w:val="0"/>
      <w:marBottom w:val="0"/>
      <w:divBdr>
        <w:top w:val="none" w:sz="0" w:space="0" w:color="auto"/>
        <w:left w:val="none" w:sz="0" w:space="0" w:color="auto"/>
        <w:bottom w:val="none" w:sz="0" w:space="0" w:color="auto"/>
        <w:right w:val="none" w:sz="0" w:space="0" w:color="auto"/>
      </w:divBdr>
    </w:div>
    <w:div w:id="2041198474">
      <w:bodyDiv w:val="1"/>
      <w:marLeft w:val="0"/>
      <w:marRight w:val="0"/>
      <w:marTop w:val="0"/>
      <w:marBottom w:val="0"/>
      <w:divBdr>
        <w:top w:val="none" w:sz="0" w:space="0" w:color="auto"/>
        <w:left w:val="none" w:sz="0" w:space="0" w:color="auto"/>
        <w:bottom w:val="none" w:sz="0" w:space="0" w:color="auto"/>
        <w:right w:val="none" w:sz="0" w:space="0" w:color="auto"/>
      </w:divBdr>
    </w:div>
    <w:div w:id="2043554403">
      <w:bodyDiv w:val="1"/>
      <w:marLeft w:val="0"/>
      <w:marRight w:val="0"/>
      <w:marTop w:val="0"/>
      <w:marBottom w:val="0"/>
      <w:divBdr>
        <w:top w:val="none" w:sz="0" w:space="0" w:color="auto"/>
        <w:left w:val="none" w:sz="0" w:space="0" w:color="auto"/>
        <w:bottom w:val="none" w:sz="0" w:space="0" w:color="auto"/>
        <w:right w:val="none" w:sz="0" w:space="0" w:color="auto"/>
      </w:divBdr>
    </w:div>
    <w:div w:id="2047899608">
      <w:bodyDiv w:val="1"/>
      <w:marLeft w:val="0"/>
      <w:marRight w:val="0"/>
      <w:marTop w:val="0"/>
      <w:marBottom w:val="0"/>
      <w:divBdr>
        <w:top w:val="none" w:sz="0" w:space="0" w:color="auto"/>
        <w:left w:val="none" w:sz="0" w:space="0" w:color="auto"/>
        <w:bottom w:val="none" w:sz="0" w:space="0" w:color="auto"/>
        <w:right w:val="none" w:sz="0" w:space="0" w:color="auto"/>
      </w:divBdr>
    </w:div>
    <w:div w:id="2048211784">
      <w:bodyDiv w:val="1"/>
      <w:marLeft w:val="0"/>
      <w:marRight w:val="0"/>
      <w:marTop w:val="0"/>
      <w:marBottom w:val="0"/>
      <w:divBdr>
        <w:top w:val="none" w:sz="0" w:space="0" w:color="auto"/>
        <w:left w:val="none" w:sz="0" w:space="0" w:color="auto"/>
        <w:bottom w:val="none" w:sz="0" w:space="0" w:color="auto"/>
        <w:right w:val="none" w:sz="0" w:space="0" w:color="auto"/>
      </w:divBdr>
    </w:div>
    <w:div w:id="2048531821">
      <w:bodyDiv w:val="1"/>
      <w:marLeft w:val="0"/>
      <w:marRight w:val="0"/>
      <w:marTop w:val="0"/>
      <w:marBottom w:val="0"/>
      <w:divBdr>
        <w:top w:val="none" w:sz="0" w:space="0" w:color="auto"/>
        <w:left w:val="none" w:sz="0" w:space="0" w:color="auto"/>
        <w:bottom w:val="none" w:sz="0" w:space="0" w:color="auto"/>
        <w:right w:val="none" w:sz="0" w:space="0" w:color="auto"/>
      </w:divBdr>
    </w:div>
    <w:div w:id="2050765600">
      <w:bodyDiv w:val="1"/>
      <w:marLeft w:val="0"/>
      <w:marRight w:val="0"/>
      <w:marTop w:val="0"/>
      <w:marBottom w:val="0"/>
      <w:divBdr>
        <w:top w:val="none" w:sz="0" w:space="0" w:color="auto"/>
        <w:left w:val="none" w:sz="0" w:space="0" w:color="auto"/>
        <w:bottom w:val="none" w:sz="0" w:space="0" w:color="auto"/>
        <w:right w:val="none" w:sz="0" w:space="0" w:color="auto"/>
      </w:divBdr>
    </w:div>
    <w:div w:id="2053798736">
      <w:bodyDiv w:val="1"/>
      <w:marLeft w:val="0"/>
      <w:marRight w:val="0"/>
      <w:marTop w:val="0"/>
      <w:marBottom w:val="0"/>
      <w:divBdr>
        <w:top w:val="none" w:sz="0" w:space="0" w:color="auto"/>
        <w:left w:val="none" w:sz="0" w:space="0" w:color="auto"/>
        <w:bottom w:val="none" w:sz="0" w:space="0" w:color="auto"/>
        <w:right w:val="none" w:sz="0" w:space="0" w:color="auto"/>
      </w:divBdr>
    </w:div>
    <w:div w:id="2053846795">
      <w:bodyDiv w:val="1"/>
      <w:marLeft w:val="0"/>
      <w:marRight w:val="0"/>
      <w:marTop w:val="0"/>
      <w:marBottom w:val="0"/>
      <w:divBdr>
        <w:top w:val="none" w:sz="0" w:space="0" w:color="auto"/>
        <w:left w:val="none" w:sz="0" w:space="0" w:color="auto"/>
        <w:bottom w:val="none" w:sz="0" w:space="0" w:color="auto"/>
        <w:right w:val="none" w:sz="0" w:space="0" w:color="auto"/>
      </w:divBdr>
    </w:div>
    <w:div w:id="2061055156">
      <w:bodyDiv w:val="1"/>
      <w:marLeft w:val="0"/>
      <w:marRight w:val="0"/>
      <w:marTop w:val="0"/>
      <w:marBottom w:val="0"/>
      <w:divBdr>
        <w:top w:val="none" w:sz="0" w:space="0" w:color="auto"/>
        <w:left w:val="none" w:sz="0" w:space="0" w:color="auto"/>
        <w:bottom w:val="none" w:sz="0" w:space="0" w:color="auto"/>
        <w:right w:val="none" w:sz="0" w:space="0" w:color="auto"/>
      </w:divBdr>
    </w:div>
    <w:div w:id="2061594516">
      <w:bodyDiv w:val="1"/>
      <w:marLeft w:val="0"/>
      <w:marRight w:val="0"/>
      <w:marTop w:val="0"/>
      <w:marBottom w:val="0"/>
      <w:divBdr>
        <w:top w:val="none" w:sz="0" w:space="0" w:color="auto"/>
        <w:left w:val="none" w:sz="0" w:space="0" w:color="auto"/>
        <w:bottom w:val="none" w:sz="0" w:space="0" w:color="auto"/>
        <w:right w:val="none" w:sz="0" w:space="0" w:color="auto"/>
      </w:divBdr>
    </w:div>
    <w:div w:id="2074038818">
      <w:bodyDiv w:val="1"/>
      <w:marLeft w:val="0"/>
      <w:marRight w:val="0"/>
      <w:marTop w:val="0"/>
      <w:marBottom w:val="0"/>
      <w:divBdr>
        <w:top w:val="none" w:sz="0" w:space="0" w:color="auto"/>
        <w:left w:val="none" w:sz="0" w:space="0" w:color="auto"/>
        <w:bottom w:val="none" w:sz="0" w:space="0" w:color="auto"/>
        <w:right w:val="none" w:sz="0" w:space="0" w:color="auto"/>
      </w:divBdr>
    </w:div>
    <w:div w:id="2074693724">
      <w:bodyDiv w:val="1"/>
      <w:marLeft w:val="0"/>
      <w:marRight w:val="0"/>
      <w:marTop w:val="0"/>
      <w:marBottom w:val="0"/>
      <w:divBdr>
        <w:top w:val="none" w:sz="0" w:space="0" w:color="auto"/>
        <w:left w:val="none" w:sz="0" w:space="0" w:color="auto"/>
        <w:bottom w:val="none" w:sz="0" w:space="0" w:color="auto"/>
        <w:right w:val="none" w:sz="0" w:space="0" w:color="auto"/>
      </w:divBdr>
    </w:div>
    <w:div w:id="2075665389">
      <w:bodyDiv w:val="1"/>
      <w:marLeft w:val="0"/>
      <w:marRight w:val="0"/>
      <w:marTop w:val="0"/>
      <w:marBottom w:val="0"/>
      <w:divBdr>
        <w:top w:val="none" w:sz="0" w:space="0" w:color="auto"/>
        <w:left w:val="none" w:sz="0" w:space="0" w:color="auto"/>
        <w:bottom w:val="none" w:sz="0" w:space="0" w:color="auto"/>
        <w:right w:val="none" w:sz="0" w:space="0" w:color="auto"/>
      </w:divBdr>
    </w:div>
    <w:div w:id="2080326684">
      <w:bodyDiv w:val="1"/>
      <w:marLeft w:val="0"/>
      <w:marRight w:val="0"/>
      <w:marTop w:val="0"/>
      <w:marBottom w:val="0"/>
      <w:divBdr>
        <w:top w:val="none" w:sz="0" w:space="0" w:color="auto"/>
        <w:left w:val="none" w:sz="0" w:space="0" w:color="auto"/>
        <w:bottom w:val="none" w:sz="0" w:space="0" w:color="auto"/>
        <w:right w:val="none" w:sz="0" w:space="0" w:color="auto"/>
      </w:divBdr>
    </w:div>
    <w:div w:id="2080513084">
      <w:bodyDiv w:val="1"/>
      <w:marLeft w:val="0"/>
      <w:marRight w:val="0"/>
      <w:marTop w:val="0"/>
      <w:marBottom w:val="0"/>
      <w:divBdr>
        <w:top w:val="none" w:sz="0" w:space="0" w:color="auto"/>
        <w:left w:val="none" w:sz="0" w:space="0" w:color="auto"/>
        <w:bottom w:val="none" w:sz="0" w:space="0" w:color="auto"/>
        <w:right w:val="none" w:sz="0" w:space="0" w:color="auto"/>
      </w:divBdr>
    </w:div>
    <w:div w:id="2084792769">
      <w:bodyDiv w:val="1"/>
      <w:marLeft w:val="0"/>
      <w:marRight w:val="0"/>
      <w:marTop w:val="0"/>
      <w:marBottom w:val="0"/>
      <w:divBdr>
        <w:top w:val="none" w:sz="0" w:space="0" w:color="auto"/>
        <w:left w:val="none" w:sz="0" w:space="0" w:color="auto"/>
        <w:bottom w:val="none" w:sz="0" w:space="0" w:color="auto"/>
        <w:right w:val="none" w:sz="0" w:space="0" w:color="auto"/>
      </w:divBdr>
    </w:div>
    <w:div w:id="2088070091">
      <w:bodyDiv w:val="1"/>
      <w:marLeft w:val="0"/>
      <w:marRight w:val="0"/>
      <w:marTop w:val="0"/>
      <w:marBottom w:val="0"/>
      <w:divBdr>
        <w:top w:val="none" w:sz="0" w:space="0" w:color="auto"/>
        <w:left w:val="none" w:sz="0" w:space="0" w:color="auto"/>
        <w:bottom w:val="none" w:sz="0" w:space="0" w:color="auto"/>
        <w:right w:val="none" w:sz="0" w:space="0" w:color="auto"/>
      </w:divBdr>
    </w:div>
    <w:div w:id="2088307158">
      <w:bodyDiv w:val="1"/>
      <w:marLeft w:val="0"/>
      <w:marRight w:val="0"/>
      <w:marTop w:val="0"/>
      <w:marBottom w:val="0"/>
      <w:divBdr>
        <w:top w:val="none" w:sz="0" w:space="0" w:color="auto"/>
        <w:left w:val="none" w:sz="0" w:space="0" w:color="auto"/>
        <w:bottom w:val="none" w:sz="0" w:space="0" w:color="auto"/>
        <w:right w:val="none" w:sz="0" w:space="0" w:color="auto"/>
      </w:divBdr>
    </w:div>
    <w:div w:id="2088651379">
      <w:bodyDiv w:val="1"/>
      <w:marLeft w:val="0"/>
      <w:marRight w:val="0"/>
      <w:marTop w:val="0"/>
      <w:marBottom w:val="0"/>
      <w:divBdr>
        <w:top w:val="none" w:sz="0" w:space="0" w:color="auto"/>
        <w:left w:val="none" w:sz="0" w:space="0" w:color="auto"/>
        <w:bottom w:val="none" w:sz="0" w:space="0" w:color="auto"/>
        <w:right w:val="none" w:sz="0" w:space="0" w:color="auto"/>
      </w:divBdr>
    </w:div>
    <w:div w:id="2088845825">
      <w:bodyDiv w:val="1"/>
      <w:marLeft w:val="0"/>
      <w:marRight w:val="0"/>
      <w:marTop w:val="0"/>
      <w:marBottom w:val="0"/>
      <w:divBdr>
        <w:top w:val="none" w:sz="0" w:space="0" w:color="auto"/>
        <w:left w:val="none" w:sz="0" w:space="0" w:color="auto"/>
        <w:bottom w:val="none" w:sz="0" w:space="0" w:color="auto"/>
        <w:right w:val="none" w:sz="0" w:space="0" w:color="auto"/>
      </w:divBdr>
    </w:div>
    <w:div w:id="2089687302">
      <w:bodyDiv w:val="1"/>
      <w:marLeft w:val="0"/>
      <w:marRight w:val="0"/>
      <w:marTop w:val="0"/>
      <w:marBottom w:val="0"/>
      <w:divBdr>
        <w:top w:val="none" w:sz="0" w:space="0" w:color="auto"/>
        <w:left w:val="none" w:sz="0" w:space="0" w:color="auto"/>
        <w:bottom w:val="none" w:sz="0" w:space="0" w:color="auto"/>
        <w:right w:val="none" w:sz="0" w:space="0" w:color="auto"/>
      </w:divBdr>
    </w:div>
    <w:div w:id="2090806132">
      <w:bodyDiv w:val="1"/>
      <w:marLeft w:val="0"/>
      <w:marRight w:val="0"/>
      <w:marTop w:val="0"/>
      <w:marBottom w:val="0"/>
      <w:divBdr>
        <w:top w:val="none" w:sz="0" w:space="0" w:color="auto"/>
        <w:left w:val="none" w:sz="0" w:space="0" w:color="auto"/>
        <w:bottom w:val="none" w:sz="0" w:space="0" w:color="auto"/>
        <w:right w:val="none" w:sz="0" w:space="0" w:color="auto"/>
      </w:divBdr>
    </w:div>
    <w:div w:id="2092504834">
      <w:bodyDiv w:val="1"/>
      <w:marLeft w:val="0"/>
      <w:marRight w:val="0"/>
      <w:marTop w:val="0"/>
      <w:marBottom w:val="0"/>
      <w:divBdr>
        <w:top w:val="none" w:sz="0" w:space="0" w:color="auto"/>
        <w:left w:val="none" w:sz="0" w:space="0" w:color="auto"/>
        <w:bottom w:val="none" w:sz="0" w:space="0" w:color="auto"/>
        <w:right w:val="none" w:sz="0" w:space="0" w:color="auto"/>
      </w:divBdr>
    </w:div>
    <w:div w:id="2100366568">
      <w:bodyDiv w:val="1"/>
      <w:marLeft w:val="0"/>
      <w:marRight w:val="0"/>
      <w:marTop w:val="0"/>
      <w:marBottom w:val="0"/>
      <w:divBdr>
        <w:top w:val="none" w:sz="0" w:space="0" w:color="auto"/>
        <w:left w:val="none" w:sz="0" w:space="0" w:color="auto"/>
        <w:bottom w:val="none" w:sz="0" w:space="0" w:color="auto"/>
        <w:right w:val="none" w:sz="0" w:space="0" w:color="auto"/>
      </w:divBdr>
    </w:div>
    <w:div w:id="2102683210">
      <w:bodyDiv w:val="1"/>
      <w:marLeft w:val="0"/>
      <w:marRight w:val="0"/>
      <w:marTop w:val="0"/>
      <w:marBottom w:val="0"/>
      <w:divBdr>
        <w:top w:val="none" w:sz="0" w:space="0" w:color="auto"/>
        <w:left w:val="none" w:sz="0" w:space="0" w:color="auto"/>
        <w:bottom w:val="none" w:sz="0" w:space="0" w:color="auto"/>
        <w:right w:val="none" w:sz="0" w:space="0" w:color="auto"/>
      </w:divBdr>
    </w:div>
    <w:div w:id="2103139731">
      <w:bodyDiv w:val="1"/>
      <w:marLeft w:val="0"/>
      <w:marRight w:val="0"/>
      <w:marTop w:val="0"/>
      <w:marBottom w:val="0"/>
      <w:divBdr>
        <w:top w:val="none" w:sz="0" w:space="0" w:color="auto"/>
        <w:left w:val="none" w:sz="0" w:space="0" w:color="auto"/>
        <w:bottom w:val="none" w:sz="0" w:space="0" w:color="auto"/>
        <w:right w:val="none" w:sz="0" w:space="0" w:color="auto"/>
      </w:divBdr>
    </w:div>
    <w:div w:id="2104448158">
      <w:bodyDiv w:val="1"/>
      <w:marLeft w:val="0"/>
      <w:marRight w:val="0"/>
      <w:marTop w:val="0"/>
      <w:marBottom w:val="0"/>
      <w:divBdr>
        <w:top w:val="none" w:sz="0" w:space="0" w:color="auto"/>
        <w:left w:val="none" w:sz="0" w:space="0" w:color="auto"/>
        <w:bottom w:val="none" w:sz="0" w:space="0" w:color="auto"/>
        <w:right w:val="none" w:sz="0" w:space="0" w:color="auto"/>
      </w:divBdr>
    </w:div>
    <w:div w:id="2104836915">
      <w:bodyDiv w:val="1"/>
      <w:marLeft w:val="0"/>
      <w:marRight w:val="0"/>
      <w:marTop w:val="0"/>
      <w:marBottom w:val="0"/>
      <w:divBdr>
        <w:top w:val="none" w:sz="0" w:space="0" w:color="auto"/>
        <w:left w:val="none" w:sz="0" w:space="0" w:color="auto"/>
        <w:bottom w:val="none" w:sz="0" w:space="0" w:color="auto"/>
        <w:right w:val="none" w:sz="0" w:space="0" w:color="auto"/>
      </w:divBdr>
    </w:div>
    <w:div w:id="2113012848">
      <w:bodyDiv w:val="1"/>
      <w:marLeft w:val="0"/>
      <w:marRight w:val="0"/>
      <w:marTop w:val="0"/>
      <w:marBottom w:val="0"/>
      <w:divBdr>
        <w:top w:val="none" w:sz="0" w:space="0" w:color="auto"/>
        <w:left w:val="none" w:sz="0" w:space="0" w:color="auto"/>
        <w:bottom w:val="none" w:sz="0" w:space="0" w:color="auto"/>
        <w:right w:val="none" w:sz="0" w:space="0" w:color="auto"/>
      </w:divBdr>
    </w:div>
    <w:div w:id="2113085654">
      <w:bodyDiv w:val="1"/>
      <w:marLeft w:val="0"/>
      <w:marRight w:val="0"/>
      <w:marTop w:val="0"/>
      <w:marBottom w:val="0"/>
      <w:divBdr>
        <w:top w:val="none" w:sz="0" w:space="0" w:color="auto"/>
        <w:left w:val="none" w:sz="0" w:space="0" w:color="auto"/>
        <w:bottom w:val="none" w:sz="0" w:space="0" w:color="auto"/>
        <w:right w:val="none" w:sz="0" w:space="0" w:color="auto"/>
      </w:divBdr>
    </w:div>
    <w:div w:id="2116093747">
      <w:bodyDiv w:val="1"/>
      <w:marLeft w:val="0"/>
      <w:marRight w:val="0"/>
      <w:marTop w:val="0"/>
      <w:marBottom w:val="0"/>
      <w:divBdr>
        <w:top w:val="none" w:sz="0" w:space="0" w:color="auto"/>
        <w:left w:val="none" w:sz="0" w:space="0" w:color="auto"/>
        <w:bottom w:val="none" w:sz="0" w:space="0" w:color="auto"/>
        <w:right w:val="none" w:sz="0" w:space="0" w:color="auto"/>
      </w:divBdr>
    </w:div>
    <w:div w:id="2116510984">
      <w:bodyDiv w:val="1"/>
      <w:marLeft w:val="0"/>
      <w:marRight w:val="0"/>
      <w:marTop w:val="0"/>
      <w:marBottom w:val="0"/>
      <w:divBdr>
        <w:top w:val="none" w:sz="0" w:space="0" w:color="auto"/>
        <w:left w:val="none" w:sz="0" w:space="0" w:color="auto"/>
        <w:bottom w:val="none" w:sz="0" w:space="0" w:color="auto"/>
        <w:right w:val="none" w:sz="0" w:space="0" w:color="auto"/>
      </w:divBdr>
    </w:div>
    <w:div w:id="2117862775">
      <w:bodyDiv w:val="1"/>
      <w:marLeft w:val="0"/>
      <w:marRight w:val="0"/>
      <w:marTop w:val="0"/>
      <w:marBottom w:val="0"/>
      <w:divBdr>
        <w:top w:val="none" w:sz="0" w:space="0" w:color="auto"/>
        <w:left w:val="none" w:sz="0" w:space="0" w:color="auto"/>
        <w:bottom w:val="none" w:sz="0" w:space="0" w:color="auto"/>
        <w:right w:val="none" w:sz="0" w:space="0" w:color="auto"/>
      </w:divBdr>
    </w:div>
    <w:div w:id="2123958084">
      <w:bodyDiv w:val="1"/>
      <w:marLeft w:val="0"/>
      <w:marRight w:val="0"/>
      <w:marTop w:val="0"/>
      <w:marBottom w:val="0"/>
      <w:divBdr>
        <w:top w:val="none" w:sz="0" w:space="0" w:color="auto"/>
        <w:left w:val="none" w:sz="0" w:space="0" w:color="auto"/>
        <w:bottom w:val="none" w:sz="0" w:space="0" w:color="auto"/>
        <w:right w:val="none" w:sz="0" w:space="0" w:color="auto"/>
      </w:divBdr>
    </w:div>
    <w:div w:id="2136945166">
      <w:bodyDiv w:val="1"/>
      <w:marLeft w:val="0"/>
      <w:marRight w:val="0"/>
      <w:marTop w:val="0"/>
      <w:marBottom w:val="0"/>
      <w:divBdr>
        <w:top w:val="none" w:sz="0" w:space="0" w:color="auto"/>
        <w:left w:val="none" w:sz="0" w:space="0" w:color="auto"/>
        <w:bottom w:val="none" w:sz="0" w:space="0" w:color="auto"/>
        <w:right w:val="none" w:sz="0" w:space="0" w:color="auto"/>
      </w:divBdr>
    </w:div>
    <w:div w:id="2139570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zif.cz/cs/prv2014-fin_zdravi"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szif.cz"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bila\Plocha\Sm&#283;rnice%20PRV\A9095%2003-p&#345;&#237;loha%20(4).dot"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5D4F64A-3325-4F3D-BB80-98A72B0FFF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A9095 03-příloha (4).dot</Template>
  <TotalTime>0</TotalTime>
  <Pages>19</Pages>
  <Words>6699</Words>
  <Characters>39525</Characters>
  <Application>Microsoft Office Word</Application>
  <DocSecurity>0</DocSecurity>
  <Lines>329</Lines>
  <Paragraphs>92</Paragraphs>
  <ScaleCrop>false</ScaleCrop>
  <HeadingPairs>
    <vt:vector size="2" baseType="variant">
      <vt:variant>
        <vt:lpstr>Název</vt:lpstr>
      </vt:variant>
      <vt:variant>
        <vt:i4>1</vt:i4>
      </vt:variant>
    </vt:vector>
  </HeadingPairs>
  <TitlesOfParts>
    <vt:vector size="1" baseType="lpstr">
      <vt:lpstr>Platí od:</vt:lpstr>
    </vt:vector>
  </TitlesOfParts>
  <Company>AGIL SOFTWARE</Company>
  <LinksUpToDate>false</LinksUpToDate>
  <CharactersWithSpaces>46132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Platí od:</dc:title>
  <dc:creator>bila</dc:creator>
  <cp:lastModifiedBy>Mazalová Lucie Ing.</cp:lastModifiedBy>
  <cp:revision>3</cp:revision>
  <cp:lastPrinted>2016-06-08T06:29:00Z</cp:lastPrinted>
  <dcterms:created xsi:type="dcterms:W3CDTF">2017-04-26T09:38:00Z</dcterms:created>
  <dcterms:modified xsi:type="dcterms:W3CDTF">2017-04-26T09:38:00Z</dcterms:modified>
</cp:coreProperties>
</file>