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D308B7" w14:textId="77777777" w:rsidR="00E55401" w:rsidRPr="000B2991" w:rsidRDefault="00E55401" w:rsidP="00E55401">
      <w:pPr>
        <w:numPr>
          <w:ilvl w:val="0"/>
          <w:numId w:val="6"/>
        </w:numPr>
        <w:ind w:left="709" w:hanging="709"/>
        <w:rPr>
          <w:rFonts w:eastAsiaTheme="minorHAnsi" w:cs="Arial"/>
          <w:b/>
          <w:sz w:val="22"/>
          <w:szCs w:val="22"/>
          <w:lang w:eastAsia="en-US"/>
        </w:rPr>
      </w:pPr>
      <w:r w:rsidRPr="000B2991">
        <w:rPr>
          <w:rFonts w:eastAsiaTheme="minorHAnsi" w:cs="Arial"/>
          <w:b/>
          <w:sz w:val="22"/>
          <w:szCs w:val="22"/>
          <w:lang w:eastAsia="en-US"/>
        </w:rPr>
        <w:t xml:space="preserve">Titul projektu: </w:t>
      </w:r>
    </w:p>
    <w:p w14:paraId="7B023117" w14:textId="77777777" w:rsidR="00E55401" w:rsidRPr="000B2991" w:rsidRDefault="00E55401" w:rsidP="00E55401">
      <w:pPr>
        <w:ind w:left="1065" w:firstLine="0"/>
        <w:rPr>
          <w:rFonts w:eastAsiaTheme="minorHAnsi" w:cs="Arial"/>
          <w:b/>
          <w:sz w:val="22"/>
          <w:szCs w:val="22"/>
          <w:lang w:eastAsia="en-US"/>
        </w:rPr>
      </w:pPr>
    </w:p>
    <w:tbl>
      <w:tblPr>
        <w:tblW w:w="8505"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103"/>
        <w:gridCol w:w="3402"/>
      </w:tblGrid>
      <w:tr w:rsidR="00E55401" w:rsidRPr="00534475" w14:paraId="7108AA92" w14:textId="77777777" w:rsidTr="00D5625E">
        <w:trPr>
          <w:trHeight w:val="420"/>
        </w:trPr>
        <w:tc>
          <w:tcPr>
            <w:tcW w:w="5103" w:type="dxa"/>
            <w:tcBorders>
              <w:top w:val="single" w:sz="12" w:space="0" w:color="auto"/>
              <w:left w:val="single" w:sz="12" w:space="0" w:color="auto"/>
            </w:tcBorders>
            <w:vAlign w:val="center"/>
          </w:tcPr>
          <w:p w14:paraId="1E222CAE" w14:textId="77777777" w:rsidR="00E55401" w:rsidRPr="00534475" w:rsidRDefault="00E55401" w:rsidP="00D5625E">
            <w:pPr>
              <w:spacing w:before="0" w:line="240" w:lineRule="auto"/>
              <w:ind w:firstLine="0"/>
              <w:jc w:val="left"/>
              <w:rPr>
                <w:rFonts w:cs="Arial"/>
                <w:b/>
                <w:sz w:val="22"/>
                <w:szCs w:val="22"/>
              </w:rPr>
            </w:pPr>
            <w:r w:rsidRPr="00534475">
              <w:rPr>
                <w:rFonts w:cs="Arial"/>
                <w:b/>
                <w:sz w:val="22"/>
                <w:szCs w:val="22"/>
              </w:rPr>
              <w:t xml:space="preserve">Název žadatele, prostřednictvím kterého uskupení podává žádost o dotaci </w:t>
            </w:r>
          </w:p>
        </w:tc>
        <w:tc>
          <w:tcPr>
            <w:tcW w:w="3402" w:type="dxa"/>
            <w:tcBorders>
              <w:top w:val="single" w:sz="12" w:space="0" w:color="auto"/>
              <w:right w:val="single" w:sz="12" w:space="0" w:color="auto"/>
            </w:tcBorders>
            <w:vAlign w:val="center"/>
          </w:tcPr>
          <w:p w14:paraId="2018C34A" w14:textId="77777777" w:rsidR="00E55401" w:rsidRPr="00534475" w:rsidRDefault="00E55401" w:rsidP="00D5625E">
            <w:pPr>
              <w:spacing w:before="0" w:line="240" w:lineRule="auto"/>
              <w:ind w:firstLine="0"/>
              <w:jc w:val="left"/>
              <w:rPr>
                <w:rFonts w:cs="Arial"/>
                <w:b/>
                <w:sz w:val="22"/>
                <w:szCs w:val="22"/>
              </w:rPr>
            </w:pPr>
            <w:r w:rsidRPr="00534475">
              <w:rPr>
                <w:rFonts w:cs="Arial"/>
                <w:b/>
                <w:sz w:val="22"/>
                <w:szCs w:val="22"/>
              </w:rPr>
              <w:t>IČ žadatele</w:t>
            </w:r>
          </w:p>
        </w:tc>
      </w:tr>
      <w:tr w:rsidR="00E55401" w:rsidRPr="000B2991" w14:paraId="2DE9AB49" w14:textId="77777777" w:rsidTr="00D5625E">
        <w:trPr>
          <w:trHeight w:val="345"/>
        </w:trPr>
        <w:tc>
          <w:tcPr>
            <w:tcW w:w="5103" w:type="dxa"/>
            <w:tcBorders>
              <w:left w:val="single" w:sz="12" w:space="0" w:color="auto"/>
              <w:bottom w:val="single" w:sz="12" w:space="0" w:color="auto"/>
            </w:tcBorders>
            <w:vAlign w:val="center"/>
          </w:tcPr>
          <w:p w14:paraId="7484A82F" w14:textId="77777777" w:rsidR="00E55401" w:rsidRPr="00534475" w:rsidRDefault="00E55401" w:rsidP="00D5625E">
            <w:pPr>
              <w:spacing w:before="0" w:line="240" w:lineRule="auto"/>
              <w:ind w:firstLine="0"/>
              <w:jc w:val="left"/>
              <w:rPr>
                <w:rFonts w:cs="Arial"/>
                <w:sz w:val="22"/>
                <w:szCs w:val="22"/>
              </w:rPr>
            </w:pPr>
            <w:r>
              <w:rPr>
                <w:rFonts w:cs="Arial"/>
                <w:sz w:val="22"/>
                <w:szCs w:val="22"/>
              </w:rPr>
              <w:t>Obec Kněžice</w:t>
            </w:r>
          </w:p>
        </w:tc>
        <w:tc>
          <w:tcPr>
            <w:tcW w:w="3402" w:type="dxa"/>
            <w:tcBorders>
              <w:bottom w:val="single" w:sz="12" w:space="0" w:color="auto"/>
              <w:right w:val="single" w:sz="12" w:space="0" w:color="auto"/>
            </w:tcBorders>
            <w:vAlign w:val="center"/>
          </w:tcPr>
          <w:p w14:paraId="20350ABD" w14:textId="77777777" w:rsidR="00E55401" w:rsidRPr="00534475" w:rsidRDefault="00E55401" w:rsidP="00D5625E">
            <w:pPr>
              <w:spacing w:before="0" w:line="240" w:lineRule="auto"/>
              <w:ind w:firstLine="0"/>
              <w:jc w:val="left"/>
              <w:rPr>
                <w:rFonts w:cs="Arial"/>
                <w:sz w:val="22"/>
                <w:szCs w:val="22"/>
              </w:rPr>
            </w:pPr>
            <w:r w:rsidRPr="00373EC0">
              <w:rPr>
                <w:rFonts w:cs="Arial"/>
                <w:sz w:val="22"/>
                <w:szCs w:val="22"/>
              </w:rPr>
              <w:t>00239241</w:t>
            </w:r>
          </w:p>
        </w:tc>
      </w:tr>
      <w:tr w:rsidR="00E55401" w:rsidRPr="00534475" w14:paraId="0A7704E1" w14:textId="77777777" w:rsidTr="00D5625E">
        <w:trPr>
          <w:trHeight w:val="345"/>
        </w:trPr>
        <w:tc>
          <w:tcPr>
            <w:tcW w:w="5103" w:type="dxa"/>
            <w:tcBorders>
              <w:top w:val="single" w:sz="12" w:space="0" w:color="auto"/>
              <w:left w:val="single" w:sz="12" w:space="0" w:color="auto"/>
            </w:tcBorders>
            <w:vAlign w:val="center"/>
          </w:tcPr>
          <w:p w14:paraId="785CD2F4" w14:textId="77777777" w:rsidR="00E55401" w:rsidRPr="00534475" w:rsidRDefault="00E55401" w:rsidP="00D5625E">
            <w:pPr>
              <w:spacing w:before="0" w:line="240" w:lineRule="auto"/>
              <w:ind w:firstLine="0"/>
              <w:jc w:val="left"/>
              <w:rPr>
                <w:rFonts w:cs="Arial"/>
                <w:b/>
                <w:sz w:val="22"/>
                <w:szCs w:val="22"/>
              </w:rPr>
            </w:pPr>
            <w:r w:rsidRPr="00534475">
              <w:rPr>
                <w:rFonts w:cs="Arial"/>
                <w:b/>
                <w:sz w:val="22"/>
                <w:szCs w:val="22"/>
              </w:rPr>
              <w:t>Název podnikatelského záměru (plánu/projektu)</w:t>
            </w:r>
          </w:p>
        </w:tc>
        <w:tc>
          <w:tcPr>
            <w:tcW w:w="3402" w:type="dxa"/>
            <w:tcBorders>
              <w:top w:val="single" w:sz="12" w:space="0" w:color="auto"/>
              <w:right w:val="single" w:sz="12" w:space="0" w:color="auto"/>
            </w:tcBorders>
            <w:vAlign w:val="center"/>
          </w:tcPr>
          <w:p w14:paraId="1C15C6C4" w14:textId="77777777" w:rsidR="00E55401" w:rsidRPr="00534475" w:rsidRDefault="00E55401" w:rsidP="00D5625E">
            <w:pPr>
              <w:spacing w:before="0" w:line="240" w:lineRule="auto"/>
              <w:ind w:firstLine="0"/>
              <w:jc w:val="left"/>
              <w:rPr>
                <w:rFonts w:cs="Arial"/>
                <w:b/>
                <w:sz w:val="22"/>
                <w:szCs w:val="22"/>
              </w:rPr>
            </w:pPr>
            <w:r w:rsidRPr="00534475">
              <w:rPr>
                <w:rFonts w:cs="Arial"/>
                <w:b/>
                <w:sz w:val="22"/>
                <w:szCs w:val="22"/>
              </w:rPr>
              <w:t>místo realizace projektu</w:t>
            </w:r>
          </w:p>
        </w:tc>
      </w:tr>
      <w:tr w:rsidR="00E55401" w:rsidRPr="000B2991" w14:paraId="7323BA5A" w14:textId="77777777" w:rsidTr="00D5625E">
        <w:trPr>
          <w:trHeight w:val="345"/>
        </w:trPr>
        <w:tc>
          <w:tcPr>
            <w:tcW w:w="5103" w:type="dxa"/>
            <w:tcBorders>
              <w:left w:val="single" w:sz="12" w:space="0" w:color="auto"/>
              <w:bottom w:val="single" w:sz="12" w:space="0" w:color="auto"/>
            </w:tcBorders>
            <w:vAlign w:val="center"/>
          </w:tcPr>
          <w:p w14:paraId="1302DDA5" w14:textId="77777777" w:rsidR="00E55401" w:rsidRPr="00534475" w:rsidRDefault="00E55401" w:rsidP="00D5625E">
            <w:pPr>
              <w:spacing w:before="0" w:line="240" w:lineRule="auto"/>
              <w:ind w:firstLine="0"/>
              <w:jc w:val="left"/>
              <w:rPr>
                <w:rFonts w:cs="Arial"/>
                <w:sz w:val="22"/>
                <w:szCs w:val="22"/>
              </w:rPr>
            </w:pPr>
            <w:r>
              <w:rPr>
                <w:rFonts w:cs="Arial"/>
                <w:sz w:val="22"/>
                <w:szCs w:val="22"/>
              </w:rPr>
              <w:t xml:space="preserve"> </w:t>
            </w:r>
            <w:r w:rsidRPr="00CB6A35">
              <w:rPr>
                <w:rFonts w:cs="Arial"/>
                <w:sz w:val="22"/>
                <w:szCs w:val="22"/>
              </w:rPr>
              <w:t>Energeticky soběstačná obec</w:t>
            </w:r>
          </w:p>
        </w:tc>
        <w:tc>
          <w:tcPr>
            <w:tcW w:w="3402" w:type="dxa"/>
            <w:tcBorders>
              <w:bottom w:val="single" w:sz="12" w:space="0" w:color="auto"/>
              <w:right w:val="single" w:sz="12" w:space="0" w:color="auto"/>
            </w:tcBorders>
            <w:vAlign w:val="center"/>
          </w:tcPr>
          <w:p w14:paraId="6FFDB55E" w14:textId="77777777" w:rsidR="00E55401" w:rsidRPr="00534475" w:rsidRDefault="00E55401" w:rsidP="00D5625E">
            <w:pPr>
              <w:spacing w:before="0" w:line="240" w:lineRule="auto"/>
              <w:ind w:firstLine="0"/>
              <w:jc w:val="left"/>
              <w:rPr>
                <w:rFonts w:cs="Arial"/>
                <w:sz w:val="22"/>
                <w:szCs w:val="22"/>
              </w:rPr>
            </w:pPr>
            <w:r>
              <w:rPr>
                <w:rFonts w:cs="Arial"/>
                <w:sz w:val="22"/>
                <w:szCs w:val="22"/>
              </w:rPr>
              <w:t>Kněžice</w:t>
            </w:r>
          </w:p>
        </w:tc>
      </w:tr>
    </w:tbl>
    <w:p w14:paraId="3CB0FB6B" w14:textId="77777777" w:rsidR="00E55401" w:rsidRPr="000B2991" w:rsidRDefault="00E55401" w:rsidP="00E55401">
      <w:pPr>
        <w:rPr>
          <w:rFonts w:cs="Arial"/>
          <w:sz w:val="22"/>
          <w:szCs w:val="22"/>
        </w:rPr>
      </w:pPr>
    </w:p>
    <w:p w14:paraId="6CAA00EC" w14:textId="77777777" w:rsidR="00E55401" w:rsidRPr="000B2991" w:rsidRDefault="00E55401" w:rsidP="00E55401">
      <w:pPr>
        <w:ind w:firstLine="0"/>
        <w:rPr>
          <w:rFonts w:cs="Arial"/>
          <w:b/>
          <w:sz w:val="22"/>
          <w:szCs w:val="22"/>
        </w:rPr>
      </w:pPr>
      <w:r w:rsidRPr="000B2991">
        <w:rPr>
          <w:rFonts w:cs="Arial"/>
          <w:b/>
          <w:sz w:val="22"/>
          <w:szCs w:val="22"/>
        </w:rPr>
        <w:t xml:space="preserve">2. </w:t>
      </w:r>
      <w:r w:rsidRPr="000B2991">
        <w:rPr>
          <w:rFonts w:cs="Arial"/>
          <w:b/>
          <w:sz w:val="22"/>
          <w:szCs w:val="22"/>
        </w:rPr>
        <w:tab/>
        <w:t>Popis záměru / projektu</w:t>
      </w:r>
    </w:p>
    <w:p w14:paraId="50F261C2" w14:textId="77777777" w:rsidR="00E55401" w:rsidRPr="000B2991" w:rsidRDefault="00E55401" w:rsidP="00E55401">
      <w:pPr>
        <w:ind w:firstLine="0"/>
        <w:rPr>
          <w:rFonts w:cs="Arial"/>
          <w:b/>
          <w:sz w:val="22"/>
          <w:szCs w:val="22"/>
        </w:rPr>
      </w:pPr>
    </w:p>
    <w:p w14:paraId="7D9D2B69" w14:textId="77777777" w:rsidR="00E55401" w:rsidRPr="000B2991" w:rsidRDefault="00E55401" w:rsidP="00E55401">
      <w:pPr>
        <w:numPr>
          <w:ilvl w:val="0"/>
          <w:numId w:val="5"/>
        </w:numPr>
        <w:spacing w:before="0" w:line="240" w:lineRule="auto"/>
        <w:rPr>
          <w:rFonts w:cs="Arial"/>
          <w:sz w:val="22"/>
          <w:szCs w:val="22"/>
        </w:rPr>
      </w:pPr>
      <w:bookmarkStart w:id="0" w:name="_Ref459122531"/>
      <w:r w:rsidRPr="000B2991">
        <w:rPr>
          <w:rFonts w:cs="Arial"/>
          <w:sz w:val="22"/>
          <w:szCs w:val="22"/>
        </w:rPr>
        <w:t xml:space="preserve">Subjekty – alespoň jeden musí být </w:t>
      </w:r>
      <w:r w:rsidRPr="000B2991">
        <w:rPr>
          <w:rFonts w:cs="Arial"/>
          <w:sz w:val="22"/>
          <w:szCs w:val="22"/>
          <w:u w:val="single"/>
        </w:rPr>
        <w:t>zemědělský podnikatel</w:t>
      </w:r>
      <w:r w:rsidRPr="000B2991">
        <w:rPr>
          <w:rFonts w:cs="Arial"/>
          <w:sz w:val="22"/>
          <w:szCs w:val="22"/>
        </w:rPr>
        <w:t xml:space="preserve"> (dle zákona č. 252/1997 Sb., o zemědělství) nebo </w:t>
      </w:r>
      <w:r w:rsidRPr="000B2991">
        <w:rPr>
          <w:rFonts w:cs="Arial"/>
          <w:sz w:val="22"/>
          <w:szCs w:val="22"/>
          <w:u w:val="single"/>
        </w:rPr>
        <w:t>výrobce potravin</w:t>
      </w:r>
      <w:r w:rsidRPr="000B2991">
        <w:rPr>
          <w:rFonts w:cs="Arial"/>
          <w:sz w:val="22"/>
          <w:szCs w:val="22"/>
        </w:rPr>
        <w:t xml:space="preserve"> (dle zákona č. 110/1997 Sb., o potravinách a tabákových výrobcích).</w:t>
      </w:r>
      <w:bookmarkEnd w:id="0"/>
    </w:p>
    <w:p w14:paraId="1197567B" w14:textId="77777777" w:rsidR="00E55401" w:rsidRPr="000B2991" w:rsidRDefault="00E55401" w:rsidP="00E55401">
      <w:pPr>
        <w:spacing w:before="0" w:line="240" w:lineRule="auto"/>
        <w:ind w:left="708" w:firstLine="0"/>
        <w:rPr>
          <w:rFonts w:cs="Arial"/>
          <w:sz w:val="22"/>
          <w:szCs w:val="22"/>
        </w:rPr>
      </w:pPr>
    </w:p>
    <w:tbl>
      <w:tblPr>
        <w:tblStyle w:val="Mkatabulky31"/>
        <w:tblW w:w="0" w:type="auto"/>
        <w:tblInd w:w="817" w:type="dxa"/>
        <w:tblLook w:val="04A0" w:firstRow="1" w:lastRow="0" w:firstColumn="1" w:lastColumn="0" w:noHBand="0" w:noVBand="1"/>
      </w:tblPr>
      <w:tblGrid>
        <w:gridCol w:w="6118"/>
        <w:gridCol w:w="1678"/>
        <w:gridCol w:w="675"/>
      </w:tblGrid>
      <w:tr w:rsidR="00E55401" w:rsidRPr="000B2991" w14:paraId="6A070316" w14:textId="77777777" w:rsidTr="00D5625E">
        <w:tc>
          <w:tcPr>
            <w:tcW w:w="8471" w:type="dxa"/>
            <w:gridSpan w:val="3"/>
            <w:tcBorders>
              <w:top w:val="single" w:sz="12" w:space="0" w:color="auto"/>
              <w:left w:val="single" w:sz="12" w:space="0" w:color="auto"/>
              <w:right w:val="single" w:sz="12" w:space="0" w:color="auto"/>
            </w:tcBorders>
            <w:shd w:val="clear" w:color="auto" w:fill="EEECE1" w:themeFill="background2"/>
            <w:vAlign w:val="center"/>
          </w:tcPr>
          <w:p w14:paraId="75DD5F8F" w14:textId="77777777" w:rsidR="00E55401" w:rsidRPr="009B4E0E" w:rsidRDefault="00E55401" w:rsidP="00D5625E">
            <w:pPr>
              <w:spacing w:before="0" w:line="240" w:lineRule="auto"/>
              <w:ind w:firstLine="0"/>
              <w:rPr>
                <w:rFonts w:cs="Arial"/>
                <w:b/>
                <w:sz w:val="22"/>
                <w:szCs w:val="22"/>
              </w:rPr>
            </w:pPr>
            <w:r w:rsidRPr="009B4E0E">
              <w:rPr>
                <w:rFonts w:cs="Arial"/>
                <w:b/>
                <w:sz w:val="22"/>
                <w:szCs w:val="22"/>
              </w:rPr>
              <w:t>Žadatel (subjekt č. 1, jehož prostřednictvím uskupení žádá)</w:t>
            </w:r>
          </w:p>
          <w:p w14:paraId="48A7D79A" w14:textId="77777777" w:rsidR="00E55401" w:rsidRPr="009B4E0E" w:rsidRDefault="00E55401" w:rsidP="00D5625E">
            <w:pPr>
              <w:spacing w:before="0" w:line="240" w:lineRule="auto"/>
              <w:ind w:firstLine="0"/>
              <w:rPr>
                <w:rFonts w:cs="Arial"/>
                <w:sz w:val="22"/>
                <w:szCs w:val="22"/>
              </w:rPr>
            </w:pPr>
            <w:r w:rsidRPr="009B4E0E">
              <w:rPr>
                <w:rFonts w:cs="Arial"/>
                <w:b/>
                <w:sz w:val="22"/>
                <w:szCs w:val="22"/>
              </w:rPr>
              <w:t>Název:</w:t>
            </w:r>
            <w:r w:rsidRPr="009B4E0E">
              <w:rPr>
                <w:rFonts w:cs="Arial"/>
                <w:sz w:val="22"/>
                <w:szCs w:val="22"/>
              </w:rPr>
              <w:t xml:space="preserve"> </w:t>
            </w:r>
            <w:r>
              <w:rPr>
                <w:sz w:val="22"/>
              </w:rPr>
              <w:t>Obec Kněžice</w:t>
            </w:r>
          </w:p>
        </w:tc>
      </w:tr>
      <w:tr w:rsidR="00E55401" w:rsidRPr="000B2991" w14:paraId="1630A01E" w14:textId="77777777" w:rsidTr="00D5625E">
        <w:tc>
          <w:tcPr>
            <w:tcW w:w="6118" w:type="dxa"/>
            <w:tcBorders>
              <w:left w:val="single" w:sz="12" w:space="0" w:color="auto"/>
            </w:tcBorders>
            <w:vAlign w:val="center"/>
          </w:tcPr>
          <w:p w14:paraId="2A0E6286" w14:textId="77777777" w:rsidR="00E55401" w:rsidRPr="00534475" w:rsidRDefault="00E55401" w:rsidP="00D5625E">
            <w:pPr>
              <w:spacing w:before="0" w:line="240" w:lineRule="auto"/>
              <w:ind w:firstLine="0"/>
              <w:rPr>
                <w:rFonts w:cs="Arial"/>
                <w:b/>
                <w:sz w:val="22"/>
                <w:szCs w:val="22"/>
              </w:rPr>
            </w:pPr>
            <w:r w:rsidRPr="00534475">
              <w:rPr>
                <w:rFonts w:cs="Arial"/>
                <w:b/>
                <w:sz w:val="22"/>
                <w:szCs w:val="22"/>
              </w:rPr>
              <w:t>Identifikační údaje</w:t>
            </w:r>
          </w:p>
        </w:tc>
        <w:tc>
          <w:tcPr>
            <w:tcW w:w="2353" w:type="dxa"/>
            <w:gridSpan w:val="2"/>
            <w:tcBorders>
              <w:right w:val="single" w:sz="12" w:space="0" w:color="auto"/>
            </w:tcBorders>
            <w:vAlign w:val="center"/>
          </w:tcPr>
          <w:p w14:paraId="04E66801" w14:textId="77777777" w:rsidR="00E55401" w:rsidRPr="00534475" w:rsidRDefault="00E55401" w:rsidP="00D5625E">
            <w:pPr>
              <w:spacing w:before="0" w:line="240" w:lineRule="auto"/>
              <w:ind w:firstLine="0"/>
              <w:rPr>
                <w:rFonts w:cs="Arial"/>
                <w:b/>
                <w:sz w:val="22"/>
                <w:szCs w:val="22"/>
              </w:rPr>
            </w:pPr>
            <w:r w:rsidRPr="00534475">
              <w:rPr>
                <w:rFonts w:cs="Arial"/>
                <w:b/>
                <w:sz w:val="22"/>
                <w:szCs w:val="22"/>
              </w:rPr>
              <w:t>IČ:</w:t>
            </w:r>
            <w:r>
              <w:rPr>
                <w:rFonts w:cs="Arial"/>
                <w:b/>
                <w:sz w:val="22"/>
                <w:szCs w:val="22"/>
              </w:rPr>
              <w:t xml:space="preserve"> </w:t>
            </w:r>
            <w:r w:rsidRPr="00373EC0">
              <w:rPr>
                <w:rFonts w:cs="Arial"/>
                <w:color w:val="000000"/>
                <w:sz w:val="23"/>
                <w:szCs w:val="23"/>
                <w:shd w:val="clear" w:color="auto" w:fill="FFFFFF"/>
              </w:rPr>
              <w:t>00239241</w:t>
            </w:r>
          </w:p>
        </w:tc>
      </w:tr>
      <w:tr w:rsidR="00E55401" w:rsidRPr="000B2991" w14:paraId="4CAB67BC" w14:textId="77777777" w:rsidTr="00D5625E">
        <w:tc>
          <w:tcPr>
            <w:tcW w:w="8471" w:type="dxa"/>
            <w:gridSpan w:val="3"/>
            <w:tcBorders>
              <w:left w:val="single" w:sz="12" w:space="0" w:color="auto"/>
              <w:right w:val="single" w:sz="12" w:space="0" w:color="auto"/>
            </w:tcBorders>
            <w:vAlign w:val="center"/>
          </w:tcPr>
          <w:p w14:paraId="627B69C0" w14:textId="77777777" w:rsidR="00E55401" w:rsidRDefault="00E55401" w:rsidP="00D5625E">
            <w:pPr>
              <w:spacing w:before="0" w:line="240" w:lineRule="auto"/>
              <w:ind w:firstLine="0"/>
              <w:rPr>
                <w:rFonts w:cs="Arial"/>
                <w:b/>
                <w:sz w:val="22"/>
                <w:szCs w:val="22"/>
              </w:rPr>
            </w:pPr>
            <w:r w:rsidRPr="00534475">
              <w:rPr>
                <w:rFonts w:cs="Arial"/>
                <w:b/>
                <w:sz w:val="22"/>
                <w:szCs w:val="22"/>
              </w:rPr>
              <w:t>Adresa</w:t>
            </w:r>
          </w:p>
          <w:p w14:paraId="3394D633" w14:textId="77777777" w:rsidR="00E55401" w:rsidRPr="00534475" w:rsidRDefault="00E55401" w:rsidP="00D5625E">
            <w:pPr>
              <w:spacing w:before="0" w:line="240" w:lineRule="auto"/>
              <w:ind w:firstLine="0"/>
              <w:rPr>
                <w:rFonts w:cs="Arial"/>
                <w:b/>
                <w:sz w:val="22"/>
                <w:szCs w:val="22"/>
              </w:rPr>
            </w:pPr>
          </w:p>
          <w:p w14:paraId="6FEA2822" w14:textId="77777777" w:rsidR="00E55401" w:rsidRDefault="00E55401" w:rsidP="00D5625E">
            <w:pPr>
              <w:spacing w:before="0" w:line="240" w:lineRule="auto"/>
              <w:ind w:firstLine="0"/>
              <w:rPr>
                <w:rFonts w:cs="Arial"/>
                <w:b/>
                <w:sz w:val="22"/>
                <w:szCs w:val="22"/>
              </w:rPr>
            </w:pPr>
            <w:r w:rsidRPr="00534475">
              <w:rPr>
                <w:rFonts w:cs="Arial"/>
                <w:b/>
                <w:sz w:val="22"/>
                <w:szCs w:val="22"/>
              </w:rPr>
              <w:t>Ulice, č.p.:</w:t>
            </w:r>
            <w:r>
              <w:rPr>
                <w:rFonts w:cs="Arial"/>
                <w:b/>
                <w:sz w:val="22"/>
                <w:szCs w:val="22"/>
              </w:rPr>
              <w:t xml:space="preserve"> </w:t>
            </w:r>
          </w:p>
          <w:p w14:paraId="051296BE" w14:textId="77777777" w:rsidR="00E55401" w:rsidRDefault="00E55401" w:rsidP="00D5625E">
            <w:pPr>
              <w:spacing w:before="0" w:line="240" w:lineRule="auto"/>
              <w:ind w:firstLine="0"/>
              <w:rPr>
                <w:rFonts w:cs="Arial"/>
                <w:color w:val="000000"/>
                <w:sz w:val="22"/>
                <w:szCs w:val="22"/>
                <w:shd w:val="clear" w:color="auto" w:fill="FFFFFF"/>
              </w:rPr>
            </w:pPr>
            <w:r w:rsidRPr="00373EC0">
              <w:rPr>
                <w:rFonts w:cs="Arial"/>
                <w:color w:val="000000"/>
                <w:sz w:val="22"/>
                <w:szCs w:val="22"/>
                <w:shd w:val="clear" w:color="auto" w:fill="FFFFFF"/>
              </w:rPr>
              <w:t xml:space="preserve">Kněžice 37 </w:t>
            </w:r>
          </w:p>
          <w:p w14:paraId="352DAA33" w14:textId="77777777" w:rsidR="00E55401" w:rsidRPr="00373EC0" w:rsidRDefault="00E55401" w:rsidP="00D5625E">
            <w:pPr>
              <w:spacing w:before="0" w:line="240" w:lineRule="auto"/>
              <w:ind w:firstLine="0"/>
              <w:rPr>
                <w:rFonts w:cs="Arial"/>
                <w:color w:val="000000"/>
                <w:sz w:val="22"/>
                <w:szCs w:val="22"/>
                <w:shd w:val="clear" w:color="auto" w:fill="FFFFFF"/>
              </w:rPr>
            </w:pPr>
          </w:p>
          <w:p w14:paraId="33E742B1" w14:textId="77777777" w:rsidR="00E55401" w:rsidRDefault="00E55401" w:rsidP="00D5625E">
            <w:pPr>
              <w:spacing w:before="0" w:line="240" w:lineRule="auto"/>
              <w:ind w:firstLine="0"/>
              <w:rPr>
                <w:rFonts w:cs="Arial"/>
                <w:color w:val="000000"/>
                <w:sz w:val="23"/>
                <w:szCs w:val="23"/>
                <w:shd w:val="clear" w:color="auto" w:fill="FFFFFF"/>
              </w:rPr>
            </w:pPr>
            <w:r w:rsidRPr="00534475">
              <w:rPr>
                <w:rFonts w:cs="Arial"/>
                <w:b/>
                <w:sz w:val="22"/>
                <w:szCs w:val="22"/>
              </w:rPr>
              <w:t>PSČ, Město (obec):</w:t>
            </w:r>
            <w:r>
              <w:rPr>
                <w:rFonts w:cs="Arial"/>
                <w:color w:val="000000"/>
                <w:sz w:val="23"/>
                <w:szCs w:val="23"/>
                <w:shd w:val="clear" w:color="auto" w:fill="FFFFFF"/>
              </w:rPr>
              <w:t xml:space="preserve"> </w:t>
            </w:r>
          </w:p>
          <w:p w14:paraId="49F643D0" w14:textId="77777777" w:rsidR="00E55401" w:rsidRDefault="00E55401" w:rsidP="00D5625E">
            <w:pPr>
              <w:spacing w:before="0" w:line="240" w:lineRule="auto"/>
              <w:ind w:firstLine="0"/>
              <w:rPr>
                <w:rFonts w:cs="Arial"/>
                <w:color w:val="000000"/>
                <w:sz w:val="22"/>
                <w:szCs w:val="22"/>
                <w:shd w:val="clear" w:color="auto" w:fill="FFFFFF"/>
              </w:rPr>
            </w:pPr>
            <w:r w:rsidRPr="00373EC0">
              <w:rPr>
                <w:rFonts w:cs="Arial"/>
                <w:color w:val="000000"/>
                <w:sz w:val="22"/>
                <w:szCs w:val="22"/>
                <w:shd w:val="clear" w:color="auto" w:fill="FFFFFF"/>
              </w:rPr>
              <w:t xml:space="preserve">289 02 Kněžice </w:t>
            </w:r>
          </w:p>
          <w:p w14:paraId="07944F4B" w14:textId="77777777" w:rsidR="00E55401" w:rsidRPr="00534475" w:rsidRDefault="00E55401" w:rsidP="00D5625E">
            <w:pPr>
              <w:spacing w:before="0" w:line="240" w:lineRule="auto"/>
              <w:ind w:firstLine="0"/>
              <w:rPr>
                <w:rFonts w:cs="Arial"/>
                <w:b/>
                <w:sz w:val="22"/>
                <w:szCs w:val="22"/>
              </w:rPr>
            </w:pPr>
          </w:p>
          <w:p w14:paraId="5FB2A3B8" w14:textId="77777777" w:rsidR="00E55401" w:rsidRDefault="00E55401" w:rsidP="00D5625E">
            <w:pPr>
              <w:spacing w:before="0" w:line="240" w:lineRule="auto"/>
              <w:ind w:firstLine="0"/>
              <w:rPr>
                <w:rFonts w:cs="Arial"/>
                <w:b/>
                <w:sz w:val="22"/>
                <w:szCs w:val="22"/>
              </w:rPr>
            </w:pPr>
            <w:r w:rsidRPr="00534475">
              <w:rPr>
                <w:rFonts w:cs="Arial"/>
                <w:b/>
                <w:sz w:val="22"/>
                <w:szCs w:val="22"/>
              </w:rPr>
              <w:t>Kontakt (odpovědný zástupce):</w:t>
            </w:r>
            <w:r>
              <w:rPr>
                <w:rFonts w:cs="Arial"/>
                <w:b/>
                <w:sz w:val="22"/>
                <w:szCs w:val="22"/>
              </w:rPr>
              <w:t xml:space="preserve"> </w:t>
            </w:r>
          </w:p>
          <w:p w14:paraId="633FC1E1" w14:textId="77777777" w:rsidR="00E55401" w:rsidRDefault="00E55401" w:rsidP="00D5625E">
            <w:pPr>
              <w:spacing w:before="0" w:line="240" w:lineRule="auto"/>
              <w:ind w:firstLine="0"/>
              <w:rPr>
                <w:rFonts w:cs="Arial"/>
                <w:sz w:val="22"/>
                <w:szCs w:val="22"/>
              </w:rPr>
            </w:pPr>
            <w:r>
              <w:rPr>
                <w:rFonts w:cs="Arial"/>
                <w:sz w:val="22"/>
                <w:szCs w:val="22"/>
              </w:rPr>
              <w:t>Milan Kazda</w:t>
            </w:r>
            <w:r w:rsidRPr="002C7919">
              <w:rPr>
                <w:rFonts w:cs="Arial"/>
                <w:sz w:val="22"/>
                <w:szCs w:val="22"/>
              </w:rPr>
              <w:t xml:space="preserve">, </w:t>
            </w:r>
            <w:r>
              <w:rPr>
                <w:rFonts w:cs="Arial"/>
                <w:sz w:val="22"/>
                <w:szCs w:val="22"/>
              </w:rPr>
              <w:t xml:space="preserve">starosta obce, </w:t>
            </w:r>
          </w:p>
          <w:p w14:paraId="1FFDAE21" w14:textId="77777777" w:rsidR="00E55401" w:rsidRDefault="00E55401" w:rsidP="00D5625E">
            <w:pPr>
              <w:spacing w:before="0" w:line="240" w:lineRule="auto"/>
              <w:ind w:firstLine="0"/>
              <w:rPr>
                <w:rFonts w:cs="Arial"/>
                <w:sz w:val="22"/>
                <w:szCs w:val="22"/>
              </w:rPr>
            </w:pPr>
            <w:r>
              <w:rPr>
                <w:rFonts w:cs="Arial"/>
                <w:sz w:val="22"/>
                <w:szCs w:val="22"/>
              </w:rPr>
              <w:t xml:space="preserve">tel. </w:t>
            </w:r>
            <w:r w:rsidRPr="00373EC0">
              <w:rPr>
                <w:rFonts w:cs="Arial"/>
                <w:sz w:val="22"/>
                <w:szCs w:val="22"/>
              </w:rPr>
              <w:t>725 022 616</w:t>
            </w:r>
            <w:r>
              <w:rPr>
                <w:rFonts w:cs="Arial"/>
                <w:sz w:val="22"/>
                <w:szCs w:val="22"/>
              </w:rPr>
              <w:t xml:space="preserve">, </w:t>
            </w:r>
          </w:p>
          <w:p w14:paraId="620DF636" w14:textId="77777777" w:rsidR="00E55401" w:rsidRPr="000B2991" w:rsidRDefault="00E55401" w:rsidP="00D5625E">
            <w:pPr>
              <w:spacing w:before="0" w:line="240" w:lineRule="auto"/>
              <w:ind w:firstLine="0"/>
              <w:rPr>
                <w:rFonts w:cs="Arial"/>
                <w:sz w:val="22"/>
                <w:szCs w:val="22"/>
              </w:rPr>
            </w:pPr>
            <w:r w:rsidRPr="00373EC0">
              <w:rPr>
                <w:rFonts w:cs="Arial"/>
                <w:sz w:val="22"/>
                <w:szCs w:val="22"/>
              </w:rPr>
              <w:t>obec@obec-knezice.cz</w:t>
            </w:r>
          </w:p>
        </w:tc>
      </w:tr>
      <w:tr w:rsidR="00E55401" w:rsidRPr="000B2991" w14:paraId="16A89324" w14:textId="77777777" w:rsidTr="00D5625E">
        <w:tc>
          <w:tcPr>
            <w:tcW w:w="8471" w:type="dxa"/>
            <w:gridSpan w:val="3"/>
            <w:tcBorders>
              <w:left w:val="single" w:sz="12" w:space="0" w:color="auto"/>
              <w:right w:val="single" w:sz="12" w:space="0" w:color="auto"/>
            </w:tcBorders>
            <w:vAlign w:val="center"/>
          </w:tcPr>
          <w:p w14:paraId="66B76346" w14:textId="77777777" w:rsidR="00E55401" w:rsidRDefault="00E55401" w:rsidP="00D5625E">
            <w:pPr>
              <w:spacing w:before="0" w:line="240" w:lineRule="auto"/>
              <w:ind w:firstLine="0"/>
              <w:rPr>
                <w:rFonts w:cs="Arial"/>
                <w:sz w:val="22"/>
                <w:szCs w:val="22"/>
              </w:rPr>
            </w:pPr>
            <w:r w:rsidRPr="00534475">
              <w:rPr>
                <w:rFonts w:cs="Arial"/>
                <w:b/>
                <w:sz w:val="22"/>
                <w:szCs w:val="22"/>
              </w:rPr>
              <w:t>Obor podnikání a historie subjektu:</w:t>
            </w:r>
          </w:p>
          <w:p w14:paraId="24685550" w14:textId="77777777" w:rsidR="00E55401" w:rsidRDefault="00E55401" w:rsidP="00D5625E">
            <w:pPr>
              <w:spacing w:before="0" w:line="240" w:lineRule="auto"/>
              <w:ind w:firstLine="0"/>
              <w:rPr>
                <w:rFonts w:cs="Arial"/>
                <w:sz w:val="22"/>
                <w:szCs w:val="22"/>
              </w:rPr>
            </w:pPr>
            <w:r w:rsidRPr="00190816">
              <w:rPr>
                <w:rFonts w:cs="Arial"/>
                <w:sz w:val="22"/>
                <w:szCs w:val="22"/>
              </w:rPr>
              <w:t>Všeobecné činnosti veřejné správy</w:t>
            </w:r>
          </w:p>
          <w:p w14:paraId="519DB295" w14:textId="77777777" w:rsidR="00E55401" w:rsidRDefault="00E55401" w:rsidP="00D5625E">
            <w:pPr>
              <w:spacing w:before="0" w:line="240" w:lineRule="auto"/>
              <w:ind w:firstLine="0"/>
              <w:rPr>
                <w:rFonts w:cs="Arial"/>
                <w:sz w:val="22"/>
                <w:szCs w:val="22"/>
              </w:rPr>
            </w:pPr>
          </w:p>
          <w:p w14:paraId="29D8D3C6" w14:textId="77777777" w:rsidR="00E55401" w:rsidRDefault="00E55401" w:rsidP="00D5625E">
            <w:pPr>
              <w:spacing w:before="0" w:line="240" w:lineRule="auto"/>
              <w:ind w:firstLine="0"/>
              <w:rPr>
                <w:rFonts w:cs="Arial"/>
                <w:sz w:val="22"/>
                <w:szCs w:val="22"/>
              </w:rPr>
            </w:pPr>
            <w:r w:rsidRPr="00190816">
              <w:rPr>
                <w:rFonts w:cs="Arial"/>
                <w:sz w:val="22"/>
                <w:szCs w:val="22"/>
              </w:rPr>
              <w:t xml:space="preserve">Seznam zřizovaných organizací: </w:t>
            </w:r>
          </w:p>
          <w:p w14:paraId="7E411E01" w14:textId="77777777" w:rsidR="00E55401" w:rsidRPr="00190816" w:rsidRDefault="00E55401" w:rsidP="00D5625E">
            <w:pPr>
              <w:spacing w:before="0" w:line="240" w:lineRule="auto"/>
              <w:ind w:firstLine="0"/>
              <w:rPr>
                <w:rFonts w:cs="Arial"/>
                <w:sz w:val="22"/>
                <w:szCs w:val="22"/>
              </w:rPr>
            </w:pPr>
          </w:p>
          <w:p w14:paraId="23290CB8" w14:textId="77777777" w:rsidR="00E55401" w:rsidRPr="00190816" w:rsidRDefault="00E55401" w:rsidP="00D5625E">
            <w:pPr>
              <w:spacing w:before="0" w:line="240" w:lineRule="auto"/>
              <w:ind w:firstLine="0"/>
              <w:rPr>
                <w:rFonts w:cs="Arial"/>
                <w:sz w:val="22"/>
                <w:szCs w:val="22"/>
              </w:rPr>
            </w:pPr>
            <w:r w:rsidRPr="00190816">
              <w:rPr>
                <w:rFonts w:cs="Arial"/>
                <w:sz w:val="22"/>
                <w:szCs w:val="22"/>
              </w:rPr>
              <w:t>Základní škola a školní družina</w:t>
            </w:r>
          </w:p>
          <w:p w14:paraId="78D9A829" w14:textId="77777777" w:rsidR="00E55401" w:rsidRPr="00190816" w:rsidRDefault="00E55401" w:rsidP="00D5625E">
            <w:pPr>
              <w:spacing w:before="0" w:line="240" w:lineRule="auto"/>
              <w:ind w:firstLine="0"/>
              <w:rPr>
                <w:rFonts w:cs="Arial"/>
                <w:sz w:val="22"/>
                <w:szCs w:val="22"/>
              </w:rPr>
            </w:pPr>
            <w:r w:rsidRPr="00190816">
              <w:rPr>
                <w:rFonts w:cs="Arial"/>
                <w:sz w:val="22"/>
                <w:szCs w:val="22"/>
              </w:rPr>
              <w:t>Ředitelka: Mgr. Marcela Jiráňová</w:t>
            </w:r>
          </w:p>
          <w:p w14:paraId="51152B5F" w14:textId="77777777" w:rsidR="00E55401" w:rsidRPr="00190816" w:rsidRDefault="00E55401" w:rsidP="00D5625E">
            <w:pPr>
              <w:spacing w:before="0" w:line="240" w:lineRule="auto"/>
              <w:ind w:firstLine="0"/>
              <w:rPr>
                <w:rFonts w:cs="Arial"/>
                <w:sz w:val="22"/>
                <w:szCs w:val="22"/>
              </w:rPr>
            </w:pPr>
            <w:r w:rsidRPr="00190816">
              <w:rPr>
                <w:rFonts w:cs="Arial"/>
                <w:sz w:val="22"/>
                <w:szCs w:val="22"/>
              </w:rPr>
              <w:t>289 02 Kněžice 5</w:t>
            </w:r>
          </w:p>
          <w:p w14:paraId="342DCCBB" w14:textId="77777777" w:rsidR="00E55401" w:rsidRPr="00190816" w:rsidRDefault="00E55401" w:rsidP="00D5625E">
            <w:pPr>
              <w:spacing w:before="0" w:line="240" w:lineRule="auto"/>
              <w:ind w:firstLine="0"/>
              <w:rPr>
                <w:rFonts w:cs="Arial"/>
                <w:sz w:val="22"/>
                <w:szCs w:val="22"/>
              </w:rPr>
            </w:pPr>
            <w:r w:rsidRPr="00190816">
              <w:rPr>
                <w:rFonts w:cs="Arial"/>
                <w:sz w:val="22"/>
                <w:szCs w:val="22"/>
              </w:rPr>
              <w:t>Telefon: 322 312 527</w:t>
            </w:r>
          </w:p>
          <w:p w14:paraId="5C13E704" w14:textId="77777777" w:rsidR="00E55401" w:rsidRDefault="00E55401" w:rsidP="00D5625E">
            <w:pPr>
              <w:spacing w:before="0" w:line="240" w:lineRule="auto"/>
              <w:ind w:firstLine="0"/>
              <w:rPr>
                <w:rFonts w:cs="Arial"/>
                <w:sz w:val="22"/>
                <w:szCs w:val="22"/>
              </w:rPr>
            </w:pPr>
            <w:r w:rsidRPr="00190816">
              <w:rPr>
                <w:rFonts w:cs="Arial"/>
                <w:sz w:val="22"/>
                <w:szCs w:val="22"/>
              </w:rPr>
              <w:t>E-mail: marcela.jiranova@seznam.cz</w:t>
            </w:r>
          </w:p>
          <w:p w14:paraId="0292706E" w14:textId="77777777" w:rsidR="00E55401" w:rsidRDefault="00E55401" w:rsidP="00D5625E">
            <w:pPr>
              <w:spacing w:before="0" w:line="240" w:lineRule="auto"/>
              <w:ind w:firstLine="0"/>
              <w:rPr>
                <w:rFonts w:cs="Arial"/>
                <w:sz w:val="22"/>
                <w:szCs w:val="22"/>
              </w:rPr>
            </w:pPr>
          </w:p>
          <w:p w14:paraId="46EFD59F" w14:textId="77777777" w:rsidR="00E55401" w:rsidRPr="00190816" w:rsidRDefault="00E55401" w:rsidP="00D5625E">
            <w:pPr>
              <w:spacing w:before="0" w:line="240" w:lineRule="auto"/>
              <w:ind w:firstLine="0"/>
              <w:rPr>
                <w:rFonts w:cs="Arial"/>
                <w:sz w:val="22"/>
                <w:szCs w:val="22"/>
              </w:rPr>
            </w:pPr>
            <w:r w:rsidRPr="00190816">
              <w:rPr>
                <w:rFonts w:cs="Arial"/>
                <w:sz w:val="22"/>
                <w:szCs w:val="22"/>
              </w:rPr>
              <w:t xml:space="preserve">Obec Kněžice (dále jen obec) vznikla jako územní samosprávná jednotka v souladu s § 1 zákona číslo 128/2000 Sb., o obcích v platném znění ke dni 1. 4. 2000 a dle § 4 tohoto zákona vystupuje v právních vztazích svým jménem a nese odpovědnost z těchto vztahů vyplývajících. Je tedy právnickou osobou s plnou právní subjektivitou. </w:t>
            </w:r>
          </w:p>
          <w:p w14:paraId="79E30E4D" w14:textId="77777777" w:rsidR="00E55401" w:rsidRPr="000B2991" w:rsidRDefault="00E55401" w:rsidP="00D5625E">
            <w:pPr>
              <w:spacing w:before="0" w:line="240" w:lineRule="auto"/>
              <w:ind w:firstLine="0"/>
              <w:rPr>
                <w:rFonts w:cs="Arial"/>
                <w:sz w:val="22"/>
                <w:szCs w:val="22"/>
              </w:rPr>
            </w:pPr>
            <w:r w:rsidRPr="00190816">
              <w:rPr>
                <w:rFonts w:cs="Arial"/>
                <w:sz w:val="22"/>
                <w:szCs w:val="22"/>
              </w:rPr>
              <w:t>Posláním obce je zajištění veřejné správy na svém území, případně výkon státní správy v územním obvodu a za podmínek stanovených zákony (viz zejména hlava sedmá Ústavy ČR, § 14 a § 21 zákona o obcích a organizační řád obecního úřadu).</w:t>
            </w:r>
          </w:p>
        </w:tc>
      </w:tr>
      <w:tr w:rsidR="00E55401" w:rsidRPr="000B2991" w14:paraId="53CDF4D3" w14:textId="77777777" w:rsidTr="00D5625E">
        <w:tc>
          <w:tcPr>
            <w:tcW w:w="8471" w:type="dxa"/>
            <w:gridSpan w:val="3"/>
            <w:tcBorders>
              <w:left w:val="single" w:sz="12" w:space="0" w:color="auto"/>
              <w:right w:val="single" w:sz="12" w:space="0" w:color="auto"/>
            </w:tcBorders>
            <w:vAlign w:val="center"/>
          </w:tcPr>
          <w:p w14:paraId="5C218699" w14:textId="77777777" w:rsidR="00E55401" w:rsidRDefault="00E55401" w:rsidP="00D5625E">
            <w:pPr>
              <w:spacing w:before="0" w:line="240" w:lineRule="auto"/>
              <w:ind w:firstLine="0"/>
              <w:rPr>
                <w:rFonts w:cs="Arial"/>
                <w:b/>
                <w:sz w:val="22"/>
                <w:szCs w:val="22"/>
              </w:rPr>
            </w:pPr>
            <w:r w:rsidRPr="00534475">
              <w:rPr>
                <w:rFonts w:cs="Arial"/>
                <w:b/>
                <w:sz w:val="22"/>
                <w:szCs w:val="22"/>
              </w:rPr>
              <w:t>Právní forma a organizační struktura subjektu:</w:t>
            </w:r>
          </w:p>
          <w:p w14:paraId="0D35701B" w14:textId="77777777" w:rsidR="00E55401" w:rsidRDefault="00E55401" w:rsidP="00D5625E">
            <w:pPr>
              <w:spacing w:before="0" w:line="240" w:lineRule="auto"/>
              <w:ind w:firstLine="0"/>
              <w:rPr>
                <w:rFonts w:cs="Arial"/>
                <w:sz w:val="22"/>
                <w:szCs w:val="22"/>
              </w:rPr>
            </w:pPr>
            <w:r>
              <w:rPr>
                <w:rFonts w:cs="Arial"/>
                <w:sz w:val="22"/>
                <w:szCs w:val="22"/>
              </w:rPr>
              <w:t>Obec Kněžice</w:t>
            </w:r>
          </w:p>
          <w:p w14:paraId="561A6B16" w14:textId="77777777" w:rsidR="00E55401" w:rsidRDefault="00E55401" w:rsidP="00D5625E">
            <w:pPr>
              <w:spacing w:before="0" w:line="240" w:lineRule="auto"/>
              <w:ind w:firstLine="0"/>
              <w:rPr>
                <w:rFonts w:cs="Arial"/>
                <w:sz w:val="22"/>
                <w:szCs w:val="22"/>
              </w:rPr>
            </w:pPr>
          </w:p>
          <w:p w14:paraId="4E8B1C6F" w14:textId="77777777" w:rsidR="00E55401" w:rsidRPr="00373EC0" w:rsidRDefault="00E55401" w:rsidP="00D5625E">
            <w:pPr>
              <w:spacing w:before="0" w:line="240" w:lineRule="auto"/>
              <w:ind w:firstLine="0"/>
              <w:rPr>
                <w:rFonts w:cs="Arial"/>
                <w:sz w:val="22"/>
                <w:szCs w:val="22"/>
              </w:rPr>
            </w:pPr>
            <w:r w:rsidRPr="00373EC0">
              <w:rPr>
                <w:rFonts w:cs="Arial"/>
                <w:sz w:val="22"/>
                <w:szCs w:val="22"/>
              </w:rPr>
              <w:t xml:space="preserve">V čele obecního úřadu je starosta obce. Jedná se o jednostupňové řízení. </w:t>
            </w:r>
          </w:p>
          <w:p w14:paraId="49CEA850" w14:textId="77777777" w:rsidR="00E55401" w:rsidRPr="00373EC0" w:rsidRDefault="00E55401" w:rsidP="00D5625E">
            <w:pPr>
              <w:spacing w:before="0" w:line="240" w:lineRule="auto"/>
              <w:ind w:firstLine="0"/>
              <w:rPr>
                <w:rFonts w:cs="Arial"/>
                <w:sz w:val="22"/>
                <w:szCs w:val="22"/>
              </w:rPr>
            </w:pPr>
            <w:r w:rsidRPr="00373EC0">
              <w:rPr>
                <w:rFonts w:cs="Arial"/>
                <w:sz w:val="22"/>
                <w:szCs w:val="22"/>
              </w:rPr>
              <w:lastRenderedPageBreak/>
              <w:t xml:space="preserve">Starosta obce řídí činnost: finančního, mzdového a </w:t>
            </w:r>
            <w:r>
              <w:rPr>
                <w:rFonts w:cs="Arial"/>
                <w:sz w:val="22"/>
                <w:szCs w:val="22"/>
              </w:rPr>
              <w:t xml:space="preserve">personálního úseku, údržba veř. </w:t>
            </w:r>
            <w:r w:rsidRPr="00373EC0">
              <w:rPr>
                <w:rFonts w:cs="Arial"/>
                <w:sz w:val="22"/>
                <w:szCs w:val="22"/>
              </w:rPr>
              <w:t xml:space="preserve">prostranství a zeleně, zajišťuje svolávání a program jednání zastupitelstva obce. </w:t>
            </w:r>
          </w:p>
          <w:p w14:paraId="181BE4AC" w14:textId="77777777" w:rsidR="00E55401" w:rsidRPr="00373EC0" w:rsidRDefault="00E55401" w:rsidP="00D5625E">
            <w:pPr>
              <w:spacing w:before="0" w:line="240" w:lineRule="auto"/>
              <w:ind w:firstLine="0"/>
              <w:rPr>
                <w:rFonts w:cs="Arial"/>
                <w:sz w:val="22"/>
                <w:szCs w:val="22"/>
              </w:rPr>
            </w:pPr>
            <w:r w:rsidRPr="00373EC0">
              <w:rPr>
                <w:rFonts w:cs="Arial"/>
                <w:sz w:val="22"/>
                <w:szCs w:val="22"/>
              </w:rPr>
              <w:t>V jeho dlouhodobé nepřítomnost</w:t>
            </w:r>
            <w:r>
              <w:rPr>
                <w:rFonts w:cs="Arial"/>
                <w:sz w:val="22"/>
                <w:szCs w:val="22"/>
              </w:rPr>
              <w:t>i</w:t>
            </w:r>
            <w:r w:rsidRPr="00373EC0">
              <w:rPr>
                <w:rFonts w:cs="Arial"/>
                <w:sz w:val="22"/>
                <w:szCs w:val="22"/>
              </w:rPr>
              <w:t xml:space="preserve"> plní tuto činnost místostarosta obce. </w:t>
            </w:r>
          </w:p>
          <w:p w14:paraId="01206BA3" w14:textId="77777777" w:rsidR="00E55401" w:rsidRPr="000B2991" w:rsidRDefault="00E55401" w:rsidP="00D5625E">
            <w:pPr>
              <w:spacing w:before="0" w:line="240" w:lineRule="auto"/>
              <w:ind w:firstLine="0"/>
              <w:rPr>
                <w:rFonts w:cs="Arial"/>
                <w:sz w:val="22"/>
                <w:szCs w:val="22"/>
              </w:rPr>
            </w:pPr>
            <w:r w:rsidRPr="00373EC0">
              <w:rPr>
                <w:rFonts w:cs="Arial"/>
                <w:sz w:val="22"/>
                <w:szCs w:val="22"/>
              </w:rPr>
              <w:t>Obecní úřad není dělen na odbory.</w:t>
            </w:r>
          </w:p>
        </w:tc>
      </w:tr>
      <w:tr w:rsidR="00E55401" w:rsidRPr="000B2991" w14:paraId="1756E0DF" w14:textId="77777777" w:rsidTr="00D5625E">
        <w:tc>
          <w:tcPr>
            <w:tcW w:w="8471" w:type="dxa"/>
            <w:gridSpan w:val="3"/>
            <w:tcBorders>
              <w:left w:val="single" w:sz="12" w:space="0" w:color="auto"/>
              <w:bottom w:val="single" w:sz="12" w:space="0" w:color="auto"/>
              <w:right w:val="single" w:sz="12" w:space="0" w:color="auto"/>
            </w:tcBorders>
            <w:vAlign w:val="center"/>
          </w:tcPr>
          <w:p w14:paraId="1F362DBA" w14:textId="77777777" w:rsidR="00E55401" w:rsidRPr="00534475" w:rsidRDefault="00E55401" w:rsidP="00D5625E">
            <w:pPr>
              <w:spacing w:before="0" w:line="240" w:lineRule="auto"/>
              <w:ind w:firstLine="0"/>
              <w:rPr>
                <w:rFonts w:cs="Arial"/>
                <w:b/>
                <w:sz w:val="22"/>
                <w:szCs w:val="22"/>
              </w:rPr>
            </w:pPr>
            <w:r w:rsidRPr="00534475">
              <w:rPr>
                <w:rFonts w:cs="Arial"/>
                <w:b/>
                <w:sz w:val="22"/>
                <w:szCs w:val="22"/>
              </w:rPr>
              <w:lastRenderedPageBreak/>
              <w:t>Role v projektu:</w:t>
            </w:r>
          </w:p>
          <w:p w14:paraId="7C850D29" w14:textId="77777777" w:rsidR="00E55401" w:rsidRPr="000B2991" w:rsidRDefault="00E55401" w:rsidP="00D5625E">
            <w:pPr>
              <w:spacing w:before="0" w:line="240" w:lineRule="auto"/>
              <w:ind w:firstLine="0"/>
              <w:rPr>
                <w:rFonts w:cs="Arial"/>
                <w:sz w:val="22"/>
                <w:szCs w:val="22"/>
              </w:rPr>
            </w:pPr>
            <w:r>
              <w:rPr>
                <w:rFonts w:cs="Arial"/>
                <w:sz w:val="22"/>
                <w:szCs w:val="22"/>
              </w:rPr>
              <w:t>Budoucí provozovatel nebo spoluprovozovatel projektu „</w:t>
            </w:r>
            <w:r w:rsidRPr="00190816">
              <w:rPr>
                <w:rFonts w:cs="Arial"/>
                <w:sz w:val="22"/>
                <w:szCs w:val="22"/>
              </w:rPr>
              <w:t>Energeticky soběstačná obec</w:t>
            </w:r>
            <w:r>
              <w:rPr>
                <w:rFonts w:cs="Arial"/>
                <w:sz w:val="22"/>
                <w:szCs w:val="22"/>
              </w:rPr>
              <w:t>“</w:t>
            </w:r>
          </w:p>
        </w:tc>
      </w:tr>
      <w:tr w:rsidR="00E55401" w:rsidRPr="000B2991" w14:paraId="5D05B1BD" w14:textId="77777777" w:rsidTr="00D5625E">
        <w:tc>
          <w:tcPr>
            <w:tcW w:w="8471" w:type="dxa"/>
            <w:gridSpan w:val="3"/>
            <w:tcBorders>
              <w:top w:val="single" w:sz="12" w:space="0" w:color="auto"/>
              <w:left w:val="single" w:sz="12" w:space="0" w:color="auto"/>
              <w:right w:val="single" w:sz="12" w:space="0" w:color="auto"/>
            </w:tcBorders>
            <w:shd w:val="clear" w:color="auto" w:fill="EEECE1" w:themeFill="background2"/>
          </w:tcPr>
          <w:p w14:paraId="7AFD91F7" w14:textId="77777777" w:rsidR="00E55401" w:rsidRPr="000B2991" w:rsidRDefault="00E55401" w:rsidP="00D5625E">
            <w:pPr>
              <w:ind w:firstLine="0"/>
              <w:rPr>
                <w:rFonts w:cs="Arial"/>
                <w:b/>
                <w:sz w:val="22"/>
                <w:szCs w:val="22"/>
              </w:rPr>
            </w:pPr>
            <w:r w:rsidRPr="000B2991">
              <w:rPr>
                <w:rFonts w:cs="Arial"/>
                <w:b/>
                <w:sz w:val="22"/>
                <w:szCs w:val="22"/>
              </w:rPr>
              <w:t>Partner (subjekt) č. 2</w:t>
            </w:r>
          </w:p>
          <w:p w14:paraId="6CD5B174" w14:textId="77777777" w:rsidR="00E55401" w:rsidRPr="000B2991" w:rsidRDefault="00E55401" w:rsidP="00D5625E">
            <w:pPr>
              <w:ind w:firstLine="0"/>
            </w:pPr>
            <w:r w:rsidRPr="00534475">
              <w:rPr>
                <w:rFonts w:cs="Arial"/>
                <w:b/>
                <w:sz w:val="22"/>
                <w:szCs w:val="22"/>
              </w:rPr>
              <w:t>Název:</w:t>
            </w:r>
            <w:r>
              <w:t xml:space="preserve"> </w:t>
            </w:r>
            <w:r w:rsidRPr="00190816">
              <w:rPr>
                <w:rFonts w:cs="Arial"/>
                <w:sz w:val="22"/>
                <w:szCs w:val="22"/>
              </w:rPr>
              <w:t>Zemědělská akciová společnost Mezihájí, a.s.</w:t>
            </w:r>
          </w:p>
        </w:tc>
      </w:tr>
      <w:tr w:rsidR="00E55401" w:rsidRPr="000B2991" w14:paraId="159ED8B3" w14:textId="77777777" w:rsidTr="00D5625E">
        <w:tc>
          <w:tcPr>
            <w:tcW w:w="6118" w:type="dxa"/>
            <w:tcBorders>
              <w:left w:val="single" w:sz="12" w:space="0" w:color="auto"/>
            </w:tcBorders>
            <w:vAlign w:val="center"/>
          </w:tcPr>
          <w:p w14:paraId="3E809094" w14:textId="77777777" w:rsidR="00E55401" w:rsidRPr="00534475" w:rsidRDefault="00E55401" w:rsidP="00D5625E">
            <w:pPr>
              <w:spacing w:before="0" w:line="240" w:lineRule="auto"/>
              <w:ind w:firstLine="0"/>
              <w:rPr>
                <w:rFonts w:cs="Arial"/>
                <w:b/>
                <w:sz w:val="22"/>
                <w:szCs w:val="22"/>
              </w:rPr>
            </w:pPr>
            <w:r w:rsidRPr="00534475">
              <w:rPr>
                <w:rFonts w:cs="Arial"/>
                <w:b/>
                <w:sz w:val="22"/>
                <w:szCs w:val="22"/>
              </w:rPr>
              <w:t>Identifikační údaje</w:t>
            </w:r>
          </w:p>
        </w:tc>
        <w:tc>
          <w:tcPr>
            <w:tcW w:w="2353" w:type="dxa"/>
            <w:gridSpan w:val="2"/>
            <w:tcBorders>
              <w:right w:val="single" w:sz="12" w:space="0" w:color="auto"/>
            </w:tcBorders>
            <w:vAlign w:val="center"/>
          </w:tcPr>
          <w:p w14:paraId="65374D56" w14:textId="77777777" w:rsidR="00E55401" w:rsidRPr="00534475" w:rsidRDefault="00E55401" w:rsidP="00D5625E">
            <w:pPr>
              <w:spacing w:before="0" w:line="240" w:lineRule="auto"/>
              <w:ind w:firstLine="0"/>
              <w:rPr>
                <w:rFonts w:cs="Arial"/>
                <w:b/>
                <w:sz w:val="22"/>
                <w:szCs w:val="22"/>
              </w:rPr>
            </w:pPr>
            <w:r w:rsidRPr="00534475">
              <w:rPr>
                <w:rFonts w:cs="Arial"/>
                <w:b/>
                <w:sz w:val="22"/>
                <w:szCs w:val="22"/>
              </w:rPr>
              <w:t>IČ:</w:t>
            </w:r>
            <w:r>
              <w:rPr>
                <w:rFonts w:cs="Arial"/>
                <w:b/>
                <w:sz w:val="22"/>
                <w:szCs w:val="22"/>
              </w:rPr>
              <w:t xml:space="preserve"> </w:t>
            </w:r>
            <w:r w:rsidRPr="00190816">
              <w:rPr>
                <w:rFonts w:cs="Arial"/>
                <w:sz w:val="22"/>
                <w:szCs w:val="22"/>
              </w:rPr>
              <w:t>25610813</w:t>
            </w:r>
          </w:p>
        </w:tc>
      </w:tr>
      <w:tr w:rsidR="00E55401" w:rsidRPr="000B2991" w14:paraId="0DD34B38" w14:textId="77777777" w:rsidTr="00D5625E">
        <w:tc>
          <w:tcPr>
            <w:tcW w:w="8471" w:type="dxa"/>
            <w:gridSpan w:val="3"/>
            <w:tcBorders>
              <w:left w:val="single" w:sz="12" w:space="0" w:color="auto"/>
              <w:right w:val="single" w:sz="12" w:space="0" w:color="auto"/>
            </w:tcBorders>
            <w:vAlign w:val="center"/>
          </w:tcPr>
          <w:p w14:paraId="09EC198E" w14:textId="77777777" w:rsidR="00E55401" w:rsidRDefault="00E55401" w:rsidP="00D5625E">
            <w:pPr>
              <w:spacing w:before="0" w:line="240" w:lineRule="auto"/>
              <w:ind w:firstLine="0"/>
              <w:rPr>
                <w:rFonts w:cs="Arial"/>
                <w:b/>
                <w:sz w:val="22"/>
                <w:szCs w:val="22"/>
              </w:rPr>
            </w:pPr>
            <w:r w:rsidRPr="00534475">
              <w:rPr>
                <w:rFonts w:cs="Arial"/>
                <w:b/>
                <w:sz w:val="22"/>
                <w:szCs w:val="22"/>
              </w:rPr>
              <w:t>Adresa</w:t>
            </w:r>
          </w:p>
          <w:p w14:paraId="419D1DD9" w14:textId="77777777" w:rsidR="00E55401" w:rsidRPr="00534475" w:rsidRDefault="00E55401" w:rsidP="00D5625E">
            <w:pPr>
              <w:spacing w:before="0" w:line="240" w:lineRule="auto"/>
              <w:ind w:firstLine="0"/>
              <w:rPr>
                <w:rFonts w:cs="Arial"/>
                <w:b/>
                <w:sz w:val="22"/>
                <w:szCs w:val="22"/>
              </w:rPr>
            </w:pPr>
          </w:p>
          <w:p w14:paraId="438EEFB0" w14:textId="77777777" w:rsidR="00E55401" w:rsidRDefault="00E55401" w:rsidP="00D5625E">
            <w:pPr>
              <w:spacing w:before="0" w:line="240" w:lineRule="auto"/>
              <w:ind w:firstLine="0"/>
              <w:rPr>
                <w:rFonts w:cs="Arial"/>
                <w:b/>
                <w:sz w:val="22"/>
                <w:szCs w:val="22"/>
              </w:rPr>
            </w:pPr>
            <w:r w:rsidRPr="00534475">
              <w:rPr>
                <w:rFonts w:cs="Arial"/>
                <w:b/>
                <w:sz w:val="22"/>
                <w:szCs w:val="22"/>
              </w:rPr>
              <w:t>Ulice, č.p.:</w:t>
            </w:r>
            <w:r>
              <w:rPr>
                <w:rFonts w:cs="Arial"/>
                <w:b/>
                <w:sz w:val="22"/>
                <w:szCs w:val="22"/>
              </w:rPr>
              <w:t xml:space="preserve"> </w:t>
            </w:r>
          </w:p>
          <w:p w14:paraId="5D8E1551" w14:textId="77777777" w:rsidR="00E55401" w:rsidRDefault="00E55401" w:rsidP="00D5625E">
            <w:pPr>
              <w:spacing w:before="0" w:line="240" w:lineRule="auto"/>
              <w:ind w:firstLine="0"/>
              <w:rPr>
                <w:rFonts w:cs="Arial"/>
                <w:sz w:val="22"/>
                <w:szCs w:val="22"/>
              </w:rPr>
            </w:pPr>
            <w:r w:rsidRPr="00190816">
              <w:rPr>
                <w:rFonts w:cs="Arial"/>
                <w:sz w:val="22"/>
                <w:szCs w:val="22"/>
              </w:rPr>
              <w:t>Kněžice 94</w:t>
            </w:r>
          </w:p>
          <w:p w14:paraId="2ED4B139" w14:textId="77777777" w:rsidR="00E55401" w:rsidRPr="00D66E9D" w:rsidRDefault="00E55401" w:rsidP="00D5625E">
            <w:pPr>
              <w:spacing w:before="0" w:line="240" w:lineRule="auto"/>
              <w:ind w:firstLine="0"/>
              <w:rPr>
                <w:rFonts w:cs="Arial"/>
                <w:sz w:val="22"/>
                <w:szCs w:val="22"/>
              </w:rPr>
            </w:pPr>
          </w:p>
          <w:p w14:paraId="309FA7A8" w14:textId="77777777" w:rsidR="00E55401" w:rsidRDefault="00E55401" w:rsidP="00D5625E">
            <w:pPr>
              <w:spacing w:before="0" w:line="240" w:lineRule="auto"/>
              <w:ind w:firstLine="0"/>
              <w:rPr>
                <w:rFonts w:cs="Arial"/>
                <w:b/>
                <w:sz w:val="22"/>
                <w:szCs w:val="22"/>
              </w:rPr>
            </w:pPr>
            <w:r w:rsidRPr="00534475">
              <w:rPr>
                <w:rFonts w:cs="Arial"/>
                <w:b/>
                <w:sz w:val="22"/>
                <w:szCs w:val="22"/>
              </w:rPr>
              <w:t>PSČ, Město (obec):</w:t>
            </w:r>
          </w:p>
          <w:p w14:paraId="77EFAA99" w14:textId="77777777" w:rsidR="00E55401" w:rsidRDefault="00E55401" w:rsidP="00D5625E">
            <w:pPr>
              <w:spacing w:before="0" w:line="240" w:lineRule="auto"/>
              <w:ind w:firstLine="0"/>
              <w:rPr>
                <w:rFonts w:cs="Arial"/>
                <w:sz w:val="22"/>
                <w:szCs w:val="22"/>
              </w:rPr>
            </w:pPr>
            <w:r w:rsidRPr="00190816">
              <w:rPr>
                <w:rFonts w:cs="Arial"/>
                <w:sz w:val="22"/>
                <w:szCs w:val="22"/>
              </w:rPr>
              <w:t xml:space="preserve">28902 Kněžice </w:t>
            </w:r>
          </w:p>
          <w:p w14:paraId="4070B63A" w14:textId="77777777" w:rsidR="00E55401" w:rsidRPr="00190816" w:rsidRDefault="00E55401" w:rsidP="00D5625E">
            <w:pPr>
              <w:spacing w:before="0" w:line="240" w:lineRule="auto"/>
              <w:ind w:firstLine="0"/>
              <w:rPr>
                <w:rFonts w:cs="Arial"/>
                <w:sz w:val="22"/>
                <w:szCs w:val="22"/>
              </w:rPr>
            </w:pPr>
          </w:p>
          <w:p w14:paraId="3F0BB8A5" w14:textId="77777777" w:rsidR="00E55401" w:rsidRDefault="00E55401" w:rsidP="00D5625E">
            <w:pPr>
              <w:spacing w:before="0" w:line="240" w:lineRule="auto"/>
              <w:ind w:firstLine="0"/>
              <w:rPr>
                <w:rFonts w:cs="Arial"/>
                <w:b/>
                <w:sz w:val="22"/>
                <w:szCs w:val="22"/>
              </w:rPr>
            </w:pPr>
            <w:r w:rsidRPr="00534475">
              <w:rPr>
                <w:rFonts w:cs="Arial"/>
                <w:b/>
                <w:sz w:val="22"/>
                <w:szCs w:val="22"/>
              </w:rPr>
              <w:t>Kontakt (odpovědný zástupce):</w:t>
            </w:r>
          </w:p>
          <w:p w14:paraId="3FB76929" w14:textId="77777777" w:rsidR="00E55401" w:rsidRDefault="00E55401" w:rsidP="00D5625E">
            <w:pPr>
              <w:spacing w:before="0" w:line="240" w:lineRule="auto"/>
              <w:ind w:firstLine="0"/>
              <w:rPr>
                <w:rFonts w:cs="Arial"/>
                <w:sz w:val="22"/>
                <w:szCs w:val="22"/>
              </w:rPr>
            </w:pPr>
            <w:r w:rsidRPr="00190816">
              <w:rPr>
                <w:rFonts w:cs="Arial"/>
                <w:sz w:val="22"/>
                <w:szCs w:val="22"/>
              </w:rPr>
              <w:t>Václav Šejn</w:t>
            </w:r>
          </w:p>
          <w:p w14:paraId="7A4A0DDA" w14:textId="77777777" w:rsidR="00E55401" w:rsidRPr="00190816" w:rsidRDefault="00E55401" w:rsidP="00D5625E">
            <w:pPr>
              <w:spacing w:before="0" w:line="240" w:lineRule="auto"/>
              <w:ind w:firstLine="0"/>
              <w:rPr>
                <w:rFonts w:cs="Arial"/>
                <w:sz w:val="22"/>
                <w:szCs w:val="22"/>
              </w:rPr>
            </w:pPr>
            <w:r w:rsidRPr="00190816">
              <w:rPr>
                <w:rFonts w:cs="Arial"/>
                <w:sz w:val="22"/>
                <w:szCs w:val="22"/>
              </w:rPr>
              <w:t>Tel.: 325 640 207</w:t>
            </w:r>
          </w:p>
          <w:p w14:paraId="06025ABC" w14:textId="77777777" w:rsidR="00E55401" w:rsidRPr="00190816" w:rsidRDefault="00E55401" w:rsidP="00D5625E">
            <w:pPr>
              <w:spacing w:before="0" w:line="240" w:lineRule="auto"/>
              <w:ind w:firstLine="0"/>
              <w:rPr>
                <w:rFonts w:cs="Arial"/>
                <w:sz w:val="22"/>
                <w:szCs w:val="22"/>
              </w:rPr>
            </w:pPr>
            <w:r w:rsidRPr="00190816">
              <w:rPr>
                <w:rFonts w:cs="Arial"/>
                <w:sz w:val="22"/>
                <w:szCs w:val="22"/>
              </w:rPr>
              <w:t>Mob.: 736 535</w:t>
            </w:r>
            <w:r>
              <w:rPr>
                <w:rFonts w:cs="Arial"/>
                <w:sz w:val="22"/>
                <w:szCs w:val="22"/>
              </w:rPr>
              <w:t> </w:t>
            </w:r>
            <w:r w:rsidRPr="00190816">
              <w:rPr>
                <w:rFonts w:cs="Arial"/>
                <w:sz w:val="22"/>
                <w:szCs w:val="22"/>
              </w:rPr>
              <w:t>193</w:t>
            </w:r>
            <w:r>
              <w:rPr>
                <w:rFonts w:cs="Arial"/>
                <w:sz w:val="22"/>
                <w:szCs w:val="22"/>
              </w:rPr>
              <w:t xml:space="preserve"> (731 162 394)</w:t>
            </w:r>
          </w:p>
          <w:p w14:paraId="235F9F90" w14:textId="77777777" w:rsidR="00E55401" w:rsidRPr="00190816" w:rsidRDefault="00E55401" w:rsidP="00D5625E">
            <w:pPr>
              <w:spacing w:before="0" w:line="240" w:lineRule="auto"/>
              <w:ind w:firstLine="0"/>
              <w:rPr>
                <w:rFonts w:cs="Arial"/>
                <w:sz w:val="22"/>
                <w:szCs w:val="22"/>
              </w:rPr>
            </w:pPr>
            <w:r w:rsidRPr="00190816">
              <w:rPr>
                <w:rFonts w:cs="Arial"/>
                <w:sz w:val="22"/>
                <w:szCs w:val="22"/>
              </w:rPr>
              <w:t>Fax: 325 640 209</w:t>
            </w:r>
          </w:p>
          <w:p w14:paraId="267912CF" w14:textId="77777777" w:rsidR="00E55401" w:rsidRPr="000B2991" w:rsidRDefault="00E55401" w:rsidP="00D5625E">
            <w:pPr>
              <w:spacing w:before="0" w:line="240" w:lineRule="auto"/>
              <w:ind w:firstLine="0"/>
              <w:rPr>
                <w:rFonts w:cs="Arial"/>
                <w:sz w:val="22"/>
                <w:szCs w:val="22"/>
              </w:rPr>
            </w:pPr>
            <w:r w:rsidRPr="00190816">
              <w:rPr>
                <w:rFonts w:cs="Arial"/>
                <w:sz w:val="22"/>
                <w:szCs w:val="22"/>
              </w:rPr>
              <w:t>Email: zas.mezihaji@tiscali.cz</w:t>
            </w:r>
          </w:p>
        </w:tc>
      </w:tr>
      <w:tr w:rsidR="00E55401" w:rsidRPr="000B2991" w14:paraId="2FE29383" w14:textId="77777777" w:rsidTr="00D5625E">
        <w:tc>
          <w:tcPr>
            <w:tcW w:w="8471" w:type="dxa"/>
            <w:gridSpan w:val="3"/>
            <w:tcBorders>
              <w:left w:val="single" w:sz="12" w:space="0" w:color="auto"/>
              <w:right w:val="single" w:sz="12" w:space="0" w:color="auto"/>
            </w:tcBorders>
            <w:vAlign w:val="center"/>
          </w:tcPr>
          <w:p w14:paraId="7DF969C6" w14:textId="77777777" w:rsidR="00E55401" w:rsidRDefault="00E55401" w:rsidP="00D5625E">
            <w:pPr>
              <w:spacing w:before="0" w:line="240" w:lineRule="auto"/>
              <w:ind w:firstLine="0"/>
              <w:rPr>
                <w:rFonts w:cs="Arial"/>
                <w:b/>
                <w:sz w:val="22"/>
                <w:szCs w:val="22"/>
              </w:rPr>
            </w:pPr>
            <w:r w:rsidRPr="00534475">
              <w:rPr>
                <w:rFonts w:cs="Arial"/>
                <w:b/>
                <w:sz w:val="22"/>
                <w:szCs w:val="22"/>
              </w:rPr>
              <w:t>Obor podnikání a historie subjektu:</w:t>
            </w:r>
          </w:p>
          <w:p w14:paraId="645BC73D" w14:textId="77777777" w:rsidR="00E55401" w:rsidRPr="00190816" w:rsidRDefault="00E55401" w:rsidP="00D5625E">
            <w:pPr>
              <w:spacing w:before="0" w:line="240" w:lineRule="auto"/>
              <w:ind w:firstLine="0"/>
              <w:rPr>
                <w:rFonts w:cs="Arial"/>
                <w:sz w:val="22"/>
                <w:szCs w:val="22"/>
              </w:rPr>
            </w:pPr>
            <w:r w:rsidRPr="00190816">
              <w:rPr>
                <w:rFonts w:cs="Arial"/>
                <w:sz w:val="22"/>
                <w:szCs w:val="22"/>
              </w:rPr>
              <w:t>Předmět podnikání:</w:t>
            </w:r>
          </w:p>
          <w:p w14:paraId="2FF7682C" w14:textId="77777777" w:rsidR="00E55401" w:rsidRPr="00190816" w:rsidRDefault="00E55401" w:rsidP="00D5625E">
            <w:pPr>
              <w:spacing w:before="0" w:line="240" w:lineRule="auto"/>
              <w:ind w:firstLine="0"/>
              <w:rPr>
                <w:rFonts w:cs="Arial"/>
                <w:sz w:val="22"/>
                <w:szCs w:val="22"/>
              </w:rPr>
            </w:pPr>
          </w:p>
          <w:p w14:paraId="416420DF" w14:textId="77777777" w:rsidR="00E55401" w:rsidRPr="00190816" w:rsidRDefault="00E55401" w:rsidP="00D5625E">
            <w:pPr>
              <w:spacing w:before="0" w:line="240" w:lineRule="auto"/>
              <w:ind w:firstLine="0"/>
              <w:rPr>
                <w:rFonts w:cs="Arial"/>
                <w:sz w:val="22"/>
                <w:szCs w:val="22"/>
              </w:rPr>
            </w:pPr>
            <w:r w:rsidRPr="00190816">
              <w:rPr>
                <w:rFonts w:cs="Arial"/>
                <w:sz w:val="22"/>
                <w:szCs w:val="22"/>
              </w:rPr>
              <w:t>zemědělství, včetně prodej</w:t>
            </w:r>
            <w:r>
              <w:rPr>
                <w:rFonts w:cs="Arial"/>
                <w:sz w:val="22"/>
                <w:szCs w:val="22"/>
              </w:rPr>
              <w:t>e</w:t>
            </w:r>
            <w:r w:rsidRPr="00190816">
              <w:rPr>
                <w:rFonts w:cs="Arial"/>
                <w:sz w:val="22"/>
                <w:szCs w:val="22"/>
              </w:rPr>
              <w:t xml:space="preserve"> nezpracovaných zemědělských výrobků za účelem zpracování nebo dalšího prodeje</w:t>
            </w:r>
          </w:p>
          <w:p w14:paraId="394DF064" w14:textId="77777777" w:rsidR="00E55401" w:rsidRPr="00190816" w:rsidRDefault="00E55401" w:rsidP="00D5625E">
            <w:pPr>
              <w:spacing w:before="0" w:line="240" w:lineRule="auto"/>
              <w:ind w:firstLine="0"/>
              <w:rPr>
                <w:rFonts w:cs="Arial"/>
                <w:sz w:val="22"/>
                <w:szCs w:val="22"/>
              </w:rPr>
            </w:pPr>
          </w:p>
          <w:p w14:paraId="7E0BFCF3" w14:textId="77777777" w:rsidR="00E55401" w:rsidRPr="00190816" w:rsidRDefault="00E55401" w:rsidP="00D5625E">
            <w:pPr>
              <w:spacing w:before="0" w:line="240" w:lineRule="auto"/>
              <w:ind w:firstLine="0"/>
              <w:rPr>
                <w:rFonts w:cs="Arial"/>
                <w:sz w:val="22"/>
                <w:szCs w:val="22"/>
              </w:rPr>
            </w:pPr>
            <w:r w:rsidRPr="00190816">
              <w:rPr>
                <w:rFonts w:cs="Arial"/>
                <w:sz w:val="22"/>
                <w:szCs w:val="22"/>
              </w:rPr>
              <w:t>opravy silničních vozidel</w:t>
            </w:r>
          </w:p>
          <w:p w14:paraId="2CF3E134" w14:textId="77777777" w:rsidR="00E55401" w:rsidRPr="00190816" w:rsidRDefault="00E55401" w:rsidP="00D5625E">
            <w:pPr>
              <w:spacing w:before="0" w:line="240" w:lineRule="auto"/>
              <w:ind w:firstLine="0"/>
              <w:rPr>
                <w:rFonts w:cs="Arial"/>
                <w:sz w:val="22"/>
                <w:szCs w:val="22"/>
              </w:rPr>
            </w:pPr>
          </w:p>
          <w:p w14:paraId="23134329" w14:textId="77777777" w:rsidR="00E55401" w:rsidRPr="00190816" w:rsidRDefault="00E55401" w:rsidP="00D5625E">
            <w:pPr>
              <w:spacing w:before="0" w:line="240" w:lineRule="auto"/>
              <w:ind w:firstLine="0"/>
              <w:rPr>
                <w:rFonts w:cs="Arial"/>
                <w:sz w:val="22"/>
                <w:szCs w:val="22"/>
              </w:rPr>
            </w:pPr>
            <w:r w:rsidRPr="00190816">
              <w:rPr>
                <w:rFonts w:cs="Arial"/>
                <w:sz w:val="22"/>
                <w:szCs w:val="22"/>
              </w:rPr>
              <w:t>výroba, obchod a služby neuvedené v přílohách 1 až 3 živnostenského zákona</w:t>
            </w:r>
          </w:p>
          <w:p w14:paraId="3504495F" w14:textId="77777777" w:rsidR="00E55401" w:rsidRPr="00190816" w:rsidRDefault="00E55401" w:rsidP="00D5625E">
            <w:pPr>
              <w:spacing w:before="0" w:line="240" w:lineRule="auto"/>
              <w:ind w:firstLine="0"/>
              <w:rPr>
                <w:rFonts w:cs="Arial"/>
                <w:sz w:val="22"/>
                <w:szCs w:val="22"/>
              </w:rPr>
            </w:pPr>
          </w:p>
          <w:p w14:paraId="007F9450" w14:textId="77777777" w:rsidR="00E55401" w:rsidRDefault="00E55401" w:rsidP="00D5625E">
            <w:pPr>
              <w:spacing w:before="0" w:line="240" w:lineRule="auto"/>
              <w:ind w:firstLine="0"/>
              <w:rPr>
                <w:rFonts w:cs="Arial"/>
                <w:sz w:val="22"/>
                <w:szCs w:val="22"/>
              </w:rPr>
            </w:pPr>
            <w:r w:rsidRPr="00190816">
              <w:rPr>
                <w:rFonts w:cs="Arial"/>
                <w:sz w:val="22"/>
                <w:szCs w:val="22"/>
              </w:rPr>
              <w:t>silniční motorová doprava - nákladní provozov</w:t>
            </w:r>
            <w:r>
              <w:rPr>
                <w:rFonts w:cs="Arial"/>
                <w:sz w:val="22"/>
                <w:szCs w:val="22"/>
              </w:rPr>
              <w:t>a</w:t>
            </w:r>
            <w:r w:rsidRPr="00190816">
              <w:rPr>
                <w:rFonts w:cs="Arial"/>
                <w:sz w:val="22"/>
                <w:szCs w:val="22"/>
              </w:rPr>
              <w:t>ná vozidly nebo jízdními soupravami</w:t>
            </w:r>
            <w:r>
              <w:rPr>
                <w:rFonts w:cs="Arial"/>
                <w:sz w:val="22"/>
                <w:szCs w:val="22"/>
              </w:rPr>
              <w:t xml:space="preserve"> </w:t>
            </w:r>
            <w:r w:rsidRPr="00190816">
              <w:rPr>
                <w:rFonts w:cs="Arial"/>
                <w:sz w:val="22"/>
                <w:szCs w:val="22"/>
              </w:rPr>
              <w:t>o největší povolené hmotnosti přesahující 3,5 t, jsou-li určeny k přepravě zvířat nebo věcí</w:t>
            </w:r>
          </w:p>
          <w:p w14:paraId="39696986" w14:textId="77777777" w:rsidR="00E55401" w:rsidRDefault="00E55401" w:rsidP="00D5625E">
            <w:pPr>
              <w:spacing w:before="0" w:line="240" w:lineRule="auto"/>
              <w:ind w:firstLine="0"/>
              <w:rPr>
                <w:rFonts w:cs="Arial"/>
                <w:sz w:val="22"/>
                <w:szCs w:val="22"/>
              </w:rPr>
            </w:pPr>
          </w:p>
          <w:p w14:paraId="1C0216D2" w14:textId="77777777" w:rsidR="00E55401" w:rsidRDefault="00E55401" w:rsidP="00D5625E">
            <w:pPr>
              <w:spacing w:before="0" w:line="240" w:lineRule="auto"/>
              <w:ind w:firstLine="0"/>
              <w:rPr>
                <w:rFonts w:cs="Arial"/>
                <w:sz w:val="22"/>
                <w:szCs w:val="22"/>
              </w:rPr>
            </w:pPr>
            <w:r w:rsidRPr="00190816">
              <w:rPr>
                <w:rFonts w:cs="Arial"/>
                <w:sz w:val="22"/>
                <w:szCs w:val="22"/>
              </w:rPr>
              <w:t>opravy ostatních dopravních prostředků a pracovních strojů</w:t>
            </w:r>
          </w:p>
          <w:p w14:paraId="17322CC4" w14:textId="77777777" w:rsidR="00E55401" w:rsidRDefault="00E55401" w:rsidP="00D5625E">
            <w:pPr>
              <w:spacing w:before="0" w:line="240" w:lineRule="auto"/>
              <w:ind w:firstLine="0"/>
              <w:rPr>
                <w:rFonts w:cs="Arial"/>
                <w:sz w:val="22"/>
                <w:szCs w:val="22"/>
              </w:rPr>
            </w:pPr>
          </w:p>
          <w:p w14:paraId="7AEC10B3" w14:textId="77777777" w:rsidR="00E55401" w:rsidRPr="00E54A87" w:rsidRDefault="00E55401" w:rsidP="00D5625E">
            <w:pPr>
              <w:spacing w:before="0" w:line="240" w:lineRule="auto"/>
              <w:ind w:firstLine="0"/>
              <w:rPr>
                <w:rFonts w:cs="Arial"/>
                <w:sz w:val="22"/>
                <w:szCs w:val="22"/>
              </w:rPr>
            </w:pPr>
            <w:r w:rsidRPr="00E54A87">
              <w:rPr>
                <w:rFonts w:cs="Arial"/>
                <w:sz w:val="22"/>
                <w:szCs w:val="22"/>
              </w:rPr>
              <w:t xml:space="preserve">Zemědělská akciová společnost Mezihájí, a.s. se sídlem v Kněžicích vznikla v roce 1997 jako dceřiná společnost Agrodružstva Chroustov, které je zároveň jediným akcionářem. </w:t>
            </w:r>
          </w:p>
          <w:p w14:paraId="4D499764" w14:textId="77777777" w:rsidR="00E55401" w:rsidRPr="00E54A87" w:rsidRDefault="00E55401" w:rsidP="00D5625E">
            <w:pPr>
              <w:spacing w:before="0" w:line="240" w:lineRule="auto"/>
              <w:ind w:firstLine="0"/>
              <w:rPr>
                <w:rFonts w:cs="Arial"/>
                <w:sz w:val="22"/>
                <w:szCs w:val="22"/>
              </w:rPr>
            </w:pPr>
            <w:r w:rsidRPr="00E54A87">
              <w:rPr>
                <w:rFonts w:cs="Arial"/>
                <w:sz w:val="22"/>
                <w:szCs w:val="22"/>
              </w:rPr>
              <w:t>Zemědělská akciová společnost Mezihájí, a.s. začala hospodařit od 1.</w:t>
            </w:r>
            <w:r>
              <w:rPr>
                <w:rFonts w:cs="Arial"/>
                <w:sz w:val="22"/>
                <w:szCs w:val="22"/>
              </w:rPr>
              <w:t xml:space="preserve"> </w:t>
            </w:r>
            <w:r w:rsidRPr="00E54A87">
              <w:rPr>
                <w:rFonts w:cs="Arial"/>
                <w:sz w:val="22"/>
                <w:szCs w:val="22"/>
              </w:rPr>
              <w:t>1.</w:t>
            </w:r>
            <w:r>
              <w:rPr>
                <w:rFonts w:cs="Arial"/>
                <w:sz w:val="22"/>
                <w:szCs w:val="22"/>
              </w:rPr>
              <w:t xml:space="preserve"> </w:t>
            </w:r>
            <w:r w:rsidRPr="00E54A87">
              <w:rPr>
                <w:rFonts w:cs="Arial"/>
                <w:sz w:val="22"/>
                <w:szCs w:val="22"/>
              </w:rPr>
              <w:t>1999 na pozemcích, které mělo původně pronajato Agrodružstvo. V současné době hospodaří na celkové výměře 1136 ha zemědělské půdy z toho orné 1100 ha.</w:t>
            </w:r>
          </w:p>
          <w:p w14:paraId="1B41B49E" w14:textId="77777777" w:rsidR="00E55401" w:rsidRPr="00E54A87" w:rsidRDefault="00E55401" w:rsidP="00D5625E">
            <w:pPr>
              <w:spacing w:before="0" w:line="240" w:lineRule="auto"/>
              <w:ind w:firstLine="0"/>
              <w:rPr>
                <w:rFonts w:cs="Arial"/>
                <w:sz w:val="22"/>
                <w:szCs w:val="22"/>
              </w:rPr>
            </w:pPr>
            <w:r w:rsidRPr="00E54A87">
              <w:rPr>
                <w:rFonts w:cs="Arial"/>
                <w:sz w:val="22"/>
                <w:szCs w:val="22"/>
              </w:rPr>
              <w:t>Podnik je rozdělen na tři výrobní střediska: rostlinná výroba, živočišná výroba, středisko služeb.</w:t>
            </w:r>
          </w:p>
          <w:p w14:paraId="42BACA58" w14:textId="77777777" w:rsidR="00E55401" w:rsidRPr="00E54A87" w:rsidRDefault="00E55401" w:rsidP="00D5625E">
            <w:pPr>
              <w:spacing w:before="0" w:line="240" w:lineRule="auto"/>
              <w:ind w:firstLine="0"/>
              <w:rPr>
                <w:rFonts w:cs="Arial"/>
                <w:sz w:val="22"/>
                <w:szCs w:val="22"/>
              </w:rPr>
            </w:pPr>
            <w:r w:rsidRPr="00E54A87">
              <w:rPr>
                <w:rFonts w:cs="Arial"/>
                <w:sz w:val="22"/>
                <w:szCs w:val="22"/>
              </w:rPr>
              <w:t xml:space="preserve">Rostlinná výroba je zaměřena na pěstování obilí, řepky, cukrové řepy a krmných plodin pro potřeby živočišné výroba.  Živočišná výroba se zabývá chovem skotu s mléčnou produkcí a výrobou vepřového masa. </w:t>
            </w:r>
          </w:p>
          <w:p w14:paraId="12F16D9C" w14:textId="77777777" w:rsidR="00E55401" w:rsidRPr="00E54A87" w:rsidRDefault="00E55401" w:rsidP="00D5625E">
            <w:pPr>
              <w:spacing w:before="0" w:line="240" w:lineRule="auto"/>
              <w:ind w:firstLine="0"/>
              <w:rPr>
                <w:rFonts w:cs="Arial"/>
                <w:sz w:val="22"/>
                <w:szCs w:val="22"/>
              </w:rPr>
            </w:pPr>
            <w:r w:rsidRPr="00E54A87">
              <w:rPr>
                <w:rFonts w:cs="Arial"/>
                <w:sz w:val="22"/>
                <w:szCs w:val="22"/>
              </w:rPr>
              <w:t>V současné době je ve stavu 180 ks dojných krav a 200 ks prasnic pro produkci selat.</w:t>
            </w:r>
          </w:p>
          <w:p w14:paraId="5306B2C4" w14:textId="77777777" w:rsidR="00E55401" w:rsidRPr="00E54A87" w:rsidRDefault="00E55401" w:rsidP="00D5625E">
            <w:pPr>
              <w:spacing w:before="0" w:line="240" w:lineRule="auto"/>
              <w:ind w:firstLine="0"/>
              <w:rPr>
                <w:rFonts w:cs="Arial"/>
                <w:sz w:val="22"/>
                <w:szCs w:val="22"/>
              </w:rPr>
            </w:pPr>
            <w:r w:rsidRPr="00E54A87">
              <w:rPr>
                <w:rFonts w:cs="Arial"/>
                <w:sz w:val="22"/>
                <w:szCs w:val="22"/>
              </w:rPr>
              <w:t xml:space="preserve">Středisko mechanizace zabezpečuje celoročně provozuschopnost strojového parku </w:t>
            </w:r>
            <w:r w:rsidRPr="00E54A87">
              <w:rPr>
                <w:rFonts w:cs="Arial"/>
                <w:sz w:val="22"/>
                <w:szCs w:val="22"/>
              </w:rPr>
              <w:lastRenderedPageBreak/>
              <w:t xml:space="preserve">a stájových technologií. </w:t>
            </w:r>
          </w:p>
          <w:p w14:paraId="4304F2C7" w14:textId="77777777" w:rsidR="00E55401" w:rsidRPr="000B2991" w:rsidRDefault="00E55401" w:rsidP="00D5625E">
            <w:pPr>
              <w:spacing w:before="0" w:line="240" w:lineRule="auto"/>
              <w:ind w:firstLine="0"/>
              <w:rPr>
                <w:rFonts w:cs="Arial"/>
                <w:sz w:val="22"/>
                <w:szCs w:val="22"/>
              </w:rPr>
            </w:pPr>
            <w:r w:rsidRPr="00E54A87">
              <w:rPr>
                <w:rFonts w:cs="Arial"/>
                <w:sz w:val="22"/>
                <w:szCs w:val="22"/>
              </w:rPr>
              <w:t>Podle potřeby zajišťuje i služby pro místní Obecní úřady Kněžice, Chroustov a místní obyvatel</w:t>
            </w:r>
            <w:r>
              <w:rPr>
                <w:rFonts w:cs="Arial"/>
                <w:sz w:val="22"/>
                <w:szCs w:val="22"/>
              </w:rPr>
              <w:t>e.</w:t>
            </w:r>
          </w:p>
        </w:tc>
      </w:tr>
      <w:tr w:rsidR="00E55401" w:rsidRPr="000B2991" w14:paraId="568E8FC1" w14:textId="77777777" w:rsidTr="00D5625E">
        <w:tc>
          <w:tcPr>
            <w:tcW w:w="8471" w:type="dxa"/>
            <w:gridSpan w:val="3"/>
            <w:tcBorders>
              <w:left w:val="single" w:sz="12" w:space="0" w:color="auto"/>
              <w:right w:val="single" w:sz="12" w:space="0" w:color="auto"/>
            </w:tcBorders>
            <w:vAlign w:val="center"/>
          </w:tcPr>
          <w:p w14:paraId="2241CC8D" w14:textId="77777777" w:rsidR="00E55401" w:rsidRPr="00534475" w:rsidRDefault="00E55401" w:rsidP="00D5625E">
            <w:pPr>
              <w:spacing w:before="0" w:line="240" w:lineRule="auto"/>
              <w:ind w:firstLine="0"/>
              <w:rPr>
                <w:rFonts w:cs="Arial"/>
                <w:b/>
                <w:sz w:val="22"/>
                <w:szCs w:val="22"/>
              </w:rPr>
            </w:pPr>
            <w:r w:rsidRPr="00534475">
              <w:rPr>
                <w:rFonts w:cs="Arial"/>
                <w:b/>
                <w:sz w:val="22"/>
                <w:szCs w:val="22"/>
              </w:rPr>
              <w:lastRenderedPageBreak/>
              <w:t>Právní forma a organizační struktura subjektu:</w:t>
            </w:r>
          </w:p>
          <w:p w14:paraId="51510D65" w14:textId="77777777" w:rsidR="00E55401" w:rsidRDefault="00E55401" w:rsidP="00D5625E">
            <w:pPr>
              <w:spacing w:before="0" w:line="240" w:lineRule="auto"/>
              <w:ind w:firstLine="0"/>
              <w:rPr>
                <w:rFonts w:cs="Arial"/>
                <w:sz w:val="22"/>
                <w:szCs w:val="22"/>
              </w:rPr>
            </w:pPr>
            <w:r>
              <w:rPr>
                <w:rFonts w:cs="Arial"/>
                <w:sz w:val="22"/>
                <w:szCs w:val="22"/>
              </w:rPr>
              <w:t>Akciová společnost</w:t>
            </w:r>
          </w:p>
          <w:p w14:paraId="2D7BC32B" w14:textId="77777777" w:rsidR="00E55401" w:rsidRDefault="00E55401" w:rsidP="00D5625E">
            <w:pPr>
              <w:spacing w:before="0" w:line="240" w:lineRule="auto"/>
              <w:ind w:firstLine="0"/>
              <w:rPr>
                <w:rFonts w:cs="Arial"/>
                <w:sz w:val="22"/>
                <w:szCs w:val="22"/>
              </w:rPr>
            </w:pPr>
          </w:p>
          <w:p w14:paraId="7FFB1C8A" w14:textId="77777777" w:rsidR="00E55401" w:rsidRPr="00190816" w:rsidRDefault="00E55401" w:rsidP="00D5625E">
            <w:pPr>
              <w:spacing w:before="0" w:line="240" w:lineRule="auto"/>
              <w:ind w:firstLine="0"/>
              <w:rPr>
                <w:rFonts w:cs="Arial"/>
                <w:sz w:val="22"/>
                <w:szCs w:val="22"/>
              </w:rPr>
            </w:pPr>
            <w:r w:rsidRPr="00190816">
              <w:rPr>
                <w:rFonts w:cs="Arial"/>
                <w:sz w:val="22"/>
                <w:szCs w:val="22"/>
              </w:rPr>
              <w:t>Představenstvo:</w:t>
            </w:r>
          </w:p>
          <w:p w14:paraId="5F82C4C1" w14:textId="77777777" w:rsidR="00E55401" w:rsidRPr="00190816" w:rsidRDefault="00E55401" w:rsidP="00D5625E">
            <w:pPr>
              <w:spacing w:before="0" w:line="240" w:lineRule="auto"/>
              <w:ind w:firstLine="0"/>
              <w:rPr>
                <w:rFonts w:cs="Arial"/>
                <w:sz w:val="22"/>
                <w:szCs w:val="22"/>
              </w:rPr>
            </w:pPr>
          </w:p>
          <w:p w14:paraId="36C30C3C" w14:textId="77777777" w:rsidR="00E55401" w:rsidRPr="00190816" w:rsidRDefault="00E55401" w:rsidP="00D5625E">
            <w:pPr>
              <w:spacing w:before="0" w:line="240" w:lineRule="auto"/>
              <w:ind w:firstLine="0"/>
              <w:rPr>
                <w:rFonts w:cs="Arial"/>
                <w:sz w:val="22"/>
                <w:szCs w:val="22"/>
              </w:rPr>
            </w:pPr>
            <w:r w:rsidRPr="00190816">
              <w:rPr>
                <w:rFonts w:cs="Arial"/>
                <w:sz w:val="22"/>
                <w:szCs w:val="22"/>
              </w:rPr>
              <w:t>Předseda: Václav Šejn</w:t>
            </w:r>
          </w:p>
          <w:p w14:paraId="73B937C1" w14:textId="77777777" w:rsidR="00E55401" w:rsidRPr="00190816" w:rsidRDefault="00E55401" w:rsidP="00D5625E">
            <w:pPr>
              <w:spacing w:before="0" w:line="240" w:lineRule="auto"/>
              <w:ind w:firstLine="0"/>
              <w:rPr>
                <w:rFonts w:cs="Arial"/>
                <w:sz w:val="22"/>
                <w:szCs w:val="22"/>
              </w:rPr>
            </w:pPr>
          </w:p>
          <w:p w14:paraId="239CDEC7" w14:textId="77777777" w:rsidR="00E55401" w:rsidRPr="00190816" w:rsidRDefault="00E55401" w:rsidP="00D5625E">
            <w:pPr>
              <w:spacing w:before="0" w:line="240" w:lineRule="auto"/>
              <w:ind w:firstLine="0"/>
              <w:rPr>
                <w:rFonts w:cs="Arial"/>
                <w:sz w:val="22"/>
                <w:szCs w:val="22"/>
              </w:rPr>
            </w:pPr>
            <w:r w:rsidRPr="00190816">
              <w:rPr>
                <w:rFonts w:cs="Arial"/>
                <w:sz w:val="22"/>
                <w:szCs w:val="22"/>
              </w:rPr>
              <w:t>Místopředseda: Hana Kubešková</w:t>
            </w:r>
          </w:p>
          <w:p w14:paraId="541B2EEA" w14:textId="77777777" w:rsidR="00E55401" w:rsidRPr="00190816" w:rsidRDefault="00E55401" w:rsidP="00D5625E">
            <w:pPr>
              <w:spacing w:before="0" w:line="240" w:lineRule="auto"/>
              <w:ind w:firstLine="0"/>
              <w:rPr>
                <w:rFonts w:cs="Arial"/>
                <w:sz w:val="22"/>
                <w:szCs w:val="22"/>
              </w:rPr>
            </w:pPr>
          </w:p>
          <w:p w14:paraId="31E3B0CF" w14:textId="77777777" w:rsidR="00E55401" w:rsidRPr="00190816" w:rsidRDefault="00E55401" w:rsidP="00D5625E">
            <w:pPr>
              <w:spacing w:before="0" w:line="240" w:lineRule="auto"/>
              <w:ind w:firstLine="0"/>
              <w:rPr>
                <w:rFonts w:cs="Arial"/>
                <w:sz w:val="22"/>
                <w:szCs w:val="22"/>
              </w:rPr>
            </w:pPr>
            <w:r w:rsidRPr="00190816">
              <w:rPr>
                <w:rFonts w:cs="Arial"/>
                <w:sz w:val="22"/>
                <w:szCs w:val="22"/>
              </w:rPr>
              <w:t>Člen: Ing. Jiří Mikšovský</w:t>
            </w:r>
          </w:p>
          <w:p w14:paraId="0702BAF6" w14:textId="77777777" w:rsidR="00E55401" w:rsidRPr="00190816" w:rsidRDefault="00E55401" w:rsidP="00D5625E">
            <w:pPr>
              <w:spacing w:before="0" w:line="240" w:lineRule="auto"/>
              <w:ind w:firstLine="0"/>
              <w:rPr>
                <w:rFonts w:cs="Arial"/>
                <w:sz w:val="22"/>
                <w:szCs w:val="22"/>
              </w:rPr>
            </w:pPr>
          </w:p>
          <w:p w14:paraId="0ECB26F8" w14:textId="77777777" w:rsidR="00E55401" w:rsidRPr="00190816" w:rsidRDefault="00E55401" w:rsidP="00D5625E">
            <w:pPr>
              <w:spacing w:before="0" w:line="240" w:lineRule="auto"/>
              <w:ind w:firstLine="0"/>
              <w:rPr>
                <w:rFonts w:cs="Arial"/>
                <w:sz w:val="22"/>
                <w:szCs w:val="22"/>
              </w:rPr>
            </w:pPr>
            <w:r w:rsidRPr="00190816">
              <w:rPr>
                <w:rFonts w:cs="Arial"/>
                <w:sz w:val="22"/>
                <w:szCs w:val="22"/>
              </w:rPr>
              <w:t xml:space="preserve"> </w:t>
            </w:r>
          </w:p>
          <w:p w14:paraId="22A2A308" w14:textId="77777777" w:rsidR="00E55401" w:rsidRPr="00190816" w:rsidRDefault="00E55401" w:rsidP="00D5625E">
            <w:pPr>
              <w:spacing w:before="0" w:line="240" w:lineRule="auto"/>
              <w:ind w:firstLine="0"/>
              <w:rPr>
                <w:rFonts w:cs="Arial"/>
                <w:sz w:val="22"/>
                <w:szCs w:val="22"/>
              </w:rPr>
            </w:pPr>
            <w:r w:rsidRPr="00190816">
              <w:rPr>
                <w:rFonts w:cs="Arial"/>
                <w:sz w:val="22"/>
                <w:szCs w:val="22"/>
              </w:rPr>
              <w:t>Dozorčí rada:</w:t>
            </w:r>
          </w:p>
          <w:p w14:paraId="54552074" w14:textId="77777777" w:rsidR="00E55401" w:rsidRPr="00190816" w:rsidRDefault="00E55401" w:rsidP="00D5625E">
            <w:pPr>
              <w:spacing w:before="0" w:line="240" w:lineRule="auto"/>
              <w:ind w:firstLine="0"/>
              <w:rPr>
                <w:rFonts w:cs="Arial"/>
                <w:sz w:val="22"/>
                <w:szCs w:val="22"/>
              </w:rPr>
            </w:pPr>
          </w:p>
          <w:p w14:paraId="60CAE4F8" w14:textId="77777777" w:rsidR="00E55401" w:rsidRPr="00190816" w:rsidRDefault="00E55401" w:rsidP="00D5625E">
            <w:pPr>
              <w:spacing w:before="0" w:line="240" w:lineRule="auto"/>
              <w:ind w:firstLine="0"/>
              <w:rPr>
                <w:rFonts w:cs="Arial"/>
                <w:sz w:val="22"/>
                <w:szCs w:val="22"/>
              </w:rPr>
            </w:pPr>
            <w:r w:rsidRPr="00190816">
              <w:rPr>
                <w:rFonts w:cs="Arial"/>
                <w:sz w:val="22"/>
                <w:szCs w:val="22"/>
              </w:rPr>
              <w:t>Předseda</w:t>
            </w:r>
            <w:r>
              <w:rPr>
                <w:rFonts w:cs="Arial"/>
                <w:sz w:val="22"/>
                <w:szCs w:val="22"/>
              </w:rPr>
              <w:t xml:space="preserve">: </w:t>
            </w:r>
            <w:r w:rsidRPr="00190816">
              <w:rPr>
                <w:rFonts w:cs="Arial"/>
                <w:sz w:val="22"/>
                <w:szCs w:val="22"/>
              </w:rPr>
              <w:t>Václava Mládková</w:t>
            </w:r>
          </w:p>
          <w:p w14:paraId="62BEEE56" w14:textId="77777777" w:rsidR="00E55401" w:rsidRPr="00190816" w:rsidRDefault="00E55401" w:rsidP="00D5625E">
            <w:pPr>
              <w:spacing w:before="0" w:line="240" w:lineRule="auto"/>
              <w:ind w:firstLine="0"/>
              <w:rPr>
                <w:rFonts w:cs="Arial"/>
                <w:sz w:val="22"/>
                <w:szCs w:val="22"/>
              </w:rPr>
            </w:pPr>
          </w:p>
          <w:p w14:paraId="51CA36D4" w14:textId="77777777" w:rsidR="00E55401" w:rsidRPr="00190816" w:rsidRDefault="00E55401" w:rsidP="00D5625E">
            <w:pPr>
              <w:spacing w:before="0" w:line="240" w:lineRule="auto"/>
              <w:ind w:firstLine="0"/>
              <w:rPr>
                <w:rFonts w:cs="Arial"/>
                <w:sz w:val="22"/>
                <w:szCs w:val="22"/>
              </w:rPr>
            </w:pPr>
            <w:r w:rsidRPr="00190816">
              <w:rPr>
                <w:rFonts w:cs="Arial"/>
                <w:sz w:val="22"/>
                <w:szCs w:val="22"/>
              </w:rPr>
              <w:t>Člen</w:t>
            </w:r>
            <w:r>
              <w:rPr>
                <w:rFonts w:cs="Arial"/>
                <w:sz w:val="22"/>
                <w:szCs w:val="22"/>
              </w:rPr>
              <w:t xml:space="preserve">: </w:t>
            </w:r>
            <w:r w:rsidRPr="00190816">
              <w:rPr>
                <w:rFonts w:cs="Arial"/>
                <w:sz w:val="22"/>
                <w:szCs w:val="22"/>
              </w:rPr>
              <w:t>Josef Piroutek</w:t>
            </w:r>
          </w:p>
          <w:p w14:paraId="55A637D5" w14:textId="77777777" w:rsidR="00E55401" w:rsidRPr="00190816" w:rsidRDefault="00E55401" w:rsidP="00D5625E">
            <w:pPr>
              <w:spacing w:before="0" w:line="240" w:lineRule="auto"/>
              <w:ind w:firstLine="0"/>
              <w:rPr>
                <w:rFonts w:cs="Arial"/>
                <w:sz w:val="22"/>
                <w:szCs w:val="22"/>
              </w:rPr>
            </w:pPr>
          </w:p>
          <w:p w14:paraId="64B8D7E5" w14:textId="77777777" w:rsidR="00E55401" w:rsidRDefault="00E55401" w:rsidP="00D5625E">
            <w:pPr>
              <w:spacing w:before="0" w:line="240" w:lineRule="auto"/>
              <w:ind w:firstLine="0"/>
              <w:rPr>
                <w:rFonts w:cs="Arial"/>
                <w:sz w:val="22"/>
                <w:szCs w:val="22"/>
              </w:rPr>
            </w:pPr>
            <w:r w:rsidRPr="00190816">
              <w:rPr>
                <w:rFonts w:cs="Arial"/>
                <w:sz w:val="22"/>
                <w:szCs w:val="22"/>
              </w:rPr>
              <w:t>Člen</w:t>
            </w:r>
            <w:r>
              <w:rPr>
                <w:rFonts w:cs="Arial"/>
                <w:sz w:val="22"/>
                <w:szCs w:val="22"/>
              </w:rPr>
              <w:t xml:space="preserve">: </w:t>
            </w:r>
            <w:r w:rsidRPr="00190816">
              <w:rPr>
                <w:rFonts w:cs="Arial"/>
                <w:sz w:val="22"/>
                <w:szCs w:val="22"/>
              </w:rPr>
              <w:t>Ing. Jiří Sobota</w:t>
            </w:r>
          </w:p>
          <w:p w14:paraId="223F4D27" w14:textId="77777777" w:rsidR="00E55401" w:rsidRDefault="00E55401" w:rsidP="00D5625E">
            <w:pPr>
              <w:spacing w:before="0" w:line="240" w:lineRule="auto"/>
              <w:ind w:firstLine="0"/>
              <w:rPr>
                <w:rFonts w:cs="Arial"/>
                <w:sz w:val="22"/>
                <w:szCs w:val="22"/>
              </w:rPr>
            </w:pPr>
          </w:p>
          <w:p w14:paraId="717F864A" w14:textId="77777777" w:rsidR="00E55401" w:rsidRDefault="00E55401" w:rsidP="00D5625E">
            <w:pPr>
              <w:spacing w:before="0" w:line="240" w:lineRule="auto"/>
              <w:ind w:firstLine="0"/>
              <w:rPr>
                <w:rFonts w:cs="Arial"/>
                <w:sz w:val="22"/>
                <w:szCs w:val="22"/>
              </w:rPr>
            </w:pPr>
          </w:p>
          <w:p w14:paraId="444FBCC5" w14:textId="77777777" w:rsidR="00E55401" w:rsidRDefault="00E55401" w:rsidP="00D5625E">
            <w:pPr>
              <w:spacing w:before="0" w:line="240" w:lineRule="auto"/>
              <w:ind w:firstLine="0"/>
              <w:rPr>
                <w:rFonts w:cs="Arial"/>
                <w:sz w:val="22"/>
                <w:szCs w:val="22"/>
              </w:rPr>
            </w:pPr>
            <w:r>
              <w:rPr>
                <w:rFonts w:cs="Arial"/>
                <w:sz w:val="22"/>
                <w:szCs w:val="22"/>
              </w:rPr>
              <w:t>Organizační struktura:</w:t>
            </w:r>
          </w:p>
          <w:p w14:paraId="42099D05" w14:textId="77777777" w:rsidR="00E55401" w:rsidRDefault="00E55401" w:rsidP="00D5625E">
            <w:pPr>
              <w:spacing w:before="0" w:line="240" w:lineRule="auto"/>
              <w:ind w:firstLine="0"/>
              <w:rPr>
                <w:rFonts w:cs="Arial"/>
                <w:sz w:val="22"/>
                <w:szCs w:val="22"/>
              </w:rPr>
            </w:pPr>
          </w:p>
          <w:p w14:paraId="05D99F4A" w14:textId="77777777" w:rsidR="00E55401" w:rsidRDefault="00E55401" w:rsidP="00D5625E">
            <w:pPr>
              <w:spacing w:before="0" w:line="240" w:lineRule="auto"/>
              <w:ind w:firstLine="0"/>
              <w:rPr>
                <w:rFonts w:cs="Arial"/>
                <w:sz w:val="22"/>
                <w:szCs w:val="22"/>
              </w:rPr>
            </w:pPr>
            <w:r>
              <w:rPr>
                <w:rFonts w:cs="Arial"/>
                <w:sz w:val="22"/>
                <w:szCs w:val="22"/>
              </w:rPr>
              <w:t>R</w:t>
            </w:r>
            <w:r w:rsidRPr="00E54A87">
              <w:rPr>
                <w:rFonts w:cs="Arial"/>
                <w:sz w:val="22"/>
                <w:szCs w:val="22"/>
              </w:rPr>
              <w:t>ostlinná výroba</w:t>
            </w:r>
          </w:p>
          <w:p w14:paraId="08C07E87" w14:textId="77777777" w:rsidR="00E55401" w:rsidRDefault="00E55401" w:rsidP="00D5625E">
            <w:pPr>
              <w:spacing w:before="0" w:line="240" w:lineRule="auto"/>
              <w:ind w:firstLine="0"/>
              <w:rPr>
                <w:rFonts w:cs="Arial"/>
                <w:sz w:val="22"/>
                <w:szCs w:val="22"/>
              </w:rPr>
            </w:pPr>
            <w:r>
              <w:rPr>
                <w:rFonts w:cs="Arial"/>
                <w:sz w:val="22"/>
                <w:szCs w:val="22"/>
              </w:rPr>
              <w:t>Ž</w:t>
            </w:r>
            <w:r w:rsidRPr="00E54A87">
              <w:rPr>
                <w:rFonts w:cs="Arial"/>
                <w:sz w:val="22"/>
                <w:szCs w:val="22"/>
              </w:rPr>
              <w:t>ivočišná výroba</w:t>
            </w:r>
          </w:p>
          <w:p w14:paraId="5BC2ADB3" w14:textId="77777777" w:rsidR="00E55401" w:rsidRPr="000B2991" w:rsidRDefault="00E55401" w:rsidP="00D5625E">
            <w:pPr>
              <w:spacing w:before="0" w:line="240" w:lineRule="auto"/>
              <w:ind w:firstLine="0"/>
              <w:rPr>
                <w:rFonts w:cs="Arial"/>
                <w:sz w:val="22"/>
                <w:szCs w:val="22"/>
              </w:rPr>
            </w:pPr>
            <w:r>
              <w:rPr>
                <w:rFonts w:cs="Arial"/>
                <w:sz w:val="22"/>
                <w:szCs w:val="22"/>
              </w:rPr>
              <w:t>S</w:t>
            </w:r>
            <w:r w:rsidRPr="00E54A87">
              <w:rPr>
                <w:rFonts w:cs="Arial"/>
                <w:sz w:val="22"/>
                <w:szCs w:val="22"/>
              </w:rPr>
              <w:t>tředisko služeb</w:t>
            </w:r>
          </w:p>
        </w:tc>
      </w:tr>
      <w:tr w:rsidR="00E55401" w:rsidRPr="000B2991" w14:paraId="083AF7A7" w14:textId="77777777" w:rsidTr="00D5625E">
        <w:tc>
          <w:tcPr>
            <w:tcW w:w="8471" w:type="dxa"/>
            <w:gridSpan w:val="3"/>
            <w:tcBorders>
              <w:left w:val="single" w:sz="12" w:space="0" w:color="auto"/>
              <w:bottom w:val="single" w:sz="12" w:space="0" w:color="auto"/>
              <w:right w:val="single" w:sz="12" w:space="0" w:color="auto"/>
            </w:tcBorders>
            <w:vAlign w:val="center"/>
          </w:tcPr>
          <w:p w14:paraId="362DD640" w14:textId="77777777" w:rsidR="00E55401" w:rsidRPr="00534475" w:rsidRDefault="00E55401" w:rsidP="00D5625E">
            <w:pPr>
              <w:spacing w:before="0" w:line="240" w:lineRule="auto"/>
              <w:ind w:firstLine="0"/>
              <w:rPr>
                <w:rFonts w:cs="Arial"/>
                <w:b/>
                <w:sz w:val="22"/>
                <w:szCs w:val="22"/>
              </w:rPr>
            </w:pPr>
            <w:r w:rsidRPr="00534475">
              <w:rPr>
                <w:rFonts w:cs="Arial"/>
                <w:b/>
                <w:sz w:val="22"/>
                <w:szCs w:val="22"/>
              </w:rPr>
              <w:t>Role v projektu:</w:t>
            </w:r>
          </w:p>
          <w:p w14:paraId="178127C0" w14:textId="77777777" w:rsidR="00E55401" w:rsidRDefault="00E55401" w:rsidP="00D5625E">
            <w:pPr>
              <w:spacing w:before="0" w:line="240" w:lineRule="auto"/>
              <w:ind w:firstLine="0"/>
              <w:rPr>
                <w:rFonts w:cs="Arial"/>
                <w:sz w:val="22"/>
                <w:szCs w:val="22"/>
              </w:rPr>
            </w:pPr>
            <w:r w:rsidRPr="00190816">
              <w:rPr>
                <w:rFonts w:cs="Arial"/>
                <w:sz w:val="22"/>
                <w:szCs w:val="22"/>
              </w:rPr>
              <w:t>Budoucí provozovatel nebo spoluprovozovatel projektu „Energeticky soběstačná obec“</w:t>
            </w:r>
          </w:p>
          <w:p w14:paraId="50DEA3B3" w14:textId="77777777" w:rsidR="00E55401" w:rsidRPr="000B2991" w:rsidRDefault="00E55401" w:rsidP="00D5625E">
            <w:pPr>
              <w:spacing w:before="0" w:line="240" w:lineRule="auto"/>
              <w:ind w:firstLine="0"/>
              <w:rPr>
                <w:rFonts w:cs="Arial"/>
                <w:sz w:val="22"/>
                <w:szCs w:val="22"/>
              </w:rPr>
            </w:pPr>
            <w:r>
              <w:rPr>
                <w:rFonts w:cs="Arial"/>
                <w:sz w:val="22"/>
                <w:szCs w:val="22"/>
              </w:rPr>
              <w:t xml:space="preserve">Dodavatel biopaliv </w:t>
            </w:r>
          </w:p>
        </w:tc>
      </w:tr>
      <w:tr w:rsidR="00E55401" w:rsidRPr="000B2991" w14:paraId="2005D478" w14:textId="77777777" w:rsidTr="00D5625E">
        <w:tc>
          <w:tcPr>
            <w:tcW w:w="8471" w:type="dxa"/>
            <w:gridSpan w:val="3"/>
            <w:tcBorders>
              <w:top w:val="single" w:sz="12" w:space="0" w:color="auto"/>
              <w:left w:val="single" w:sz="12" w:space="0" w:color="auto"/>
              <w:right w:val="single" w:sz="12" w:space="0" w:color="auto"/>
            </w:tcBorders>
            <w:shd w:val="clear" w:color="auto" w:fill="EEECE1" w:themeFill="background2"/>
          </w:tcPr>
          <w:p w14:paraId="593B6B2D" w14:textId="77777777" w:rsidR="00E55401" w:rsidRPr="000B2991" w:rsidRDefault="00E55401" w:rsidP="00D5625E">
            <w:pPr>
              <w:ind w:firstLine="0"/>
              <w:rPr>
                <w:rFonts w:cs="Arial"/>
                <w:b/>
                <w:sz w:val="22"/>
                <w:szCs w:val="22"/>
              </w:rPr>
            </w:pPr>
            <w:r w:rsidRPr="000B2991">
              <w:rPr>
                <w:rFonts w:cs="Arial"/>
                <w:b/>
                <w:sz w:val="22"/>
                <w:szCs w:val="22"/>
              </w:rPr>
              <w:t>Partner (subjekt) č. 3</w:t>
            </w:r>
          </w:p>
          <w:p w14:paraId="578B8F50" w14:textId="77777777" w:rsidR="00E55401" w:rsidRPr="00534475" w:rsidRDefault="00E55401" w:rsidP="00D5625E">
            <w:pPr>
              <w:spacing w:before="0" w:line="240" w:lineRule="auto"/>
              <w:ind w:firstLine="0"/>
              <w:rPr>
                <w:b/>
              </w:rPr>
            </w:pPr>
            <w:r w:rsidRPr="00534475">
              <w:rPr>
                <w:rFonts w:cs="Arial"/>
                <w:b/>
                <w:sz w:val="22"/>
                <w:szCs w:val="22"/>
              </w:rPr>
              <w:t>Název:</w:t>
            </w:r>
            <w:r>
              <w:rPr>
                <w:rFonts w:cs="Arial"/>
                <w:b/>
                <w:sz w:val="22"/>
                <w:szCs w:val="22"/>
              </w:rPr>
              <w:t xml:space="preserve"> </w:t>
            </w:r>
            <w:r w:rsidRPr="00190816">
              <w:rPr>
                <w:rFonts w:cs="Arial"/>
                <w:sz w:val="22"/>
                <w:szCs w:val="22"/>
              </w:rPr>
              <w:t>Hátle s.r.o.</w:t>
            </w:r>
          </w:p>
        </w:tc>
      </w:tr>
      <w:tr w:rsidR="00E55401" w:rsidRPr="000B2991" w14:paraId="0A73D1B5" w14:textId="77777777" w:rsidTr="00D5625E">
        <w:tc>
          <w:tcPr>
            <w:tcW w:w="6118" w:type="dxa"/>
            <w:tcBorders>
              <w:left w:val="single" w:sz="12" w:space="0" w:color="auto"/>
            </w:tcBorders>
            <w:vAlign w:val="center"/>
          </w:tcPr>
          <w:p w14:paraId="1AB4C25C" w14:textId="77777777" w:rsidR="00E55401" w:rsidRPr="00534475" w:rsidRDefault="00E55401" w:rsidP="00D5625E">
            <w:pPr>
              <w:spacing w:before="0" w:line="240" w:lineRule="auto"/>
              <w:ind w:firstLine="0"/>
              <w:rPr>
                <w:rFonts w:cs="Arial"/>
                <w:b/>
                <w:sz w:val="22"/>
                <w:szCs w:val="22"/>
              </w:rPr>
            </w:pPr>
            <w:r w:rsidRPr="00534475">
              <w:rPr>
                <w:rFonts w:cs="Arial"/>
                <w:b/>
                <w:sz w:val="22"/>
                <w:szCs w:val="22"/>
              </w:rPr>
              <w:t>Identifikační údaje</w:t>
            </w:r>
          </w:p>
        </w:tc>
        <w:tc>
          <w:tcPr>
            <w:tcW w:w="2353" w:type="dxa"/>
            <w:gridSpan w:val="2"/>
            <w:tcBorders>
              <w:right w:val="single" w:sz="12" w:space="0" w:color="auto"/>
            </w:tcBorders>
            <w:vAlign w:val="center"/>
          </w:tcPr>
          <w:p w14:paraId="2390F0D5" w14:textId="77777777" w:rsidR="00E55401" w:rsidRPr="00534475" w:rsidRDefault="00E55401" w:rsidP="00D5625E">
            <w:pPr>
              <w:spacing w:before="0" w:line="240" w:lineRule="auto"/>
              <w:ind w:firstLine="0"/>
              <w:rPr>
                <w:rFonts w:cs="Arial"/>
                <w:b/>
                <w:sz w:val="22"/>
                <w:szCs w:val="22"/>
              </w:rPr>
            </w:pPr>
            <w:r w:rsidRPr="00534475">
              <w:rPr>
                <w:rFonts w:cs="Arial"/>
                <w:b/>
                <w:sz w:val="22"/>
                <w:szCs w:val="22"/>
              </w:rPr>
              <w:t>IČ:</w:t>
            </w:r>
            <w:r>
              <w:rPr>
                <w:rFonts w:cs="Arial"/>
                <w:b/>
                <w:sz w:val="22"/>
                <w:szCs w:val="22"/>
              </w:rPr>
              <w:t xml:space="preserve"> </w:t>
            </w:r>
            <w:r w:rsidRPr="00190816">
              <w:rPr>
                <w:rFonts w:cs="Arial"/>
                <w:sz w:val="22"/>
                <w:szCs w:val="22"/>
              </w:rPr>
              <w:t>25952005</w:t>
            </w:r>
          </w:p>
        </w:tc>
      </w:tr>
      <w:tr w:rsidR="00E55401" w:rsidRPr="000B2991" w14:paraId="35044103" w14:textId="77777777" w:rsidTr="00D5625E">
        <w:tc>
          <w:tcPr>
            <w:tcW w:w="8471" w:type="dxa"/>
            <w:gridSpan w:val="3"/>
            <w:tcBorders>
              <w:left w:val="single" w:sz="12" w:space="0" w:color="auto"/>
              <w:right w:val="single" w:sz="12" w:space="0" w:color="auto"/>
            </w:tcBorders>
            <w:vAlign w:val="center"/>
          </w:tcPr>
          <w:p w14:paraId="1840B452" w14:textId="77777777" w:rsidR="00E55401" w:rsidRDefault="00E55401" w:rsidP="00D5625E">
            <w:pPr>
              <w:spacing w:before="0" w:line="240" w:lineRule="auto"/>
              <w:ind w:firstLine="0"/>
              <w:rPr>
                <w:rFonts w:cs="Arial"/>
                <w:b/>
                <w:sz w:val="22"/>
                <w:szCs w:val="22"/>
              </w:rPr>
            </w:pPr>
            <w:r w:rsidRPr="00534475">
              <w:rPr>
                <w:rFonts w:cs="Arial"/>
                <w:b/>
                <w:sz w:val="22"/>
                <w:szCs w:val="22"/>
              </w:rPr>
              <w:t>Adresa</w:t>
            </w:r>
          </w:p>
          <w:p w14:paraId="05525DAC" w14:textId="77777777" w:rsidR="00E55401" w:rsidRPr="00534475" w:rsidRDefault="00E55401" w:rsidP="00D5625E">
            <w:pPr>
              <w:spacing w:before="0" w:line="240" w:lineRule="auto"/>
              <w:ind w:firstLine="0"/>
              <w:rPr>
                <w:rFonts w:cs="Arial"/>
                <w:b/>
                <w:sz w:val="22"/>
                <w:szCs w:val="22"/>
              </w:rPr>
            </w:pPr>
          </w:p>
          <w:p w14:paraId="43E04595" w14:textId="77777777" w:rsidR="00E55401" w:rsidRDefault="00E55401" w:rsidP="00D5625E">
            <w:pPr>
              <w:spacing w:before="0" w:line="240" w:lineRule="auto"/>
              <w:ind w:firstLine="0"/>
              <w:rPr>
                <w:rFonts w:cs="Arial"/>
                <w:b/>
                <w:sz w:val="22"/>
                <w:szCs w:val="22"/>
              </w:rPr>
            </w:pPr>
            <w:r w:rsidRPr="00534475">
              <w:rPr>
                <w:rFonts w:cs="Arial"/>
                <w:b/>
                <w:sz w:val="22"/>
                <w:szCs w:val="22"/>
              </w:rPr>
              <w:t>Ulice, č.p.:</w:t>
            </w:r>
            <w:r>
              <w:rPr>
                <w:rFonts w:cs="Arial"/>
                <w:b/>
                <w:sz w:val="22"/>
                <w:szCs w:val="22"/>
              </w:rPr>
              <w:t xml:space="preserve"> </w:t>
            </w:r>
          </w:p>
          <w:p w14:paraId="0DDA4484" w14:textId="77777777" w:rsidR="00E55401" w:rsidRDefault="00E55401" w:rsidP="00D5625E">
            <w:pPr>
              <w:spacing w:before="0" w:line="240" w:lineRule="auto"/>
              <w:ind w:firstLine="0"/>
              <w:rPr>
                <w:rFonts w:cs="Arial"/>
                <w:sz w:val="22"/>
                <w:szCs w:val="22"/>
              </w:rPr>
            </w:pPr>
            <w:r w:rsidRPr="00190816">
              <w:rPr>
                <w:rFonts w:cs="Arial"/>
                <w:sz w:val="22"/>
                <w:szCs w:val="22"/>
              </w:rPr>
              <w:t>Červená Třemešná</w:t>
            </w:r>
            <w:r>
              <w:rPr>
                <w:rFonts w:cs="Arial"/>
                <w:sz w:val="22"/>
                <w:szCs w:val="22"/>
              </w:rPr>
              <w:t>,</w:t>
            </w:r>
            <w:r w:rsidRPr="00190816">
              <w:rPr>
                <w:rFonts w:cs="Arial"/>
                <w:sz w:val="22"/>
                <w:szCs w:val="22"/>
              </w:rPr>
              <w:t xml:space="preserve"> č.p. 56</w:t>
            </w:r>
          </w:p>
          <w:p w14:paraId="09833833" w14:textId="77777777" w:rsidR="00E55401" w:rsidRPr="00534475" w:rsidRDefault="00E55401" w:rsidP="00D5625E">
            <w:pPr>
              <w:spacing w:before="0" w:line="240" w:lineRule="auto"/>
              <w:ind w:firstLine="0"/>
              <w:rPr>
                <w:rFonts w:cs="Arial"/>
                <w:b/>
                <w:sz w:val="22"/>
                <w:szCs w:val="22"/>
              </w:rPr>
            </w:pPr>
          </w:p>
          <w:p w14:paraId="0A0FB181" w14:textId="77777777" w:rsidR="00E55401" w:rsidRDefault="00E55401" w:rsidP="00D5625E">
            <w:pPr>
              <w:spacing w:before="0" w:line="240" w:lineRule="auto"/>
              <w:ind w:firstLine="0"/>
              <w:rPr>
                <w:rFonts w:cs="Arial"/>
                <w:b/>
                <w:sz w:val="22"/>
                <w:szCs w:val="22"/>
              </w:rPr>
            </w:pPr>
            <w:r w:rsidRPr="00534475">
              <w:rPr>
                <w:rFonts w:cs="Arial"/>
                <w:b/>
                <w:sz w:val="22"/>
                <w:szCs w:val="22"/>
              </w:rPr>
              <w:t>PSČ, Město (obec):</w:t>
            </w:r>
          </w:p>
          <w:p w14:paraId="17196574" w14:textId="77777777" w:rsidR="00E55401" w:rsidRDefault="00E55401" w:rsidP="00D5625E">
            <w:pPr>
              <w:spacing w:before="0" w:line="240" w:lineRule="auto"/>
              <w:ind w:firstLine="0"/>
              <w:rPr>
                <w:rFonts w:cs="Arial"/>
                <w:sz w:val="22"/>
                <w:szCs w:val="22"/>
              </w:rPr>
            </w:pPr>
            <w:r w:rsidRPr="00190816">
              <w:rPr>
                <w:rFonts w:cs="Arial"/>
                <w:sz w:val="22"/>
                <w:szCs w:val="22"/>
              </w:rPr>
              <w:t>508 01 Červená Třemešná</w:t>
            </w:r>
          </w:p>
          <w:p w14:paraId="4455C079" w14:textId="77777777" w:rsidR="00E55401" w:rsidRPr="00534475" w:rsidRDefault="00E55401" w:rsidP="00D5625E">
            <w:pPr>
              <w:spacing w:before="0" w:line="240" w:lineRule="auto"/>
              <w:ind w:firstLine="0"/>
              <w:rPr>
                <w:rFonts w:cs="Arial"/>
                <w:b/>
                <w:sz w:val="22"/>
                <w:szCs w:val="22"/>
              </w:rPr>
            </w:pPr>
          </w:p>
          <w:p w14:paraId="28C5B7AD" w14:textId="77777777" w:rsidR="00E55401" w:rsidRDefault="00E55401" w:rsidP="00D5625E">
            <w:pPr>
              <w:spacing w:before="0" w:line="240" w:lineRule="auto"/>
              <w:ind w:firstLine="0"/>
              <w:rPr>
                <w:rFonts w:cs="Arial"/>
                <w:b/>
                <w:sz w:val="22"/>
                <w:szCs w:val="22"/>
              </w:rPr>
            </w:pPr>
            <w:r w:rsidRPr="00534475">
              <w:rPr>
                <w:rFonts w:cs="Arial"/>
                <w:b/>
                <w:sz w:val="22"/>
                <w:szCs w:val="22"/>
              </w:rPr>
              <w:t>Kontakt (odpovědný zástupce):</w:t>
            </w:r>
          </w:p>
          <w:p w14:paraId="442439E5" w14:textId="77777777" w:rsidR="00E55401" w:rsidRDefault="00E55401" w:rsidP="00D5625E">
            <w:pPr>
              <w:spacing w:before="0" w:line="240" w:lineRule="auto"/>
              <w:ind w:firstLine="0"/>
              <w:rPr>
                <w:rFonts w:cs="Arial"/>
                <w:sz w:val="22"/>
                <w:szCs w:val="22"/>
              </w:rPr>
            </w:pPr>
            <w:r w:rsidRPr="00190816">
              <w:rPr>
                <w:rFonts w:cs="Arial"/>
                <w:sz w:val="22"/>
                <w:szCs w:val="22"/>
              </w:rPr>
              <w:t>Ing. Josef Hátle</w:t>
            </w:r>
          </w:p>
          <w:p w14:paraId="3CCDDC0F" w14:textId="77777777" w:rsidR="00E55401" w:rsidRPr="00190816" w:rsidRDefault="00E55401" w:rsidP="00D5625E">
            <w:pPr>
              <w:spacing w:before="0" w:line="240" w:lineRule="auto"/>
              <w:ind w:firstLine="0"/>
              <w:rPr>
                <w:rFonts w:cs="Arial"/>
                <w:sz w:val="22"/>
                <w:szCs w:val="22"/>
              </w:rPr>
            </w:pPr>
            <w:r w:rsidRPr="00190816">
              <w:rPr>
                <w:rFonts w:cs="Arial"/>
                <w:sz w:val="22"/>
                <w:szCs w:val="22"/>
              </w:rPr>
              <w:t>mob: +420 608 484 836</w:t>
            </w:r>
          </w:p>
          <w:p w14:paraId="40800B6F" w14:textId="77777777" w:rsidR="00E55401" w:rsidRPr="00190816" w:rsidRDefault="00E55401" w:rsidP="00D5625E">
            <w:pPr>
              <w:spacing w:before="0" w:line="240" w:lineRule="auto"/>
              <w:ind w:firstLine="0"/>
              <w:rPr>
                <w:rFonts w:cs="Arial"/>
                <w:sz w:val="22"/>
                <w:szCs w:val="22"/>
              </w:rPr>
            </w:pPr>
            <w:r w:rsidRPr="00190816">
              <w:rPr>
                <w:rFonts w:cs="Arial"/>
                <w:sz w:val="22"/>
                <w:szCs w:val="22"/>
              </w:rPr>
              <w:t>tel/fax: 493 696 606</w:t>
            </w:r>
          </w:p>
          <w:p w14:paraId="0B436EF4" w14:textId="77777777" w:rsidR="00E55401" w:rsidRPr="00584B71" w:rsidRDefault="00E55401" w:rsidP="00D5625E">
            <w:pPr>
              <w:spacing w:before="0" w:line="240" w:lineRule="auto"/>
              <w:ind w:firstLine="0"/>
              <w:rPr>
                <w:rFonts w:cs="Arial"/>
                <w:sz w:val="22"/>
                <w:szCs w:val="22"/>
              </w:rPr>
            </w:pPr>
            <w:r w:rsidRPr="00190816">
              <w:rPr>
                <w:rFonts w:cs="Arial"/>
                <w:sz w:val="22"/>
                <w:szCs w:val="22"/>
              </w:rPr>
              <w:t>josef.hatle@tiscali.cz</w:t>
            </w:r>
          </w:p>
        </w:tc>
      </w:tr>
      <w:tr w:rsidR="00E55401" w:rsidRPr="000B2991" w14:paraId="5044D8E4" w14:textId="77777777" w:rsidTr="00D5625E">
        <w:tc>
          <w:tcPr>
            <w:tcW w:w="8471" w:type="dxa"/>
            <w:gridSpan w:val="3"/>
            <w:tcBorders>
              <w:left w:val="single" w:sz="12" w:space="0" w:color="auto"/>
              <w:right w:val="single" w:sz="12" w:space="0" w:color="auto"/>
            </w:tcBorders>
            <w:vAlign w:val="center"/>
          </w:tcPr>
          <w:p w14:paraId="7F3ED6AB" w14:textId="77777777" w:rsidR="00E55401" w:rsidRPr="00534475" w:rsidRDefault="00E55401" w:rsidP="00D5625E">
            <w:pPr>
              <w:spacing w:before="0" w:line="240" w:lineRule="auto"/>
              <w:ind w:firstLine="0"/>
              <w:rPr>
                <w:rFonts w:cs="Arial"/>
                <w:b/>
                <w:sz w:val="22"/>
                <w:szCs w:val="22"/>
              </w:rPr>
            </w:pPr>
            <w:r w:rsidRPr="00534475">
              <w:rPr>
                <w:rFonts w:cs="Arial"/>
                <w:b/>
                <w:sz w:val="22"/>
                <w:szCs w:val="22"/>
              </w:rPr>
              <w:t>Obor podnikání a historie subjektu:</w:t>
            </w:r>
          </w:p>
          <w:p w14:paraId="28BE625F" w14:textId="77777777" w:rsidR="00E55401" w:rsidRDefault="00E55401" w:rsidP="00D5625E">
            <w:pPr>
              <w:spacing w:before="0" w:line="240" w:lineRule="auto"/>
              <w:ind w:firstLine="0"/>
              <w:rPr>
                <w:rFonts w:cs="Arial"/>
                <w:sz w:val="22"/>
                <w:szCs w:val="22"/>
              </w:rPr>
            </w:pPr>
          </w:p>
          <w:p w14:paraId="2AD0A0EB" w14:textId="77777777" w:rsidR="00E55401" w:rsidRPr="0081647F" w:rsidRDefault="00E55401" w:rsidP="00D5625E">
            <w:pPr>
              <w:spacing w:before="0" w:line="240" w:lineRule="auto"/>
              <w:ind w:firstLine="0"/>
              <w:rPr>
                <w:rFonts w:cs="Arial"/>
                <w:sz w:val="22"/>
                <w:szCs w:val="22"/>
              </w:rPr>
            </w:pPr>
            <w:r w:rsidRPr="0081647F">
              <w:rPr>
                <w:rFonts w:cs="Arial"/>
                <w:sz w:val="22"/>
                <w:szCs w:val="22"/>
              </w:rPr>
              <w:t>opravy ostatních dopravních prostředků a pracovních strojů</w:t>
            </w:r>
          </w:p>
          <w:p w14:paraId="20BA1903" w14:textId="77777777" w:rsidR="00E55401" w:rsidRPr="0081647F" w:rsidRDefault="00E55401" w:rsidP="00D5625E">
            <w:pPr>
              <w:spacing w:before="0" w:line="240" w:lineRule="auto"/>
              <w:ind w:firstLine="0"/>
              <w:rPr>
                <w:rFonts w:cs="Arial"/>
                <w:sz w:val="22"/>
                <w:szCs w:val="22"/>
              </w:rPr>
            </w:pPr>
            <w:r w:rsidRPr="0081647F">
              <w:rPr>
                <w:rFonts w:cs="Arial"/>
                <w:sz w:val="22"/>
                <w:szCs w:val="22"/>
              </w:rPr>
              <w:t xml:space="preserve">silniční motorová doprava - nákladní provozovaná vozidly nebo jízdními soupravami o největší povolené hmotnosti přesahující 3,5 tuny, jsou-li určeny k přepravě zvířat </w:t>
            </w:r>
            <w:r w:rsidRPr="0081647F">
              <w:rPr>
                <w:rFonts w:cs="Arial"/>
                <w:sz w:val="22"/>
                <w:szCs w:val="22"/>
              </w:rPr>
              <w:lastRenderedPageBreak/>
              <w:t>nebo věcí, - nákladní provozovaná vozidly nebo jízdními soupravami o největší povolené hmotnosti nepřesahující 3,5 tuny, jsou-li určeny k přepravě zvířat nebo věcí</w:t>
            </w:r>
          </w:p>
          <w:p w14:paraId="1E5E4010" w14:textId="77777777" w:rsidR="00E55401" w:rsidRDefault="00E55401" w:rsidP="00D5625E">
            <w:pPr>
              <w:spacing w:before="0" w:line="240" w:lineRule="auto"/>
              <w:ind w:firstLine="0"/>
              <w:rPr>
                <w:rFonts w:cs="Arial"/>
                <w:sz w:val="22"/>
                <w:szCs w:val="22"/>
              </w:rPr>
            </w:pPr>
            <w:r w:rsidRPr="0081647F">
              <w:rPr>
                <w:rFonts w:cs="Arial"/>
                <w:sz w:val="22"/>
                <w:szCs w:val="22"/>
              </w:rPr>
              <w:t>výroba, obchod a služby neuvedené v přílohách 1 až 3 živnostenského zákona</w:t>
            </w:r>
          </w:p>
          <w:p w14:paraId="20CC7397" w14:textId="77777777" w:rsidR="00E55401" w:rsidRDefault="00E55401" w:rsidP="00D5625E">
            <w:pPr>
              <w:spacing w:before="0" w:line="240" w:lineRule="auto"/>
              <w:ind w:firstLine="0"/>
              <w:rPr>
                <w:rFonts w:cs="Arial"/>
                <w:sz w:val="22"/>
                <w:szCs w:val="22"/>
              </w:rPr>
            </w:pPr>
          </w:p>
          <w:p w14:paraId="5E7B3029" w14:textId="77777777" w:rsidR="00E55401" w:rsidRPr="0081647F" w:rsidRDefault="00E55401" w:rsidP="00D5625E">
            <w:pPr>
              <w:spacing w:before="0" w:line="240" w:lineRule="auto"/>
              <w:ind w:firstLine="0"/>
              <w:rPr>
                <w:rFonts w:cs="Arial"/>
                <w:sz w:val="22"/>
                <w:szCs w:val="22"/>
              </w:rPr>
            </w:pPr>
            <w:r w:rsidRPr="0081647F">
              <w:rPr>
                <w:rFonts w:cs="Arial"/>
                <w:sz w:val="22"/>
                <w:szCs w:val="22"/>
              </w:rPr>
              <w:t>Naše firma vznikla na začátku roku 2001. Hlavním cílem byl prodej zemědělské techniky v zastoupení firmy TOKO a provádění služeb zemědělskou technikou. Naše firma se usídlila v pronajatých prostorách společnosti Agrom Třebnouševes. Zaměření prodeje bylo především na stroje na dopravu a manipulaci vyráběné firmou JCB, tedy traktory Fastrac a teleskopické manipulátory, dále na stroje na sklizeň pícnin vyráběné firmami Fella a Krone. Služby jsme v prvním roce zaměřili především na setí cukrovky a kukuřice, lisování slámy do velkých hranatých balíků včetně svozu a sklizeň cukrovky taženými sklízeči se zásobníkem TIM. Sklizeň cukrovky se bohužel v konkurenci rozjíždějících se Holmerů příliš neosvědčilo, takže v dalších letech jsme se místo toho zaměřili na sklizeň pícnin.</w:t>
            </w:r>
          </w:p>
          <w:p w14:paraId="36F37999" w14:textId="77777777" w:rsidR="00E55401" w:rsidRPr="0081647F" w:rsidRDefault="00E55401" w:rsidP="00D5625E">
            <w:pPr>
              <w:spacing w:before="0" w:line="240" w:lineRule="auto"/>
              <w:ind w:firstLine="0"/>
              <w:rPr>
                <w:rFonts w:cs="Arial"/>
                <w:sz w:val="22"/>
                <w:szCs w:val="22"/>
              </w:rPr>
            </w:pPr>
            <w:r w:rsidRPr="0081647F">
              <w:rPr>
                <w:rFonts w:cs="Arial"/>
                <w:sz w:val="22"/>
                <w:szCs w:val="22"/>
              </w:rPr>
              <w:t>Obchod se poměrně rychle rozvíjel a my jsme naši činnost v roce 2003 rozšířili i o servis. S rozvojem služeb a přibývající technikou  i s rozvojem servisu a přibývajícími opravami nám vyčleněné prostory v Agromu začaly být malé, bylo nutné hledat nové místo, kde bychom mohli všechny naše činnosti lépe propojit a dále rozvíjet.</w:t>
            </w:r>
          </w:p>
          <w:p w14:paraId="358CC138" w14:textId="77777777" w:rsidR="00E55401" w:rsidRPr="0081647F" w:rsidRDefault="00E55401" w:rsidP="00D5625E">
            <w:pPr>
              <w:spacing w:before="0" w:line="240" w:lineRule="auto"/>
              <w:ind w:firstLine="0"/>
              <w:rPr>
                <w:rFonts w:cs="Arial"/>
                <w:sz w:val="22"/>
                <w:szCs w:val="22"/>
              </w:rPr>
            </w:pPr>
            <w:r w:rsidRPr="0081647F">
              <w:rPr>
                <w:rFonts w:cs="Arial"/>
                <w:sz w:val="22"/>
                <w:szCs w:val="22"/>
              </w:rPr>
              <w:t>V roce 2006 se nám podařilo koupit zchátralý statek Miletínek mezi obcemi Červená Třemešná a Vidoň. Po dlouhých přípravách jsme v roce 2007 začali s důkladnou rekonstrukcí nejdříve hlavní budovy s kancelářemi, sklady a zázemím pro zaměstnance. V průběhu roku 2008 se nám podařilo začít i s rekonstrukcí stodoly, ze které vznikly garáže a servisní dílna. Na konci roku 2009 pak proběhla kolaudace a na přelomu let 2009 a 2010 pak stěhování servisu a skladů. Od roku 2011 je na Miletínek komplet přestěhována celá firma.</w:t>
            </w:r>
          </w:p>
          <w:p w14:paraId="73DD44A0" w14:textId="77777777" w:rsidR="00E55401" w:rsidRPr="0081647F" w:rsidRDefault="00E55401" w:rsidP="00D5625E">
            <w:pPr>
              <w:spacing w:before="0" w:line="240" w:lineRule="auto"/>
              <w:ind w:firstLine="0"/>
              <w:rPr>
                <w:rFonts w:cs="Arial"/>
                <w:sz w:val="22"/>
                <w:szCs w:val="22"/>
              </w:rPr>
            </w:pPr>
            <w:r w:rsidRPr="0081647F">
              <w:rPr>
                <w:rFonts w:cs="Arial"/>
                <w:sz w:val="22"/>
                <w:szCs w:val="22"/>
              </w:rPr>
              <w:t>V průběhu rekonstrukce a budování nového sídla se chod firmy nezastavil, naopak, k dosavadní činnosti jsme od roku 2009 začali obchodovat  s lisovanou biomasou pro energetické účely. Rozvoj této činnosti byl sice velmi pomalý a rozhodně ne bez problémů, přesto se ale podařilo i tuto činnost nastartovat a od roku 2012 již funguje velmi dobře.</w:t>
            </w:r>
          </w:p>
          <w:p w14:paraId="0A9EB2AD" w14:textId="77777777" w:rsidR="00E55401" w:rsidRPr="0081647F" w:rsidRDefault="00E55401" w:rsidP="00D5625E">
            <w:pPr>
              <w:spacing w:before="0" w:line="240" w:lineRule="auto"/>
              <w:ind w:firstLine="0"/>
              <w:rPr>
                <w:rFonts w:cs="Arial"/>
                <w:sz w:val="22"/>
                <w:szCs w:val="22"/>
              </w:rPr>
            </w:pPr>
            <w:r w:rsidRPr="0081647F">
              <w:rPr>
                <w:rFonts w:cs="Arial"/>
                <w:sz w:val="22"/>
                <w:szCs w:val="22"/>
              </w:rPr>
              <w:t>V obchodní činnosti i nadále spolupracujeme především s firmou TOKO v oblasti prodeje dopravní a manipulační techniky JCB a ARCUSIN, začali jsme také spolupráci s firmou VOBOSYSTÉM v oblasti strojů na sklizeň pícnin KRONE.</w:t>
            </w:r>
          </w:p>
          <w:p w14:paraId="053956C4" w14:textId="77777777" w:rsidR="00E55401" w:rsidRPr="0081647F" w:rsidRDefault="00E55401" w:rsidP="00D5625E">
            <w:pPr>
              <w:spacing w:before="0" w:line="240" w:lineRule="auto"/>
              <w:ind w:firstLine="0"/>
              <w:rPr>
                <w:rFonts w:cs="Arial"/>
                <w:sz w:val="22"/>
                <w:szCs w:val="22"/>
              </w:rPr>
            </w:pPr>
            <w:r w:rsidRPr="0081647F">
              <w:rPr>
                <w:rFonts w:cs="Arial"/>
                <w:sz w:val="22"/>
                <w:szCs w:val="22"/>
              </w:rPr>
              <w:t>Servis i nadále provádíme na všech námi dodaných strojích všech značek, které jsme prodávali a prodáváme, tedy JCB, KRONE, FLIEGL, FELLA, ARCUSIN, EINBOCK, RAUCH, MATERMACC a další.</w:t>
            </w:r>
          </w:p>
          <w:p w14:paraId="03C24E5C" w14:textId="77777777" w:rsidR="00E55401" w:rsidRPr="000B2991" w:rsidRDefault="00E55401" w:rsidP="00D5625E">
            <w:pPr>
              <w:spacing w:before="0" w:line="240" w:lineRule="auto"/>
              <w:ind w:firstLine="0"/>
              <w:rPr>
                <w:rFonts w:cs="Arial"/>
                <w:sz w:val="22"/>
                <w:szCs w:val="22"/>
              </w:rPr>
            </w:pPr>
            <w:r w:rsidRPr="0081647F">
              <w:rPr>
                <w:rFonts w:cs="Arial"/>
                <w:sz w:val="22"/>
                <w:szCs w:val="22"/>
              </w:rPr>
              <w:t>Služby se také stále snažíme rozvíjet. Pokračujeme v setí cukrovky a kukuřice, provádíme sklizeň pícnin všeho druhu a všemi možnými způsoby od sekání, přes obracení, shrnování  a sběr, až po manipulaci na jámě. Ve spolupráci s kolegy můžeme sklízet i do vaků. Hlavní činností služeb je ale především lisování a svoz hranatých balíků a obchod s biomasou především ve spolupráci s EC Kutná Hora.</w:t>
            </w:r>
          </w:p>
        </w:tc>
      </w:tr>
      <w:tr w:rsidR="00E55401" w:rsidRPr="000B2991" w14:paraId="2A877712" w14:textId="77777777" w:rsidTr="00D5625E">
        <w:tc>
          <w:tcPr>
            <w:tcW w:w="8471" w:type="dxa"/>
            <w:gridSpan w:val="3"/>
            <w:tcBorders>
              <w:left w:val="single" w:sz="12" w:space="0" w:color="auto"/>
              <w:right w:val="single" w:sz="12" w:space="0" w:color="auto"/>
            </w:tcBorders>
            <w:vAlign w:val="center"/>
          </w:tcPr>
          <w:p w14:paraId="7C4188E1" w14:textId="77777777" w:rsidR="00E55401" w:rsidRPr="00534475" w:rsidRDefault="00E55401" w:rsidP="00D5625E">
            <w:pPr>
              <w:spacing w:before="0" w:line="240" w:lineRule="auto"/>
              <w:ind w:firstLine="0"/>
              <w:rPr>
                <w:rFonts w:cs="Arial"/>
                <w:b/>
                <w:sz w:val="22"/>
                <w:szCs w:val="22"/>
              </w:rPr>
            </w:pPr>
            <w:r w:rsidRPr="00534475">
              <w:rPr>
                <w:rFonts w:cs="Arial"/>
                <w:b/>
                <w:sz w:val="22"/>
                <w:szCs w:val="22"/>
              </w:rPr>
              <w:lastRenderedPageBreak/>
              <w:t>Právní forma a organizační struktura subjektu:</w:t>
            </w:r>
          </w:p>
          <w:p w14:paraId="792D08B6" w14:textId="77777777" w:rsidR="00E55401" w:rsidRDefault="00E55401" w:rsidP="00D5625E">
            <w:pPr>
              <w:spacing w:before="0" w:line="240" w:lineRule="auto"/>
              <w:ind w:firstLine="0"/>
              <w:rPr>
                <w:rFonts w:cs="Arial"/>
                <w:sz w:val="22"/>
                <w:szCs w:val="22"/>
              </w:rPr>
            </w:pPr>
            <w:r>
              <w:rPr>
                <w:rFonts w:cs="Arial"/>
                <w:sz w:val="22"/>
                <w:szCs w:val="22"/>
              </w:rPr>
              <w:t>Společnost s ručením omezeným</w:t>
            </w:r>
          </w:p>
          <w:p w14:paraId="4FB41A63" w14:textId="77777777" w:rsidR="00E55401" w:rsidRDefault="00E55401" w:rsidP="00D5625E">
            <w:pPr>
              <w:spacing w:before="0" w:line="240" w:lineRule="auto"/>
              <w:ind w:firstLine="0"/>
              <w:rPr>
                <w:rFonts w:cs="Arial"/>
                <w:sz w:val="22"/>
                <w:szCs w:val="22"/>
              </w:rPr>
            </w:pPr>
          </w:p>
          <w:p w14:paraId="4B6533F0" w14:textId="77777777" w:rsidR="00E55401" w:rsidRPr="0081647F" w:rsidRDefault="00E55401" w:rsidP="00D5625E">
            <w:pPr>
              <w:spacing w:before="0" w:line="240" w:lineRule="auto"/>
              <w:ind w:firstLine="0"/>
              <w:rPr>
                <w:rFonts w:cs="Arial"/>
                <w:sz w:val="22"/>
                <w:szCs w:val="22"/>
              </w:rPr>
            </w:pPr>
            <w:r w:rsidRPr="0081647F">
              <w:rPr>
                <w:rFonts w:cs="Arial"/>
                <w:sz w:val="22"/>
                <w:szCs w:val="22"/>
              </w:rPr>
              <w:t>Statutární orgán:</w:t>
            </w:r>
          </w:p>
          <w:p w14:paraId="04864E37" w14:textId="77777777" w:rsidR="00E55401" w:rsidRDefault="00E55401" w:rsidP="00D5625E">
            <w:pPr>
              <w:spacing w:before="0" w:line="240" w:lineRule="auto"/>
              <w:ind w:firstLine="0"/>
              <w:rPr>
                <w:rFonts w:cs="Arial"/>
                <w:sz w:val="22"/>
                <w:szCs w:val="22"/>
              </w:rPr>
            </w:pPr>
            <w:r w:rsidRPr="0081647F">
              <w:rPr>
                <w:rFonts w:cs="Arial"/>
                <w:sz w:val="22"/>
                <w:szCs w:val="22"/>
              </w:rPr>
              <w:t>Jednatel:</w:t>
            </w:r>
            <w:r>
              <w:rPr>
                <w:rFonts w:cs="Arial"/>
                <w:sz w:val="22"/>
                <w:szCs w:val="22"/>
              </w:rPr>
              <w:t xml:space="preserve"> </w:t>
            </w:r>
            <w:r w:rsidRPr="0081647F">
              <w:rPr>
                <w:rFonts w:cs="Arial"/>
                <w:sz w:val="22"/>
                <w:szCs w:val="22"/>
              </w:rPr>
              <w:t>Ing. JOSEF HÁTLE</w:t>
            </w:r>
          </w:p>
          <w:p w14:paraId="2F734728" w14:textId="77777777" w:rsidR="00E55401" w:rsidRDefault="00E55401" w:rsidP="00D5625E">
            <w:pPr>
              <w:spacing w:before="0" w:line="240" w:lineRule="auto"/>
              <w:ind w:firstLine="0"/>
              <w:rPr>
                <w:rFonts w:cs="Arial"/>
                <w:sz w:val="22"/>
                <w:szCs w:val="22"/>
              </w:rPr>
            </w:pPr>
          </w:p>
          <w:p w14:paraId="747DA5B1" w14:textId="77777777" w:rsidR="00E55401" w:rsidRPr="0081647F" w:rsidRDefault="00E55401" w:rsidP="00D5625E">
            <w:pPr>
              <w:spacing w:before="0" w:line="240" w:lineRule="auto"/>
              <w:ind w:firstLine="0"/>
              <w:rPr>
                <w:rFonts w:cs="Arial"/>
                <w:sz w:val="22"/>
                <w:szCs w:val="22"/>
              </w:rPr>
            </w:pPr>
            <w:r w:rsidRPr="0081647F">
              <w:rPr>
                <w:rFonts w:cs="Arial"/>
                <w:sz w:val="22"/>
                <w:szCs w:val="22"/>
              </w:rPr>
              <w:t>Společníci:</w:t>
            </w:r>
          </w:p>
          <w:p w14:paraId="134A612D" w14:textId="77777777" w:rsidR="00E55401" w:rsidRPr="0081647F" w:rsidRDefault="00E55401" w:rsidP="00D5625E">
            <w:pPr>
              <w:spacing w:before="0" w:line="240" w:lineRule="auto"/>
              <w:ind w:firstLine="0"/>
              <w:rPr>
                <w:rFonts w:cs="Arial"/>
                <w:sz w:val="22"/>
                <w:szCs w:val="22"/>
              </w:rPr>
            </w:pPr>
            <w:r w:rsidRPr="0081647F">
              <w:rPr>
                <w:rFonts w:cs="Arial"/>
                <w:sz w:val="22"/>
                <w:szCs w:val="22"/>
              </w:rPr>
              <w:t>Společník:</w:t>
            </w:r>
          </w:p>
          <w:p w14:paraId="277EC827" w14:textId="77777777" w:rsidR="00E55401" w:rsidRDefault="00E55401" w:rsidP="00D5625E">
            <w:pPr>
              <w:spacing w:before="0" w:line="240" w:lineRule="auto"/>
              <w:ind w:firstLine="0"/>
              <w:rPr>
                <w:rFonts w:cs="Arial"/>
                <w:sz w:val="22"/>
                <w:szCs w:val="22"/>
              </w:rPr>
            </w:pPr>
            <w:r w:rsidRPr="0081647F">
              <w:rPr>
                <w:rFonts w:cs="Arial"/>
                <w:sz w:val="22"/>
                <w:szCs w:val="22"/>
              </w:rPr>
              <w:t>Ing. JOSEF HÁTLE</w:t>
            </w:r>
          </w:p>
          <w:p w14:paraId="45D13A9D" w14:textId="77777777" w:rsidR="00E55401" w:rsidRDefault="00E55401" w:rsidP="00D5625E">
            <w:pPr>
              <w:spacing w:before="0" w:line="240" w:lineRule="auto"/>
              <w:ind w:firstLine="0"/>
              <w:rPr>
                <w:rFonts w:cs="Arial"/>
                <w:sz w:val="22"/>
                <w:szCs w:val="22"/>
              </w:rPr>
            </w:pPr>
          </w:p>
          <w:p w14:paraId="06C26697" w14:textId="77777777" w:rsidR="00E55401" w:rsidRDefault="00E55401" w:rsidP="00D5625E">
            <w:pPr>
              <w:spacing w:before="0" w:line="240" w:lineRule="auto"/>
              <w:ind w:firstLine="0"/>
              <w:rPr>
                <w:rFonts w:cs="Arial"/>
                <w:sz w:val="22"/>
                <w:szCs w:val="22"/>
              </w:rPr>
            </w:pPr>
            <w:r w:rsidRPr="0081647F">
              <w:rPr>
                <w:rFonts w:cs="Arial"/>
                <w:sz w:val="22"/>
                <w:szCs w:val="22"/>
              </w:rPr>
              <w:t>Organizační struktura</w:t>
            </w:r>
            <w:r>
              <w:rPr>
                <w:rFonts w:cs="Arial"/>
                <w:sz w:val="22"/>
                <w:szCs w:val="22"/>
              </w:rPr>
              <w:t>:</w:t>
            </w:r>
          </w:p>
          <w:p w14:paraId="6AE66241" w14:textId="77777777" w:rsidR="00E55401" w:rsidRDefault="00E55401" w:rsidP="00D5625E">
            <w:pPr>
              <w:spacing w:before="0" w:line="240" w:lineRule="auto"/>
              <w:ind w:firstLine="0"/>
              <w:rPr>
                <w:rFonts w:cs="Arial"/>
                <w:sz w:val="22"/>
                <w:szCs w:val="22"/>
              </w:rPr>
            </w:pPr>
          </w:p>
          <w:p w14:paraId="235448AF" w14:textId="77777777" w:rsidR="00E55401" w:rsidRPr="0081647F" w:rsidRDefault="00E55401" w:rsidP="00D5625E">
            <w:pPr>
              <w:spacing w:before="0" w:line="240" w:lineRule="auto"/>
              <w:ind w:firstLine="0"/>
              <w:rPr>
                <w:rFonts w:cs="Arial"/>
                <w:sz w:val="22"/>
                <w:szCs w:val="22"/>
              </w:rPr>
            </w:pPr>
            <w:r w:rsidRPr="0081647F">
              <w:rPr>
                <w:rFonts w:cs="Arial"/>
                <w:sz w:val="22"/>
                <w:szCs w:val="22"/>
              </w:rPr>
              <w:t>Obchod</w:t>
            </w:r>
          </w:p>
          <w:p w14:paraId="737518CB" w14:textId="77777777" w:rsidR="00E55401" w:rsidRPr="0081647F" w:rsidRDefault="00E55401" w:rsidP="00D5625E">
            <w:pPr>
              <w:spacing w:before="0" w:line="240" w:lineRule="auto"/>
              <w:ind w:firstLine="0"/>
              <w:rPr>
                <w:rFonts w:cs="Arial"/>
                <w:sz w:val="22"/>
                <w:szCs w:val="22"/>
              </w:rPr>
            </w:pPr>
            <w:r w:rsidRPr="0081647F">
              <w:rPr>
                <w:rFonts w:cs="Arial"/>
                <w:sz w:val="22"/>
                <w:szCs w:val="22"/>
              </w:rPr>
              <w:lastRenderedPageBreak/>
              <w:t>Služby</w:t>
            </w:r>
          </w:p>
          <w:p w14:paraId="6E451EED" w14:textId="77777777" w:rsidR="00E55401" w:rsidRPr="0081647F" w:rsidRDefault="00E55401" w:rsidP="00D5625E">
            <w:pPr>
              <w:spacing w:before="0" w:line="240" w:lineRule="auto"/>
              <w:ind w:firstLine="0"/>
              <w:rPr>
                <w:rFonts w:cs="Arial"/>
                <w:sz w:val="22"/>
                <w:szCs w:val="22"/>
              </w:rPr>
            </w:pPr>
            <w:r w:rsidRPr="0081647F">
              <w:rPr>
                <w:rFonts w:cs="Arial"/>
                <w:sz w:val="22"/>
                <w:szCs w:val="22"/>
              </w:rPr>
              <w:t>Servis</w:t>
            </w:r>
          </w:p>
          <w:p w14:paraId="6CC05B9D" w14:textId="77777777" w:rsidR="00E55401" w:rsidRPr="000B2991" w:rsidRDefault="00E55401" w:rsidP="00D5625E">
            <w:pPr>
              <w:spacing w:before="0" w:line="240" w:lineRule="auto"/>
              <w:ind w:firstLine="0"/>
              <w:rPr>
                <w:rFonts w:cs="Arial"/>
                <w:sz w:val="22"/>
                <w:szCs w:val="22"/>
              </w:rPr>
            </w:pPr>
            <w:r w:rsidRPr="0081647F">
              <w:rPr>
                <w:rFonts w:cs="Arial"/>
                <w:sz w:val="22"/>
                <w:szCs w:val="22"/>
              </w:rPr>
              <w:t>Sklad náhradních dílů</w:t>
            </w:r>
          </w:p>
        </w:tc>
      </w:tr>
      <w:tr w:rsidR="00E55401" w:rsidRPr="000B2991" w14:paraId="5ABDE854" w14:textId="77777777" w:rsidTr="00D5625E">
        <w:tc>
          <w:tcPr>
            <w:tcW w:w="8471" w:type="dxa"/>
            <w:gridSpan w:val="3"/>
            <w:tcBorders>
              <w:left w:val="single" w:sz="12" w:space="0" w:color="auto"/>
              <w:bottom w:val="single" w:sz="12" w:space="0" w:color="auto"/>
              <w:right w:val="single" w:sz="12" w:space="0" w:color="auto"/>
            </w:tcBorders>
            <w:vAlign w:val="center"/>
          </w:tcPr>
          <w:p w14:paraId="29EFA9B5" w14:textId="77777777" w:rsidR="00E55401" w:rsidRPr="00534475" w:rsidRDefault="00E55401" w:rsidP="00D5625E">
            <w:pPr>
              <w:spacing w:before="0" w:line="240" w:lineRule="auto"/>
              <w:ind w:firstLine="0"/>
              <w:rPr>
                <w:rFonts w:cs="Arial"/>
                <w:b/>
                <w:sz w:val="22"/>
                <w:szCs w:val="22"/>
              </w:rPr>
            </w:pPr>
            <w:r w:rsidRPr="00534475">
              <w:rPr>
                <w:rFonts w:cs="Arial"/>
                <w:b/>
                <w:sz w:val="22"/>
                <w:szCs w:val="22"/>
              </w:rPr>
              <w:lastRenderedPageBreak/>
              <w:t>Role v projektu:</w:t>
            </w:r>
          </w:p>
          <w:p w14:paraId="6A4E591F" w14:textId="77777777" w:rsidR="00E55401" w:rsidRPr="000B2991" w:rsidRDefault="00E55401" w:rsidP="00D5625E">
            <w:pPr>
              <w:spacing w:before="0" w:line="240" w:lineRule="auto"/>
              <w:ind w:firstLine="0"/>
              <w:rPr>
                <w:rFonts w:cs="Arial"/>
                <w:sz w:val="22"/>
                <w:szCs w:val="22"/>
              </w:rPr>
            </w:pPr>
            <w:r w:rsidRPr="00F47471">
              <w:rPr>
                <w:rFonts w:cs="Arial"/>
                <w:sz w:val="22"/>
                <w:szCs w:val="22"/>
              </w:rPr>
              <w:t>Dodavatel biopaliva</w:t>
            </w:r>
          </w:p>
        </w:tc>
      </w:tr>
      <w:tr w:rsidR="00E55401" w:rsidRPr="000B2991" w14:paraId="6D8146DA" w14:textId="77777777" w:rsidTr="00D5625E">
        <w:tc>
          <w:tcPr>
            <w:tcW w:w="8471" w:type="dxa"/>
            <w:gridSpan w:val="3"/>
            <w:tcBorders>
              <w:top w:val="single" w:sz="12" w:space="0" w:color="auto"/>
              <w:left w:val="single" w:sz="12" w:space="0" w:color="auto"/>
              <w:right w:val="single" w:sz="12" w:space="0" w:color="auto"/>
            </w:tcBorders>
            <w:shd w:val="clear" w:color="auto" w:fill="EEECE1" w:themeFill="background2"/>
          </w:tcPr>
          <w:p w14:paraId="4286D833" w14:textId="77777777" w:rsidR="00E55401" w:rsidRPr="000B2991" w:rsidRDefault="00E55401" w:rsidP="00D5625E">
            <w:pPr>
              <w:ind w:firstLine="0"/>
              <w:rPr>
                <w:rFonts w:cs="Arial"/>
                <w:b/>
                <w:sz w:val="22"/>
                <w:szCs w:val="22"/>
              </w:rPr>
            </w:pPr>
            <w:r w:rsidRPr="000B2991">
              <w:rPr>
                <w:rFonts w:cs="Arial"/>
                <w:b/>
                <w:sz w:val="22"/>
                <w:szCs w:val="22"/>
              </w:rPr>
              <w:t>Partner (subjekt) č. n</w:t>
            </w:r>
          </w:p>
          <w:p w14:paraId="4A20F5C4" w14:textId="77777777" w:rsidR="00E55401" w:rsidRPr="00534475" w:rsidRDefault="00E55401" w:rsidP="00D5625E">
            <w:pPr>
              <w:spacing w:before="0" w:line="240" w:lineRule="auto"/>
              <w:ind w:firstLine="0"/>
              <w:rPr>
                <w:b/>
              </w:rPr>
            </w:pPr>
            <w:r w:rsidRPr="00534475">
              <w:rPr>
                <w:rFonts w:cs="Arial"/>
                <w:b/>
                <w:sz w:val="22"/>
                <w:szCs w:val="22"/>
              </w:rPr>
              <w:t>Název:</w:t>
            </w:r>
          </w:p>
        </w:tc>
      </w:tr>
      <w:tr w:rsidR="00E55401" w:rsidRPr="000B2991" w14:paraId="7E19685B" w14:textId="77777777" w:rsidTr="00D5625E">
        <w:tc>
          <w:tcPr>
            <w:tcW w:w="6118" w:type="dxa"/>
            <w:tcBorders>
              <w:left w:val="single" w:sz="12" w:space="0" w:color="auto"/>
            </w:tcBorders>
            <w:vAlign w:val="center"/>
          </w:tcPr>
          <w:p w14:paraId="1388138E" w14:textId="77777777" w:rsidR="00E55401" w:rsidRPr="00534475" w:rsidRDefault="00E55401" w:rsidP="00D5625E">
            <w:pPr>
              <w:spacing w:before="0" w:line="240" w:lineRule="auto"/>
              <w:ind w:firstLine="0"/>
              <w:rPr>
                <w:rFonts w:cs="Arial"/>
                <w:b/>
                <w:sz w:val="22"/>
                <w:szCs w:val="22"/>
              </w:rPr>
            </w:pPr>
            <w:r w:rsidRPr="00534475">
              <w:rPr>
                <w:rFonts w:cs="Arial"/>
                <w:b/>
                <w:sz w:val="22"/>
                <w:szCs w:val="22"/>
              </w:rPr>
              <w:t>Identifikační údaje</w:t>
            </w:r>
          </w:p>
        </w:tc>
        <w:tc>
          <w:tcPr>
            <w:tcW w:w="2353" w:type="dxa"/>
            <w:gridSpan w:val="2"/>
            <w:tcBorders>
              <w:right w:val="single" w:sz="12" w:space="0" w:color="auto"/>
            </w:tcBorders>
            <w:vAlign w:val="center"/>
          </w:tcPr>
          <w:p w14:paraId="6662F9E3" w14:textId="77777777" w:rsidR="00E55401" w:rsidRPr="00534475" w:rsidRDefault="00E55401" w:rsidP="00D5625E">
            <w:pPr>
              <w:spacing w:before="0" w:line="240" w:lineRule="auto"/>
              <w:ind w:firstLine="0"/>
              <w:rPr>
                <w:rFonts w:cs="Arial"/>
                <w:b/>
                <w:sz w:val="22"/>
                <w:szCs w:val="22"/>
              </w:rPr>
            </w:pPr>
            <w:r w:rsidRPr="00534475">
              <w:rPr>
                <w:rFonts w:cs="Arial"/>
                <w:b/>
                <w:sz w:val="22"/>
                <w:szCs w:val="22"/>
              </w:rPr>
              <w:t>IČ:</w:t>
            </w:r>
          </w:p>
        </w:tc>
      </w:tr>
      <w:tr w:rsidR="00E55401" w:rsidRPr="000B2991" w14:paraId="1C8B1D21" w14:textId="77777777" w:rsidTr="00D5625E">
        <w:tc>
          <w:tcPr>
            <w:tcW w:w="8471" w:type="dxa"/>
            <w:gridSpan w:val="3"/>
            <w:tcBorders>
              <w:left w:val="single" w:sz="12" w:space="0" w:color="auto"/>
              <w:right w:val="single" w:sz="12" w:space="0" w:color="auto"/>
            </w:tcBorders>
            <w:vAlign w:val="center"/>
          </w:tcPr>
          <w:p w14:paraId="2FC564AB" w14:textId="77777777" w:rsidR="00E55401" w:rsidRPr="00534475" w:rsidRDefault="00E55401" w:rsidP="00D5625E">
            <w:pPr>
              <w:spacing w:before="0" w:line="240" w:lineRule="auto"/>
              <w:ind w:firstLine="0"/>
              <w:rPr>
                <w:rFonts w:cs="Arial"/>
                <w:b/>
                <w:sz w:val="22"/>
                <w:szCs w:val="22"/>
              </w:rPr>
            </w:pPr>
            <w:r w:rsidRPr="00534475">
              <w:rPr>
                <w:rFonts w:cs="Arial"/>
                <w:b/>
                <w:sz w:val="22"/>
                <w:szCs w:val="22"/>
              </w:rPr>
              <w:t>Adresa</w:t>
            </w:r>
          </w:p>
          <w:p w14:paraId="42B3C678" w14:textId="77777777" w:rsidR="00E55401" w:rsidRPr="00534475" w:rsidRDefault="00E55401" w:rsidP="00D5625E">
            <w:pPr>
              <w:spacing w:before="0" w:line="240" w:lineRule="auto"/>
              <w:ind w:firstLine="0"/>
              <w:rPr>
                <w:rFonts w:cs="Arial"/>
                <w:b/>
                <w:sz w:val="22"/>
                <w:szCs w:val="22"/>
              </w:rPr>
            </w:pPr>
            <w:r w:rsidRPr="00534475">
              <w:rPr>
                <w:rFonts w:cs="Arial"/>
                <w:b/>
                <w:sz w:val="22"/>
                <w:szCs w:val="22"/>
              </w:rPr>
              <w:t>Ulice, č.p.:</w:t>
            </w:r>
          </w:p>
          <w:p w14:paraId="05D1B4FA" w14:textId="77777777" w:rsidR="00E55401" w:rsidRPr="00534475" w:rsidRDefault="00E55401" w:rsidP="00D5625E">
            <w:pPr>
              <w:spacing w:before="0" w:line="240" w:lineRule="auto"/>
              <w:ind w:firstLine="0"/>
              <w:rPr>
                <w:rFonts w:cs="Arial"/>
                <w:b/>
                <w:sz w:val="22"/>
                <w:szCs w:val="22"/>
              </w:rPr>
            </w:pPr>
            <w:r w:rsidRPr="00534475">
              <w:rPr>
                <w:rFonts w:cs="Arial"/>
                <w:b/>
                <w:sz w:val="22"/>
                <w:szCs w:val="22"/>
              </w:rPr>
              <w:t>PSČ, Město (obec):</w:t>
            </w:r>
          </w:p>
          <w:p w14:paraId="591883F4" w14:textId="77777777" w:rsidR="00E55401" w:rsidRPr="00534475" w:rsidRDefault="00E55401" w:rsidP="00D5625E">
            <w:pPr>
              <w:spacing w:before="0" w:line="240" w:lineRule="auto"/>
              <w:ind w:firstLine="0"/>
              <w:rPr>
                <w:rFonts w:cs="Arial"/>
                <w:b/>
                <w:sz w:val="22"/>
                <w:szCs w:val="22"/>
              </w:rPr>
            </w:pPr>
            <w:r w:rsidRPr="00534475">
              <w:rPr>
                <w:rFonts w:cs="Arial"/>
                <w:b/>
                <w:sz w:val="22"/>
                <w:szCs w:val="22"/>
              </w:rPr>
              <w:t>Kontakt (odpovědný zástupce):</w:t>
            </w:r>
          </w:p>
        </w:tc>
      </w:tr>
      <w:tr w:rsidR="00E55401" w:rsidRPr="000B2991" w14:paraId="77231859" w14:textId="77777777" w:rsidTr="00D5625E">
        <w:tc>
          <w:tcPr>
            <w:tcW w:w="8471" w:type="dxa"/>
            <w:gridSpan w:val="3"/>
            <w:tcBorders>
              <w:left w:val="single" w:sz="12" w:space="0" w:color="auto"/>
              <w:right w:val="single" w:sz="12" w:space="0" w:color="auto"/>
            </w:tcBorders>
            <w:vAlign w:val="center"/>
          </w:tcPr>
          <w:p w14:paraId="1FE94DA3" w14:textId="77777777" w:rsidR="00E55401" w:rsidRPr="00534475" w:rsidRDefault="00E55401" w:rsidP="00D5625E">
            <w:pPr>
              <w:spacing w:before="0" w:line="240" w:lineRule="auto"/>
              <w:ind w:firstLine="0"/>
              <w:rPr>
                <w:rFonts w:cs="Arial"/>
                <w:b/>
                <w:sz w:val="22"/>
                <w:szCs w:val="22"/>
              </w:rPr>
            </w:pPr>
            <w:r w:rsidRPr="00534475">
              <w:rPr>
                <w:rFonts w:cs="Arial"/>
                <w:b/>
                <w:sz w:val="22"/>
                <w:szCs w:val="22"/>
              </w:rPr>
              <w:t>Obor podnikání a historie subjektu:</w:t>
            </w:r>
          </w:p>
          <w:p w14:paraId="5454271A" w14:textId="77777777" w:rsidR="00E55401" w:rsidRPr="00534475" w:rsidRDefault="00E55401" w:rsidP="00D5625E">
            <w:pPr>
              <w:spacing w:before="0" w:line="240" w:lineRule="auto"/>
              <w:ind w:firstLine="0"/>
              <w:rPr>
                <w:rFonts w:cs="Arial"/>
                <w:b/>
                <w:sz w:val="22"/>
                <w:szCs w:val="22"/>
              </w:rPr>
            </w:pPr>
          </w:p>
          <w:p w14:paraId="3B6CF5D3" w14:textId="77777777" w:rsidR="00E55401" w:rsidRPr="00534475" w:rsidRDefault="00E55401" w:rsidP="00D5625E">
            <w:pPr>
              <w:spacing w:before="0" w:line="240" w:lineRule="auto"/>
              <w:ind w:firstLine="0"/>
              <w:rPr>
                <w:rFonts w:cs="Arial"/>
                <w:b/>
                <w:sz w:val="22"/>
                <w:szCs w:val="22"/>
              </w:rPr>
            </w:pPr>
          </w:p>
          <w:p w14:paraId="5E1F7046" w14:textId="77777777" w:rsidR="00E55401" w:rsidRPr="00534475" w:rsidRDefault="00E55401" w:rsidP="00D5625E">
            <w:pPr>
              <w:spacing w:before="0" w:line="240" w:lineRule="auto"/>
              <w:ind w:firstLine="0"/>
              <w:rPr>
                <w:rFonts w:cs="Arial"/>
                <w:b/>
                <w:sz w:val="22"/>
                <w:szCs w:val="22"/>
              </w:rPr>
            </w:pPr>
          </w:p>
        </w:tc>
      </w:tr>
      <w:tr w:rsidR="00E55401" w:rsidRPr="000B2991" w14:paraId="59B292F5" w14:textId="77777777" w:rsidTr="00D5625E">
        <w:tc>
          <w:tcPr>
            <w:tcW w:w="8471" w:type="dxa"/>
            <w:gridSpan w:val="3"/>
            <w:tcBorders>
              <w:left w:val="single" w:sz="12" w:space="0" w:color="auto"/>
              <w:right w:val="single" w:sz="12" w:space="0" w:color="auto"/>
            </w:tcBorders>
            <w:vAlign w:val="center"/>
          </w:tcPr>
          <w:p w14:paraId="186A1641" w14:textId="77777777" w:rsidR="00E55401" w:rsidRPr="00534475" w:rsidRDefault="00E55401" w:rsidP="00D5625E">
            <w:pPr>
              <w:spacing w:before="0" w:line="240" w:lineRule="auto"/>
              <w:ind w:firstLine="0"/>
              <w:rPr>
                <w:rFonts w:cs="Arial"/>
                <w:b/>
                <w:sz w:val="22"/>
                <w:szCs w:val="22"/>
              </w:rPr>
            </w:pPr>
            <w:r w:rsidRPr="00534475">
              <w:rPr>
                <w:rFonts w:cs="Arial"/>
                <w:b/>
                <w:sz w:val="22"/>
                <w:szCs w:val="22"/>
              </w:rPr>
              <w:t>Právní forma a organizační struktura subjektu:</w:t>
            </w:r>
          </w:p>
          <w:p w14:paraId="38E48245" w14:textId="77777777" w:rsidR="00E55401" w:rsidRPr="00534475" w:rsidRDefault="00E55401" w:rsidP="00D5625E">
            <w:pPr>
              <w:spacing w:before="0" w:line="240" w:lineRule="auto"/>
              <w:ind w:firstLine="0"/>
              <w:rPr>
                <w:rFonts w:cs="Arial"/>
                <w:b/>
                <w:sz w:val="22"/>
                <w:szCs w:val="22"/>
              </w:rPr>
            </w:pPr>
          </w:p>
          <w:p w14:paraId="316675EC" w14:textId="77777777" w:rsidR="00E55401" w:rsidRPr="00534475" w:rsidRDefault="00E55401" w:rsidP="00D5625E">
            <w:pPr>
              <w:spacing w:before="0" w:line="240" w:lineRule="auto"/>
              <w:ind w:firstLine="0"/>
              <w:rPr>
                <w:rFonts w:cs="Arial"/>
                <w:b/>
                <w:sz w:val="22"/>
                <w:szCs w:val="22"/>
              </w:rPr>
            </w:pPr>
          </w:p>
          <w:p w14:paraId="42C6A4F1" w14:textId="77777777" w:rsidR="00E55401" w:rsidRPr="00534475" w:rsidRDefault="00E55401" w:rsidP="00D5625E">
            <w:pPr>
              <w:spacing w:before="0" w:line="240" w:lineRule="auto"/>
              <w:ind w:firstLine="0"/>
              <w:rPr>
                <w:rFonts w:cs="Arial"/>
                <w:b/>
                <w:sz w:val="22"/>
                <w:szCs w:val="22"/>
              </w:rPr>
            </w:pPr>
          </w:p>
        </w:tc>
      </w:tr>
      <w:tr w:rsidR="00E55401" w:rsidRPr="000B2991" w14:paraId="4D224F9B" w14:textId="77777777" w:rsidTr="00D5625E">
        <w:tc>
          <w:tcPr>
            <w:tcW w:w="8471" w:type="dxa"/>
            <w:gridSpan w:val="3"/>
            <w:tcBorders>
              <w:left w:val="single" w:sz="12" w:space="0" w:color="auto"/>
              <w:bottom w:val="single" w:sz="12" w:space="0" w:color="auto"/>
              <w:right w:val="single" w:sz="12" w:space="0" w:color="auto"/>
            </w:tcBorders>
            <w:vAlign w:val="center"/>
          </w:tcPr>
          <w:p w14:paraId="32BC9FF0" w14:textId="77777777" w:rsidR="00E55401" w:rsidRPr="00534475" w:rsidRDefault="00E55401" w:rsidP="00D5625E">
            <w:pPr>
              <w:spacing w:before="0" w:line="240" w:lineRule="auto"/>
              <w:ind w:firstLine="0"/>
              <w:rPr>
                <w:rFonts w:cs="Arial"/>
                <w:b/>
                <w:sz w:val="22"/>
                <w:szCs w:val="22"/>
              </w:rPr>
            </w:pPr>
            <w:r w:rsidRPr="00534475">
              <w:rPr>
                <w:rFonts w:cs="Arial"/>
                <w:b/>
                <w:sz w:val="22"/>
                <w:szCs w:val="22"/>
              </w:rPr>
              <w:t>Role v projektu:</w:t>
            </w:r>
          </w:p>
          <w:p w14:paraId="0950995A" w14:textId="77777777" w:rsidR="00E55401" w:rsidRPr="00534475" w:rsidRDefault="00E55401" w:rsidP="00D5625E">
            <w:pPr>
              <w:spacing w:before="0" w:line="240" w:lineRule="auto"/>
              <w:ind w:firstLine="0"/>
              <w:rPr>
                <w:rFonts w:cs="Arial"/>
                <w:b/>
                <w:sz w:val="22"/>
                <w:szCs w:val="22"/>
              </w:rPr>
            </w:pPr>
          </w:p>
          <w:p w14:paraId="7417B908" w14:textId="77777777" w:rsidR="00E55401" w:rsidRPr="00534475" w:rsidRDefault="00E55401" w:rsidP="00D5625E">
            <w:pPr>
              <w:spacing w:before="0" w:line="240" w:lineRule="auto"/>
              <w:ind w:firstLine="0"/>
              <w:rPr>
                <w:rFonts w:cs="Arial"/>
                <w:b/>
                <w:sz w:val="22"/>
                <w:szCs w:val="22"/>
              </w:rPr>
            </w:pPr>
          </w:p>
        </w:tc>
      </w:tr>
      <w:tr w:rsidR="00E55401" w:rsidRPr="000B2991" w14:paraId="29A7B49D" w14:textId="77777777" w:rsidTr="00D5625E">
        <w:tc>
          <w:tcPr>
            <w:tcW w:w="8471" w:type="dxa"/>
            <w:gridSpan w:val="3"/>
            <w:tcBorders>
              <w:top w:val="single" w:sz="12" w:space="0" w:color="auto"/>
              <w:left w:val="nil"/>
              <w:bottom w:val="single" w:sz="12" w:space="0" w:color="auto"/>
              <w:right w:val="nil"/>
            </w:tcBorders>
            <w:vAlign w:val="center"/>
          </w:tcPr>
          <w:p w14:paraId="3854D622" w14:textId="77777777" w:rsidR="00E55401" w:rsidRPr="00AE343C" w:rsidRDefault="00E55401" w:rsidP="00D5625E">
            <w:pPr>
              <w:spacing w:before="0" w:line="240" w:lineRule="auto"/>
              <w:ind w:firstLine="0"/>
              <w:rPr>
                <w:rFonts w:cs="Arial"/>
                <w:b/>
                <w:sz w:val="22"/>
                <w:szCs w:val="22"/>
              </w:rPr>
            </w:pPr>
          </w:p>
        </w:tc>
      </w:tr>
      <w:tr w:rsidR="00E55401" w:rsidRPr="000B2991" w14:paraId="6F137085" w14:textId="77777777" w:rsidTr="00D5625E">
        <w:trPr>
          <w:trHeight w:val="225"/>
        </w:trPr>
        <w:tc>
          <w:tcPr>
            <w:tcW w:w="7796" w:type="dxa"/>
            <w:gridSpan w:val="2"/>
            <w:tcBorders>
              <w:top w:val="single" w:sz="12" w:space="0" w:color="auto"/>
              <w:left w:val="single" w:sz="12" w:space="0" w:color="auto"/>
              <w:bottom w:val="single" w:sz="8" w:space="0" w:color="auto"/>
              <w:right w:val="single" w:sz="8" w:space="0" w:color="auto"/>
            </w:tcBorders>
            <w:shd w:val="clear" w:color="auto" w:fill="D9D9D9" w:themeFill="background1" w:themeFillShade="D9"/>
            <w:vAlign w:val="center"/>
          </w:tcPr>
          <w:p w14:paraId="21C8B1D8" w14:textId="77777777" w:rsidR="00E55401" w:rsidRPr="00534475" w:rsidRDefault="00E55401" w:rsidP="00D5625E">
            <w:pPr>
              <w:spacing w:before="0" w:line="240" w:lineRule="auto"/>
              <w:ind w:firstLine="0"/>
              <w:rPr>
                <w:rFonts w:cs="Arial"/>
                <w:b/>
                <w:sz w:val="22"/>
                <w:szCs w:val="22"/>
              </w:rPr>
            </w:pPr>
            <w:r w:rsidRPr="00AE343C">
              <w:rPr>
                <w:rFonts w:cs="Arial"/>
                <w:b/>
                <w:sz w:val="22"/>
                <w:szCs w:val="22"/>
              </w:rPr>
              <w:t>Počet spolupracujících subjektů celkem</w:t>
            </w:r>
          </w:p>
        </w:tc>
        <w:tc>
          <w:tcPr>
            <w:tcW w:w="675" w:type="dxa"/>
            <w:tcBorders>
              <w:top w:val="single" w:sz="12" w:space="0" w:color="auto"/>
              <w:left w:val="single" w:sz="8" w:space="0" w:color="auto"/>
              <w:bottom w:val="single" w:sz="8" w:space="0" w:color="auto"/>
              <w:right w:val="single" w:sz="12" w:space="0" w:color="auto"/>
            </w:tcBorders>
            <w:shd w:val="clear" w:color="auto" w:fill="D9D9D9" w:themeFill="background1" w:themeFillShade="D9"/>
            <w:vAlign w:val="center"/>
          </w:tcPr>
          <w:p w14:paraId="2B5B77E6" w14:textId="77777777" w:rsidR="00E55401" w:rsidRPr="00534475" w:rsidRDefault="00E55401" w:rsidP="00D5625E">
            <w:pPr>
              <w:spacing w:before="0" w:line="240" w:lineRule="auto"/>
              <w:ind w:firstLine="0"/>
              <w:rPr>
                <w:rFonts w:cs="Arial"/>
                <w:b/>
                <w:sz w:val="22"/>
                <w:szCs w:val="22"/>
              </w:rPr>
            </w:pPr>
            <w:r w:rsidRPr="00DD4DB2">
              <w:rPr>
                <w:rFonts w:cs="Arial"/>
                <w:b/>
                <w:sz w:val="22"/>
                <w:szCs w:val="22"/>
              </w:rPr>
              <w:t>3</w:t>
            </w:r>
          </w:p>
        </w:tc>
      </w:tr>
      <w:tr w:rsidR="00E55401" w:rsidRPr="000B2991" w14:paraId="74DD79FF" w14:textId="77777777" w:rsidTr="00D5625E">
        <w:trPr>
          <w:trHeight w:val="255"/>
        </w:trPr>
        <w:tc>
          <w:tcPr>
            <w:tcW w:w="8471" w:type="dxa"/>
            <w:gridSpan w:val="3"/>
            <w:tcBorders>
              <w:top w:val="single" w:sz="8" w:space="0" w:color="auto"/>
              <w:left w:val="single" w:sz="12" w:space="0" w:color="auto"/>
              <w:bottom w:val="single" w:sz="8" w:space="0" w:color="auto"/>
              <w:right w:val="single" w:sz="12" w:space="0" w:color="auto"/>
            </w:tcBorders>
            <w:vAlign w:val="center"/>
          </w:tcPr>
          <w:p w14:paraId="57D08079" w14:textId="77777777" w:rsidR="00E55401" w:rsidRPr="00AE343C" w:rsidRDefault="00E55401" w:rsidP="00D5625E">
            <w:pPr>
              <w:spacing w:before="0" w:line="240" w:lineRule="auto"/>
              <w:ind w:firstLine="0"/>
              <w:rPr>
                <w:rFonts w:cs="Arial"/>
                <w:b/>
                <w:sz w:val="22"/>
                <w:szCs w:val="22"/>
              </w:rPr>
            </w:pPr>
            <w:r w:rsidRPr="00AE343C">
              <w:rPr>
                <w:rFonts w:cs="Arial"/>
                <w:sz w:val="22"/>
                <w:szCs w:val="22"/>
              </w:rPr>
              <w:t>typ subjektů spolupracujících na</w:t>
            </w:r>
            <w:r>
              <w:rPr>
                <w:rFonts w:cs="Arial"/>
                <w:sz w:val="22"/>
                <w:szCs w:val="22"/>
              </w:rPr>
              <w:t xml:space="preserve"> projektu (dle role v projektu)</w:t>
            </w:r>
          </w:p>
        </w:tc>
      </w:tr>
      <w:tr w:rsidR="00E55401" w:rsidRPr="000B2991" w14:paraId="713A4188" w14:textId="77777777" w:rsidTr="00D5625E">
        <w:trPr>
          <w:trHeight w:val="285"/>
        </w:trPr>
        <w:tc>
          <w:tcPr>
            <w:tcW w:w="7796" w:type="dxa"/>
            <w:gridSpan w:val="2"/>
            <w:tcBorders>
              <w:top w:val="single" w:sz="8" w:space="0" w:color="auto"/>
              <w:left w:val="single" w:sz="12" w:space="0" w:color="auto"/>
              <w:bottom w:val="single" w:sz="8" w:space="0" w:color="auto"/>
              <w:right w:val="single" w:sz="8" w:space="0" w:color="auto"/>
            </w:tcBorders>
            <w:vAlign w:val="center"/>
          </w:tcPr>
          <w:p w14:paraId="6F9E15E2" w14:textId="77777777" w:rsidR="00E55401" w:rsidRPr="00AE343C" w:rsidRDefault="00E55401" w:rsidP="00D5625E">
            <w:pPr>
              <w:spacing w:before="0" w:line="240" w:lineRule="auto"/>
              <w:rPr>
                <w:rFonts w:cs="Arial"/>
                <w:sz w:val="22"/>
                <w:szCs w:val="22"/>
              </w:rPr>
            </w:pPr>
            <w:r>
              <w:rPr>
                <w:rFonts w:cs="Arial"/>
                <w:sz w:val="22"/>
                <w:szCs w:val="22"/>
              </w:rPr>
              <w:t>zemědělství (počet subjektů)</w:t>
            </w:r>
          </w:p>
        </w:tc>
        <w:tc>
          <w:tcPr>
            <w:tcW w:w="675" w:type="dxa"/>
            <w:tcBorders>
              <w:top w:val="single" w:sz="8" w:space="0" w:color="auto"/>
              <w:left w:val="single" w:sz="8" w:space="0" w:color="auto"/>
              <w:bottom w:val="single" w:sz="8" w:space="0" w:color="auto"/>
              <w:right w:val="single" w:sz="12" w:space="0" w:color="auto"/>
            </w:tcBorders>
            <w:vAlign w:val="center"/>
          </w:tcPr>
          <w:p w14:paraId="1EBA6ED2" w14:textId="77777777" w:rsidR="00E55401" w:rsidRPr="00AE343C" w:rsidRDefault="00E55401" w:rsidP="00D5625E">
            <w:pPr>
              <w:spacing w:before="0" w:line="240" w:lineRule="auto"/>
              <w:ind w:firstLine="0"/>
              <w:rPr>
                <w:rFonts w:cs="Arial"/>
                <w:sz w:val="22"/>
                <w:szCs w:val="22"/>
              </w:rPr>
            </w:pPr>
            <w:r>
              <w:rPr>
                <w:rFonts w:cs="Arial"/>
                <w:sz w:val="22"/>
                <w:szCs w:val="22"/>
              </w:rPr>
              <w:t>2</w:t>
            </w:r>
          </w:p>
        </w:tc>
      </w:tr>
      <w:tr w:rsidR="00E55401" w:rsidRPr="000B2991" w14:paraId="71A79A24" w14:textId="77777777" w:rsidTr="00D5625E">
        <w:trPr>
          <w:trHeight w:val="270"/>
        </w:trPr>
        <w:tc>
          <w:tcPr>
            <w:tcW w:w="7796" w:type="dxa"/>
            <w:gridSpan w:val="2"/>
            <w:tcBorders>
              <w:top w:val="single" w:sz="8" w:space="0" w:color="auto"/>
              <w:left w:val="single" w:sz="12" w:space="0" w:color="auto"/>
              <w:bottom w:val="single" w:sz="8" w:space="0" w:color="auto"/>
              <w:right w:val="single" w:sz="8" w:space="0" w:color="auto"/>
            </w:tcBorders>
            <w:vAlign w:val="center"/>
          </w:tcPr>
          <w:p w14:paraId="62F0F70A" w14:textId="77777777" w:rsidR="00E55401" w:rsidRPr="00AE343C" w:rsidRDefault="00E55401" w:rsidP="00D5625E">
            <w:pPr>
              <w:spacing w:before="0" w:line="240" w:lineRule="auto"/>
              <w:rPr>
                <w:rFonts w:cs="Arial"/>
                <w:sz w:val="22"/>
                <w:szCs w:val="22"/>
              </w:rPr>
            </w:pPr>
            <w:r w:rsidRPr="00AE343C">
              <w:rPr>
                <w:rFonts w:cs="Arial"/>
                <w:sz w:val="22"/>
                <w:szCs w:val="22"/>
              </w:rPr>
              <w:t>v</w:t>
            </w:r>
            <w:r>
              <w:rPr>
                <w:rFonts w:cs="Arial"/>
                <w:sz w:val="22"/>
                <w:szCs w:val="22"/>
              </w:rPr>
              <w:t>ýroba potravin (počet subjektů)</w:t>
            </w:r>
          </w:p>
        </w:tc>
        <w:tc>
          <w:tcPr>
            <w:tcW w:w="675" w:type="dxa"/>
            <w:tcBorders>
              <w:top w:val="single" w:sz="8" w:space="0" w:color="auto"/>
              <w:left w:val="single" w:sz="8" w:space="0" w:color="auto"/>
              <w:bottom w:val="single" w:sz="8" w:space="0" w:color="auto"/>
              <w:right w:val="single" w:sz="12" w:space="0" w:color="auto"/>
            </w:tcBorders>
            <w:vAlign w:val="center"/>
          </w:tcPr>
          <w:p w14:paraId="5142258E" w14:textId="77777777" w:rsidR="00E55401" w:rsidRDefault="00E55401" w:rsidP="00D5625E">
            <w:pPr>
              <w:spacing w:before="0" w:line="240" w:lineRule="auto"/>
              <w:ind w:firstLine="0"/>
              <w:rPr>
                <w:rFonts w:cs="Arial"/>
                <w:sz w:val="22"/>
                <w:szCs w:val="22"/>
              </w:rPr>
            </w:pPr>
            <w:r>
              <w:rPr>
                <w:rFonts w:cs="Arial"/>
                <w:sz w:val="22"/>
                <w:szCs w:val="22"/>
              </w:rPr>
              <w:t>0</w:t>
            </w:r>
          </w:p>
        </w:tc>
      </w:tr>
      <w:tr w:rsidR="00E55401" w:rsidRPr="000B2991" w14:paraId="1866647D" w14:textId="77777777" w:rsidTr="00D5625E">
        <w:trPr>
          <w:trHeight w:val="310"/>
        </w:trPr>
        <w:tc>
          <w:tcPr>
            <w:tcW w:w="7796" w:type="dxa"/>
            <w:gridSpan w:val="2"/>
            <w:tcBorders>
              <w:top w:val="single" w:sz="8" w:space="0" w:color="auto"/>
              <w:left w:val="single" w:sz="12" w:space="0" w:color="auto"/>
              <w:bottom w:val="single" w:sz="4" w:space="0" w:color="auto"/>
              <w:right w:val="single" w:sz="8" w:space="0" w:color="auto"/>
            </w:tcBorders>
            <w:vAlign w:val="center"/>
          </w:tcPr>
          <w:p w14:paraId="45D143F3" w14:textId="77777777" w:rsidR="00E55401" w:rsidRDefault="00E55401" w:rsidP="00D5625E">
            <w:pPr>
              <w:spacing w:before="0" w:line="240" w:lineRule="auto"/>
              <w:rPr>
                <w:rFonts w:cs="Arial"/>
                <w:sz w:val="22"/>
                <w:szCs w:val="22"/>
              </w:rPr>
            </w:pPr>
            <w:r>
              <w:rPr>
                <w:rFonts w:cs="Arial"/>
                <w:sz w:val="22"/>
                <w:szCs w:val="22"/>
              </w:rPr>
              <w:t xml:space="preserve">obec </w:t>
            </w:r>
            <w:r w:rsidRPr="000150D6">
              <w:rPr>
                <w:rFonts w:cs="Arial"/>
                <w:sz w:val="22"/>
                <w:szCs w:val="22"/>
              </w:rPr>
              <w:t>(počet subjektů)</w:t>
            </w:r>
          </w:p>
        </w:tc>
        <w:tc>
          <w:tcPr>
            <w:tcW w:w="675" w:type="dxa"/>
            <w:tcBorders>
              <w:top w:val="single" w:sz="8" w:space="0" w:color="auto"/>
              <w:left w:val="single" w:sz="8" w:space="0" w:color="auto"/>
              <w:bottom w:val="single" w:sz="4" w:space="0" w:color="auto"/>
              <w:right w:val="single" w:sz="12" w:space="0" w:color="auto"/>
            </w:tcBorders>
            <w:vAlign w:val="center"/>
          </w:tcPr>
          <w:p w14:paraId="08289846" w14:textId="77777777" w:rsidR="00E55401" w:rsidRDefault="00E55401" w:rsidP="00D5625E">
            <w:pPr>
              <w:spacing w:before="0" w:line="240" w:lineRule="auto"/>
              <w:ind w:firstLine="0"/>
              <w:rPr>
                <w:rFonts w:cs="Arial"/>
                <w:sz w:val="22"/>
                <w:szCs w:val="22"/>
              </w:rPr>
            </w:pPr>
            <w:r>
              <w:rPr>
                <w:rFonts w:cs="Arial"/>
                <w:sz w:val="22"/>
                <w:szCs w:val="22"/>
              </w:rPr>
              <w:t>1</w:t>
            </w:r>
          </w:p>
        </w:tc>
      </w:tr>
      <w:tr w:rsidR="00E55401" w:rsidRPr="000B2991" w14:paraId="66C40C2B" w14:textId="77777777" w:rsidTr="00D5625E">
        <w:trPr>
          <w:trHeight w:val="310"/>
        </w:trPr>
        <w:tc>
          <w:tcPr>
            <w:tcW w:w="7796" w:type="dxa"/>
            <w:gridSpan w:val="2"/>
            <w:tcBorders>
              <w:top w:val="single" w:sz="4" w:space="0" w:color="auto"/>
              <w:left w:val="single" w:sz="12" w:space="0" w:color="auto"/>
              <w:bottom w:val="single" w:sz="12" w:space="0" w:color="auto"/>
              <w:right w:val="single" w:sz="8" w:space="0" w:color="auto"/>
            </w:tcBorders>
            <w:vAlign w:val="center"/>
          </w:tcPr>
          <w:p w14:paraId="2B29C596" w14:textId="77777777" w:rsidR="00E55401" w:rsidRPr="00AE343C" w:rsidRDefault="00E55401" w:rsidP="00D5625E">
            <w:pPr>
              <w:spacing w:before="0" w:line="240" w:lineRule="auto"/>
              <w:rPr>
                <w:rFonts w:cs="Arial"/>
                <w:sz w:val="22"/>
                <w:szCs w:val="22"/>
              </w:rPr>
            </w:pPr>
            <w:r>
              <w:rPr>
                <w:rFonts w:cs="Arial"/>
                <w:sz w:val="22"/>
                <w:szCs w:val="22"/>
              </w:rPr>
              <w:t>ostatní (počet subjektů)</w:t>
            </w:r>
          </w:p>
        </w:tc>
        <w:tc>
          <w:tcPr>
            <w:tcW w:w="675" w:type="dxa"/>
            <w:tcBorders>
              <w:top w:val="single" w:sz="4" w:space="0" w:color="auto"/>
              <w:left w:val="single" w:sz="8" w:space="0" w:color="auto"/>
              <w:bottom w:val="single" w:sz="12" w:space="0" w:color="auto"/>
              <w:right w:val="single" w:sz="12" w:space="0" w:color="auto"/>
            </w:tcBorders>
            <w:vAlign w:val="center"/>
          </w:tcPr>
          <w:p w14:paraId="7C8DCB7A" w14:textId="77777777" w:rsidR="00E55401" w:rsidRDefault="00E55401" w:rsidP="00D5625E">
            <w:pPr>
              <w:spacing w:before="0" w:line="240" w:lineRule="auto"/>
              <w:ind w:firstLine="0"/>
              <w:rPr>
                <w:rFonts w:cs="Arial"/>
                <w:sz w:val="22"/>
                <w:szCs w:val="22"/>
              </w:rPr>
            </w:pPr>
            <w:r>
              <w:rPr>
                <w:rFonts w:cs="Arial"/>
                <w:sz w:val="22"/>
                <w:szCs w:val="22"/>
              </w:rPr>
              <w:t>0</w:t>
            </w:r>
          </w:p>
        </w:tc>
      </w:tr>
    </w:tbl>
    <w:p w14:paraId="0A13A969" w14:textId="77777777" w:rsidR="00E55401" w:rsidRPr="000B2991" w:rsidRDefault="00E55401" w:rsidP="00E55401">
      <w:pPr>
        <w:spacing w:before="0" w:line="240" w:lineRule="auto"/>
        <w:ind w:left="708" w:firstLine="0"/>
        <w:rPr>
          <w:rFonts w:cs="Arial"/>
          <w:sz w:val="22"/>
          <w:szCs w:val="22"/>
        </w:rPr>
      </w:pPr>
    </w:p>
    <w:p w14:paraId="2F56E82E" w14:textId="77777777" w:rsidR="00E55401" w:rsidRPr="00D73870" w:rsidRDefault="00E55401" w:rsidP="00E55401">
      <w:pPr>
        <w:numPr>
          <w:ilvl w:val="0"/>
          <w:numId w:val="5"/>
        </w:numPr>
        <w:spacing w:before="0" w:line="240" w:lineRule="auto"/>
        <w:rPr>
          <w:rFonts w:cs="Arial"/>
          <w:sz w:val="22"/>
          <w:szCs w:val="22"/>
        </w:rPr>
      </w:pPr>
      <w:r w:rsidRPr="00D73870">
        <w:rPr>
          <w:rFonts w:cs="Arial"/>
          <w:sz w:val="22"/>
          <w:szCs w:val="22"/>
        </w:rPr>
        <w:t>Spolupráce</w:t>
      </w:r>
    </w:p>
    <w:p w14:paraId="3415E7AE" w14:textId="77777777" w:rsidR="00E55401" w:rsidRPr="000B2991" w:rsidRDefault="00E55401" w:rsidP="00E55401">
      <w:pPr>
        <w:spacing w:before="0" w:line="240" w:lineRule="auto"/>
        <w:ind w:left="708" w:firstLine="0"/>
        <w:rPr>
          <w:rFonts w:cs="Arial"/>
          <w:sz w:val="22"/>
          <w:szCs w:val="22"/>
        </w:rPr>
      </w:pPr>
    </w:p>
    <w:tbl>
      <w:tblPr>
        <w:tblStyle w:val="Mkatabulky31"/>
        <w:tblW w:w="0" w:type="auto"/>
        <w:tblInd w:w="817" w:type="dxa"/>
        <w:tblLook w:val="04A0" w:firstRow="1" w:lastRow="0" w:firstColumn="1" w:lastColumn="0" w:noHBand="0" w:noVBand="1"/>
      </w:tblPr>
      <w:tblGrid>
        <w:gridCol w:w="8471"/>
      </w:tblGrid>
      <w:tr w:rsidR="00E55401" w:rsidRPr="000B2991" w14:paraId="7A09EDBA" w14:textId="77777777" w:rsidTr="00D5625E">
        <w:tc>
          <w:tcPr>
            <w:tcW w:w="8471" w:type="dxa"/>
            <w:tcBorders>
              <w:top w:val="single" w:sz="12" w:space="0" w:color="auto"/>
              <w:left w:val="single" w:sz="12" w:space="0" w:color="auto"/>
              <w:right w:val="single" w:sz="12" w:space="0" w:color="auto"/>
            </w:tcBorders>
          </w:tcPr>
          <w:p w14:paraId="4765D62D" w14:textId="77777777" w:rsidR="00E55401" w:rsidRPr="002C7919" w:rsidRDefault="00E55401" w:rsidP="00D5625E">
            <w:pPr>
              <w:spacing w:before="0" w:line="240" w:lineRule="auto"/>
              <w:ind w:firstLine="0"/>
              <w:rPr>
                <w:rFonts w:cs="Arial"/>
                <w:b/>
                <w:sz w:val="22"/>
                <w:szCs w:val="22"/>
              </w:rPr>
            </w:pPr>
            <w:r w:rsidRPr="002C7919">
              <w:rPr>
                <w:rFonts w:cs="Arial"/>
                <w:b/>
                <w:sz w:val="22"/>
                <w:szCs w:val="22"/>
              </w:rPr>
              <w:t>Důvody spolupráce (proč není schopen žadatel realizovat sám)</w:t>
            </w:r>
          </w:p>
          <w:p w14:paraId="28D65FA1" w14:textId="77777777" w:rsidR="00E55401" w:rsidRDefault="00E55401" w:rsidP="00D5625E">
            <w:pPr>
              <w:spacing w:before="0" w:line="240" w:lineRule="auto"/>
              <w:ind w:firstLine="0"/>
              <w:rPr>
                <w:rFonts w:cs="Arial"/>
                <w:sz w:val="22"/>
                <w:szCs w:val="22"/>
              </w:rPr>
            </w:pPr>
          </w:p>
          <w:p w14:paraId="431F70D0" w14:textId="77777777" w:rsidR="00E55401" w:rsidRDefault="00E55401" w:rsidP="00D5625E">
            <w:pPr>
              <w:spacing w:before="0" w:line="240" w:lineRule="auto"/>
              <w:ind w:firstLine="0"/>
              <w:rPr>
                <w:rFonts w:cs="Arial"/>
                <w:sz w:val="22"/>
                <w:szCs w:val="22"/>
              </w:rPr>
            </w:pPr>
            <w:r w:rsidRPr="004321A6">
              <w:rPr>
                <w:rFonts w:cs="Arial"/>
                <w:sz w:val="22"/>
                <w:szCs w:val="22"/>
              </w:rPr>
              <w:t>Významnou součástí státní energetické politiky je regionální energetická politika. Jednotlivé regionální orgány (kraje a statutární města</w:t>
            </w:r>
            <w:r>
              <w:rPr>
                <w:rFonts w:cs="Arial"/>
                <w:sz w:val="22"/>
                <w:szCs w:val="22"/>
              </w:rPr>
              <w:t>, obce</w:t>
            </w:r>
            <w:r w:rsidRPr="004321A6">
              <w:rPr>
                <w:rFonts w:cs="Arial"/>
                <w:sz w:val="22"/>
                <w:szCs w:val="22"/>
              </w:rPr>
              <w:t xml:space="preserve">) mají podle zákona 406/2000 Sb. (§4) uloženou povinnost </w:t>
            </w:r>
            <w:r>
              <w:rPr>
                <w:rFonts w:cs="Arial"/>
                <w:sz w:val="22"/>
                <w:szCs w:val="22"/>
              </w:rPr>
              <w:t xml:space="preserve">(obce dobrovolně) </w:t>
            </w:r>
            <w:r w:rsidRPr="004321A6">
              <w:rPr>
                <w:rFonts w:cs="Arial"/>
                <w:sz w:val="22"/>
                <w:szCs w:val="22"/>
              </w:rPr>
              <w:t xml:space="preserve">zpracovat Územní energetickou koncepci </w:t>
            </w:r>
            <w:r>
              <w:rPr>
                <w:rFonts w:cs="Arial"/>
                <w:sz w:val="22"/>
                <w:szCs w:val="22"/>
              </w:rPr>
              <w:t xml:space="preserve">(dále </w:t>
            </w:r>
            <w:r w:rsidRPr="006F6820">
              <w:rPr>
                <w:rFonts w:cs="Arial"/>
                <w:sz w:val="22"/>
                <w:szCs w:val="22"/>
              </w:rPr>
              <w:t>ÚEK</w:t>
            </w:r>
            <w:r>
              <w:rPr>
                <w:rFonts w:cs="Arial"/>
                <w:sz w:val="22"/>
                <w:szCs w:val="22"/>
              </w:rPr>
              <w:t xml:space="preserve">) </w:t>
            </w:r>
            <w:r w:rsidRPr="004321A6">
              <w:rPr>
                <w:rFonts w:cs="Arial"/>
                <w:sz w:val="22"/>
                <w:szCs w:val="22"/>
              </w:rPr>
              <w:t>– rozpracovat své energetické záměry a zkoordinovat užití jednotlivých energetických zdrojů tak, aby systém energetické a ekologické infrastruktury byl v souladu s komplexním rozvojem území.</w:t>
            </w:r>
            <w:r>
              <w:rPr>
                <w:rFonts w:cs="Arial"/>
                <w:sz w:val="22"/>
                <w:szCs w:val="22"/>
              </w:rPr>
              <w:t xml:space="preserve"> </w:t>
            </w:r>
          </w:p>
          <w:p w14:paraId="2837C6C9" w14:textId="77777777" w:rsidR="00E55401" w:rsidRDefault="00E55401" w:rsidP="00D5625E">
            <w:pPr>
              <w:spacing w:before="0" w:line="240" w:lineRule="auto"/>
              <w:ind w:firstLine="0"/>
              <w:rPr>
                <w:rFonts w:cs="Arial"/>
                <w:sz w:val="22"/>
                <w:szCs w:val="22"/>
              </w:rPr>
            </w:pPr>
            <w:r w:rsidRPr="00D73870">
              <w:rPr>
                <w:rFonts w:cs="Arial"/>
                <w:sz w:val="22"/>
                <w:szCs w:val="22"/>
              </w:rPr>
              <w:t xml:space="preserve">V obci </w:t>
            </w:r>
            <w:r>
              <w:rPr>
                <w:rFonts w:cs="Arial"/>
                <w:sz w:val="22"/>
                <w:szCs w:val="22"/>
              </w:rPr>
              <w:t xml:space="preserve">Kněžice </w:t>
            </w:r>
            <w:r w:rsidRPr="00D73870">
              <w:rPr>
                <w:rFonts w:cs="Arial"/>
                <w:sz w:val="22"/>
                <w:szCs w:val="22"/>
              </w:rPr>
              <w:t>není zaveden zemní plyn, většina objektů v</w:t>
            </w:r>
            <w:r>
              <w:rPr>
                <w:rFonts w:cs="Arial"/>
                <w:sz w:val="22"/>
                <w:szCs w:val="22"/>
              </w:rPr>
              <w:t> </w:t>
            </w:r>
            <w:r w:rsidRPr="00D73870">
              <w:rPr>
                <w:rFonts w:cs="Arial"/>
                <w:sz w:val="22"/>
                <w:szCs w:val="22"/>
              </w:rPr>
              <w:t>obci</w:t>
            </w:r>
            <w:r>
              <w:rPr>
                <w:rFonts w:cs="Arial"/>
                <w:sz w:val="22"/>
                <w:szCs w:val="22"/>
              </w:rPr>
              <w:t xml:space="preserve"> </w:t>
            </w:r>
            <w:r w:rsidRPr="00D73870">
              <w:rPr>
                <w:rFonts w:cs="Arial"/>
                <w:sz w:val="22"/>
                <w:szCs w:val="22"/>
              </w:rPr>
              <w:t>je vytápěná uhlím a dřívím. V obci je pouze dešťová kanalizace, splašková</w:t>
            </w:r>
            <w:r>
              <w:rPr>
                <w:rFonts w:cs="Arial"/>
                <w:sz w:val="22"/>
                <w:szCs w:val="22"/>
              </w:rPr>
              <w:t xml:space="preserve"> </w:t>
            </w:r>
            <w:r w:rsidRPr="00D73870">
              <w:rPr>
                <w:rFonts w:cs="Arial"/>
                <w:sz w:val="22"/>
                <w:szCs w:val="22"/>
              </w:rPr>
              <w:t>kanalizace v obci není, domy mají vlastí žumpy a septiky, které se podle potřeby vyváže</w:t>
            </w:r>
            <w:r>
              <w:rPr>
                <w:rFonts w:cs="Arial"/>
                <w:sz w:val="22"/>
                <w:szCs w:val="22"/>
              </w:rPr>
              <w:t xml:space="preserve">jí </w:t>
            </w:r>
            <w:r w:rsidRPr="00D73870">
              <w:rPr>
                <w:rFonts w:cs="Arial"/>
                <w:sz w:val="22"/>
                <w:szCs w:val="22"/>
              </w:rPr>
              <w:t>na zemědělské pozemky.</w:t>
            </w:r>
            <w:r>
              <w:rPr>
                <w:rFonts w:cs="Arial"/>
                <w:sz w:val="22"/>
                <w:szCs w:val="22"/>
              </w:rPr>
              <w:t xml:space="preserve"> </w:t>
            </w:r>
            <w:r w:rsidRPr="00D73870">
              <w:rPr>
                <w:rFonts w:cs="Arial"/>
                <w:sz w:val="22"/>
                <w:szCs w:val="22"/>
              </w:rPr>
              <w:t>Z vlastního rozhodnutí obce Kněžice</w:t>
            </w:r>
            <w:r>
              <w:rPr>
                <w:rFonts w:cs="Arial"/>
                <w:sz w:val="22"/>
                <w:szCs w:val="22"/>
              </w:rPr>
              <w:t xml:space="preserve"> je snahou realizovat projekt </w:t>
            </w:r>
            <w:r w:rsidRPr="00D73870">
              <w:rPr>
                <w:rFonts w:cs="Arial"/>
                <w:sz w:val="22"/>
                <w:szCs w:val="22"/>
              </w:rPr>
              <w:t>s názvem Energeticky soběstačná obec</w:t>
            </w:r>
            <w:r>
              <w:rPr>
                <w:rFonts w:cs="Arial"/>
                <w:sz w:val="22"/>
                <w:szCs w:val="22"/>
              </w:rPr>
              <w:t xml:space="preserve">. </w:t>
            </w:r>
          </w:p>
          <w:p w14:paraId="7ED1E415" w14:textId="77777777" w:rsidR="00E55401" w:rsidRDefault="00E55401" w:rsidP="00D5625E">
            <w:pPr>
              <w:spacing w:before="0" w:line="240" w:lineRule="auto"/>
              <w:ind w:firstLine="0"/>
              <w:rPr>
                <w:rFonts w:cs="Arial"/>
                <w:sz w:val="22"/>
                <w:szCs w:val="22"/>
              </w:rPr>
            </w:pPr>
            <w:r w:rsidRPr="004876FB">
              <w:rPr>
                <w:rFonts w:cs="Arial"/>
                <w:sz w:val="22"/>
                <w:szCs w:val="22"/>
              </w:rPr>
              <w:t>Projekt v souladu s ÚEK Středočeského kraje počítá s</w:t>
            </w:r>
            <w:r>
              <w:rPr>
                <w:rFonts w:cs="Arial"/>
                <w:sz w:val="22"/>
                <w:szCs w:val="22"/>
              </w:rPr>
              <w:t xml:space="preserve"> vybudováním </w:t>
            </w:r>
            <w:r w:rsidRPr="004876FB">
              <w:rPr>
                <w:rFonts w:cs="Arial"/>
                <w:sz w:val="22"/>
                <w:szCs w:val="22"/>
              </w:rPr>
              <w:t>teplovodního rozvodu</w:t>
            </w:r>
            <w:r>
              <w:rPr>
                <w:rFonts w:cs="Arial"/>
                <w:sz w:val="22"/>
                <w:szCs w:val="22"/>
              </w:rPr>
              <w:t xml:space="preserve"> </w:t>
            </w:r>
            <w:r w:rsidRPr="004876FB">
              <w:rPr>
                <w:rFonts w:cs="Arial"/>
                <w:sz w:val="22"/>
                <w:szCs w:val="22"/>
              </w:rPr>
              <w:t xml:space="preserve">centrálního zásobování teplem v celé obci, </w:t>
            </w:r>
            <w:r>
              <w:rPr>
                <w:rFonts w:cs="Arial"/>
                <w:sz w:val="22"/>
                <w:szCs w:val="22"/>
              </w:rPr>
              <w:t>s</w:t>
            </w:r>
            <w:r w:rsidRPr="004876FB">
              <w:rPr>
                <w:rFonts w:cs="Arial"/>
                <w:sz w:val="22"/>
                <w:szCs w:val="22"/>
              </w:rPr>
              <w:t xml:space="preserve"> koteln</w:t>
            </w:r>
            <w:r>
              <w:rPr>
                <w:rFonts w:cs="Arial"/>
                <w:sz w:val="22"/>
                <w:szCs w:val="22"/>
              </w:rPr>
              <w:t>ou</w:t>
            </w:r>
            <w:r w:rsidRPr="004876FB">
              <w:rPr>
                <w:rFonts w:cs="Arial"/>
                <w:sz w:val="22"/>
                <w:szCs w:val="22"/>
              </w:rPr>
              <w:t xml:space="preserve"> na biomas</w:t>
            </w:r>
            <w:r>
              <w:rPr>
                <w:rFonts w:cs="Arial"/>
                <w:sz w:val="22"/>
                <w:szCs w:val="22"/>
              </w:rPr>
              <w:t>u</w:t>
            </w:r>
            <w:r w:rsidRPr="004876FB">
              <w:rPr>
                <w:rFonts w:cs="Arial"/>
                <w:sz w:val="22"/>
                <w:szCs w:val="22"/>
              </w:rPr>
              <w:t xml:space="preserve"> a </w:t>
            </w:r>
            <w:r>
              <w:rPr>
                <w:rFonts w:cs="Arial"/>
                <w:sz w:val="22"/>
                <w:szCs w:val="22"/>
              </w:rPr>
              <w:t>s </w:t>
            </w:r>
            <w:r w:rsidRPr="004876FB">
              <w:rPr>
                <w:rFonts w:cs="Arial"/>
                <w:sz w:val="22"/>
                <w:szCs w:val="22"/>
              </w:rPr>
              <w:t>bioplynov</w:t>
            </w:r>
            <w:r>
              <w:rPr>
                <w:rFonts w:cs="Arial"/>
                <w:sz w:val="22"/>
                <w:szCs w:val="22"/>
              </w:rPr>
              <w:t xml:space="preserve">ou </w:t>
            </w:r>
            <w:r w:rsidRPr="004876FB">
              <w:rPr>
                <w:rFonts w:cs="Arial"/>
                <w:sz w:val="22"/>
                <w:szCs w:val="22"/>
              </w:rPr>
              <w:t>stanic</w:t>
            </w:r>
            <w:r>
              <w:rPr>
                <w:rFonts w:cs="Arial"/>
                <w:sz w:val="22"/>
                <w:szCs w:val="22"/>
              </w:rPr>
              <w:t xml:space="preserve">í </w:t>
            </w:r>
            <w:r w:rsidRPr="004876FB">
              <w:rPr>
                <w:rFonts w:cs="Arial"/>
                <w:sz w:val="22"/>
                <w:szCs w:val="22"/>
              </w:rPr>
              <w:t>s kombinovanou výrobou elektřiny a tepla.</w:t>
            </w:r>
            <w:r>
              <w:rPr>
                <w:rFonts w:cs="Arial"/>
                <w:sz w:val="22"/>
                <w:szCs w:val="22"/>
              </w:rPr>
              <w:t xml:space="preserve"> </w:t>
            </w:r>
            <w:r w:rsidRPr="004876FB">
              <w:rPr>
                <w:rFonts w:cs="Arial"/>
                <w:sz w:val="22"/>
                <w:szCs w:val="22"/>
              </w:rPr>
              <w:t xml:space="preserve">Bioplynová stanice </w:t>
            </w:r>
            <w:r>
              <w:rPr>
                <w:rFonts w:cs="Arial"/>
                <w:sz w:val="22"/>
                <w:szCs w:val="22"/>
              </w:rPr>
              <w:t>bude</w:t>
            </w:r>
            <w:r w:rsidRPr="004876FB">
              <w:rPr>
                <w:rFonts w:cs="Arial"/>
                <w:sz w:val="22"/>
                <w:szCs w:val="22"/>
              </w:rPr>
              <w:t xml:space="preserve"> v provozu nepřetržitě, a </w:t>
            </w:r>
            <w:r>
              <w:rPr>
                <w:rFonts w:cs="Arial"/>
                <w:sz w:val="22"/>
                <w:szCs w:val="22"/>
              </w:rPr>
              <w:t xml:space="preserve">bude vyrábět </w:t>
            </w:r>
            <w:r w:rsidRPr="004876FB">
              <w:rPr>
                <w:rFonts w:cs="Arial"/>
                <w:sz w:val="22"/>
                <w:szCs w:val="22"/>
              </w:rPr>
              <w:t>ze zemědělských, z potravinářských a z dalších odpadů elektřinu na prodej do elektrizační</w:t>
            </w:r>
            <w:r>
              <w:rPr>
                <w:rFonts w:cs="Arial"/>
                <w:sz w:val="22"/>
                <w:szCs w:val="22"/>
              </w:rPr>
              <w:t xml:space="preserve"> </w:t>
            </w:r>
            <w:r w:rsidRPr="004876FB">
              <w:rPr>
                <w:rFonts w:cs="Arial"/>
                <w:sz w:val="22"/>
                <w:szCs w:val="22"/>
              </w:rPr>
              <w:t>sítě, teplo pro vytápění obce a kvalitní hnojivo pro místní zemědělství. Kotelna na biomasu</w:t>
            </w:r>
            <w:r>
              <w:rPr>
                <w:rFonts w:cs="Arial"/>
                <w:sz w:val="22"/>
                <w:szCs w:val="22"/>
              </w:rPr>
              <w:t xml:space="preserve"> bude v</w:t>
            </w:r>
            <w:r w:rsidRPr="004876FB">
              <w:rPr>
                <w:rFonts w:cs="Arial"/>
                <w:sz w:val="22"/>
                <w:szCs w:val="22"/>
              </w:rPr>
              <w:t xml:space="preserve"> provozu podle potřeby pouze v topném období, to je hlavně v zimě a spalováním</w:t>
            </w:r>
            <w:r>
              <w:rPr>
                <w:rFonts w:cs="Arial"/>
                <w:sz w:val="22"/>
                <w:szCs w:val="22"/>
              </w:rPr>
              <w:t xml:space="preserve"> </w:t>
            </w:r>
            <w:r w:rsidRPr="004876FB">
              <w:rPr>
                <w:rFonts w:cs="Arial"/>
                <w:sz w:val="22"/>
                <w:szCs w:val="22"/>
              </w:rPr>
              <w:t xml:space="preserve">slámy a štěpky </w:t>
            </w:r>
            <w:r>
              <w:rPr>
                <w:rFonts w:cs="Arial"/>
                <w:sz w:val="22"/>
                <w:szCs w:val="22"/>
              </w:rPr>
              <w:lastRenderedPageBreak/>
              <w:t>bude vyrábět</w:t>
            </w:r>
            <w:r w:rsidRPr="004876FB">
              <w:rPr>
                <w:rFonts w:cs="Arial"/>
                <w:sz w:val="22"/>
                <w:szCs w:val="22"/>
              </w:rPr>
              <w:t xml:space="preserve"> teplo v době, kdy by teplo ze samotné bioplynové stanice nestačilo</w:t>
            </w:r>
            <w:r>
              <w:rPr>
                <w:rFonts w:cs="Arial"/>
                <w:sz w:val="22"/>
                <w:szCs w:val="22"/>
              </w:rPr>
              <w:t xml:space="preserve"> </w:t>
            </w:r>
            <w:r w:rsidRPr="004876FB">
              <w:rPr>
                <w:rFonts w:cs="Arial"/>
                <w:sz w:val="22"/>
                <w:szCs w:val="22"/>
              </w:rPr>
              <w:t>na vytápění domů v obci. Z bioplynové stanice a z kotelny na biomasu se celoročně</w:t>
            </w:r>
            <w:r>
              <w:rPr>
                <w:rFonts w:cs="Arial"/>
                <w:sz w:val="22"/>
                <w:szCs w:val="22"/>
              </w:rPr>
              <w:t xml:space="preserve"> bude přivádět </w:t>
            </w:r>
            <w:r w:rsidRPr="004876FB">
              <w:rPr>
                <w:rFonts w:cs="Arial"/>
                <w:sz w:val="22"/>
                <w:szCs w:val="22"/>
              </w:rPr>
              <w:t>podzemním teplovodním potrubím teplo do všech připojených domů, kde se toto teplo</w:t>
            </w:r>
            <w:r>
              <w:rPr>
                <w:rFonts w:cs="Arial"/>
                <w:sz w:val="22"/>
                <w:szCs w:val="22"/>
              </w:rPr>
              <w:t xml:space="preserve"> použije</w:t>
            </w:r>
            <w:r w:rsidRPr="004876FB">
              <w:rPr>
                <w:rFonts w:cs="Arial"/>
                <w:sz w:val="22"/>
                <w:szCs w:val="22"/>
              </w:rPr>
              <w:t xml:space="preserve"> k vytápění a k ohřevu teplé užitkové vody.</w:t>
            </w:r>
          </w:p>
          <w:p w14:paraId="5527FC61" w14:textId="77777777" w:rsidR="00E55401" w:rsidRPr="000B2991" w:rsidRDefault="00E55401" w:rsidP="00D5625E">
            <w:pPr>
              <w:spacing w:before="0" w:line="240" w:lineRule="auto"/>
              <w:ind w:firstLine="0"/>
              <w:rPr>
                <w:rFonts w:cs="Arial"/>
                <w:sz w:val="22"/>
                <w:szCs w:val="22"/>
              </w:rPr>
            </w:pPr>
            <w:r>
              <w:rPr>
                <w:rFonts w:cs="Arial"/>
                <w:sz w:val="22"/>
                <w:szCs w:val="22"/>
              </w:rPr>
              <w:t xml:space="preserve">Obec Kněžice disponuje z vlastních zdrojů pouze částí vhodných biopaliv z celkové předpokládané spotřeby kotelny a bioplynové stanice. Proto je k zajištění dodávek bezpečného množství biopaliv po celou dobu ekonomické návratnosti obou zařízení zapotřebí úzké spolupráce se stabilními lokálními producenty a dodavateli biomasy.  </w:t>
            </w:r>
          </w:p>
        </w:tc>
      </w:tr>
      <w:tr w:rsidR="00E55401" w:rsidRPr="000B2991" w14:paraId="5CAAFE92" w14:textId="77777777" w:rsidTr="00D5625E">
        <w:tc>
          <w:tcPr>
            <w:tcW w:w="8471" w:type="dxa"/>
            <w:tcBorders>
              <w:left w:val="single" w:sz="12" w:space="0" w:color="auto"/>
              <w:right w:val="single" w:sz="12" w:space="0" w:color="auto"/>
            </w:tcBorders>
          </w:tcPr>
          <w:p w14:paraId="69F1E643" w14:textId="77777777" w:rsidR="00E55401" w:rsidRPr="002C7919" w:rsidRDefault="00E55401" w:rsidP="00D5625E">
            <w:pPr>
              <w:spacing w:before="0" w:line="240" w:lineRule="auto"/>
              <w:ind w:firstLine="0"/>
              <w:rPr>
                <w:rFonts w:cs="Arial"/>
                <w:b/>
                <w:sz w:val="22"/>
                <w:szCs w:val="22"/>
              </w:rPr>
            </w:pPr>
            <w:r w:rsidRPr="002C7919">
              <w:rPr>
                <w:rFonts w:cs="Arial"/>
                <w:b/>
                <w:sz w:val="22"/>
                <w:szCs w:val="22"/>
              </w:rPr>
              <w:lastRenderedPageBreak/>
              <w:t>Důvody složení společnosti (stručný popis předpokládaného vzniku vztahů mezi subjekty)</w:t>
            </w:r>
          </w:p>
          <w:p w14:paraId="001B958D" w14:textId="77777777" w:rsidR="00E55401" w:rsidRDefault="00E55401" w:rsidP="00D5625E">
            <w:pPr>
              <w:spacing w:before="0" w:line="240" w:lineRule="auto"/>
              <w:ind w:firstLine="0"/>
              <w:rPr>
                <w:rFonts w:cs="Arial"/>
                <w:sz w:val="22"/>
                <w:szCs w:val="22"/>
              </w:rPr>
            </w:pPr>
            <w:r>
              <w:rPr>
                <w:rFonts w:cs="Arial"/>
                <w:sz w:val="22"/>
                <w:szCs w:val="22"/>
              </w:rPr>
              <w:t xml:space="preserve">Plně v souladu s klimaticko - energetickými strategiemi EU, ASEK ČR, NAP OZE a cíli ÚEK plánuje obec Kněžice vybudovat v katastrálním území obce kotelnu na biomasu, BPS a CZT. S ohledem na efektivní využívání lokálních zdrojů biomasy a </w:t>
            </w:r>
            <w:r w:rsidRPr="00F025C0">
              <w:rPr>
                <w:rFonts w:cs="Arial"/>
                <w:sz w:val="22"/>
                <w:szCs w:val="22"/>
              </w:rPr>
              <w:t xml:space="preserve">dosažení </w:t>
            </w:r>
            <w:r>
              <w:rPr>
                <w:rFonts w:cs="Arial"/>
                <w:sz w:val="22"/>
                <w:szCs w:val="22"/>
              </w:rPr>
              <w:t xml:space="preserve">nejnižších možných cen energií pro spotřebitele je nutné docílit co nejoptimálnějších  technicko - ekonomických parametrů tohoto zařízení. Mezi klíčové parametry vysoké ekonomické efektivity patří minimalizace investičních a provozních nákladů. </w:t>
            </w:r>
          </w:p>
          <w:p w14:paraId="3D44E357" w14:textId="77777777" w:rsidR="00E55401" w:rsidRDefault="00E55401" w:rsidP="00D5625E">
            <w:pPr>
              <w:spacing w:before="0" w:line="240" w:lineRule="auto"/>
              <w:ind w:firstLine="0"/>
              <w:rPr>
                <w:rFonts w:cs="Arial"/>
                <w:sz w:val="22"/>
                <w:szCs w:val="22"/>
              </w:rPr>
            </w:pPr>
            <w:r>
              <w:rPr>
                <w:rFonts w:cs="Arial"/>
                <w:sz w:val="22"/>
                <w:szCs w:val="22"/>
              </w:rPr>
              <w:t xml:space="preserve">Výrazného snížení investičních nákladů bude docíleno vybudováním společného CZT pro obě zařízení. BPS v téměř nepřetržitém provozu bude krýt pouze ohřev TUV, zatímco kotelna na biomasu bude sloužit jako špičkovací zdroj pro vytápění domácností v zimních měsících. Takto bude docíleno sníženého výkonu BPS a s tím i snížených investičních nákladů. Zároveň tak bude zabráněno nepřijatelnému maření tepla v letním období a plýtvání biomasou. </w:t>
            </w:r>
          </w:p>
          <w:p w14:paraId="16D26563" w14:textId="77777777" w:rsidR="00E55401" w:rsidRDefault="00E55401" w:rsidP="00D5625E">
            <w:pPr>
              <w:spacing w:before="0" w:line="240" w:lineRule="auto"/>
              <w:ind w:firstLine="0"/>
              <w:rPr>
                <w:rFonts w:cs="Arial"/>
                <w:sz w:val="22"/>
                <w:szCs w:val="22"/>
              </w:rPr>
            </w:pPr>
            <w:r>
              <w:rPr>
                <w:rFonts w:cs="Arial"/>
                <w:sz w:val="22"/>
                <w:szCs w:val="22"/>
              </w:rPr>
              <w:t xml:space="preserve">Z navrženého řešení vyplývá palivová základna. Ta na straně provozních nákladů tvoří hlavní položku. Významnou složku ceny paliva tvoří náklady na přepravu. Minimalizace přepravních tras je zajištěna výběrem stabilních lokálních producentů vhodných biopaliv. Z tohoto důvodu byly vybrány ZAS Mezihájí a.s. </w:t>
            </w:r>
            <w:r w:rsidRPr="008C1AE6">
              <w:rPr>
                <w:rFonts w:cs="Arial"/>
                <w:sz w:val="22"/>
                <w:szCs w:val="22"/>
              </w:rPr>
              <w:t>a Hátle s.r.o.</w:t>
            </w:r>
          </w:p>
          <w:p w14:paraId="20885498" w14:textId="77777777" w:rsidR="00E55401" w:rsidRDefault="00E55401" w:rsidP="00D5625E">
            <w:pPr>
              <w:spacing w:before="0" w:line="240" w:lineRule="auto"/>
              <w:ind w:firstLine="0"/>
              <w:rPr>
                <w:rFonts w:cs="Arial"/>
                <w:sz w:val="22"/>
                <w:szCs w:val="22"/>
              </w:rPr>
            </w:pPr>
            <w:r>
              <w:rPr>
                <w:rFonts w:cs="Arial"/>
                <w:sz w:val="22"/>
                <w:szCs w:val="22"/>
              </w:rPr>
              <w:t xml:space="preserve">Technické parametry obou zařízení budou přizpůsobeny zdrojům biomasy, kterými disponují obec Kněžice a obě jmenované firmy. Tím bude docíleno maximální efektivity využití biomasy. </w:t>
            </w:r>
            <w:r w:rsidRPr="00954DB8">
              <w:rPr>
                <w:rFonts w:cs="Arial"/>
                <w:sz w:val="22"/>
                <w:szCs w:val="22"/>
              </w:rPr>
              <w:t>ZAS Mezihájí a.s.</w:t>
            </w:r>
            <w:r>
              <w:rPr>
                <w:rFonts w:cs="Arial"/>
                <w:sz w:val="22"/>
                <w:szCs w:val="22"/>
              </w:rPr>
              <w:t xml:space="preserve"> bude do BPS dodávat vepřovou kejdu a v omezeném množství kukuřičnou siláž. Obec Kněžice bude zdrojem </w:t>
            </w:r>
            <w:r w:rsidRPr="0095319E">
              <w:rPr>
                <w:rFonts w:cs="Arial"/>
                <w:sz w:val="22"/>
                <w:szCs w:val="22"/>
              </w:rPr>
              <w:t>vešker</w:t>
            </w:r>
            <w:r>
              <w:rPr>
                <w:rFonts w:cs="Arial"/>
                <w:sz w:val="22"/>
                <w:szCs w:val="22"/>
              </w:rPr>
              <w:t>ých</w:t>
            </w:r>
            <w:r w:rsidRPr="0095319E">
              <w:rPr>
                <w:rFonts w:cs="Arial"/>
                <w:sz w:val="22"/>
                <w:szCs w:val="22"/>
              </w:rPr>
              <w:t xml:space="preserve"> biologick</w:t>
            </w:r>
            <w:r>
              <w:rPr>
                <w:rFonts w:cs="Arial"/>
                <w:sz w:val="22"/>
                <w:szCs w:val="22"/>
              </w:rPr>
              <w:t>ých</w:t>
            </w:r>
            <w:r w:rsidRPr="0095319E">
              <w:rPr>
                <w:rFonts w:cs="Arial"/>
                <w:sz w:val="22"/>
                <w:szCs w:val="22"/>
              </w:rPr>
              <w:t xml:space="preserve"> odpad</w:t>
            </w:r>
            <w:r>
              <w:rPr>
                <w:rFonts w:cs="Arial"/>
                <w:sz w:val="22"/>
                <w:szCs w:val="22"/>
              </w:rPr>
              <w:t>ů z obce</w:t>
            </w:r>
            <w:r w:rsidRPr="0095319E">
              <w:rPr>
                <w:rFonts w:cs="Arial"/>
                <w:sz w:val="22"/>
                <w:szCs w:val="22"/>
              </w:rPr>
              <w:t>, t</w:t>
            </w:r>
            <w:r>
              <w:rPr>
                <w:rFonts w:cs="Arial"/>
                <w:sz w:val="22"/>
                <w:szCs w:val="22"/>
              </w:rPr>
              <w:t>j.</w:t>
            </w:r>
            <w:r w:rsidRPr="0095319E">
              <w:rPr>
                <w:rFonts w:cs="Arial"/>
                <w:sz w:val="22"/>
                <w:szCs w:val="22"/>
              </w:rPr>
              <w:t xml:space="preserve"> posečen</w:t>
            </w:r>
            <w:r>
              <w:rPr>
                <w:rFonts w:cs="Arial"/>
                <w:sz w:val="22"/>
                <w:szCs w:val="22"/>
              </w:rPr>
              <w:t>é</w:t>
            </w:r>
            <w:r w:rsidRPr="0095319E">
              <w:rPr>
                <w:rFonts w:cs="Arial"/>
                <w:sz w:val="22"/>
                <w:szCs w:val="22"/>
              </w:rPr>
              <w:t xml:space="preserve"> tráv</w:t>
            </w:r>
            <w:r>
              <w:rPr>
                <w:rFonts w:cs="Arial"/>
                <w:sz w:val="22"/>
                <w:szCs w:val="22"/>
              </w:rPr>
              <w:t>y</w:t>
            </w:r>
            <w:r w:rsidRPr="0095319E">
              <w:rPr>
                <w:rFonts w:cs="Arial"/>
                <w:sz w:val="22"/>
                <w:szCs w:val="22"/>
              </w:rPr>
              <w:t xml:space="preserve"> z obecních ploch</w:t>
            </w:r>
            <w:r>
              <w:rPr>
                <w:rFonts w:cs="Arial"/>
                <w:sz w:val="22"/>
                <w:szCs w:val="22"/>
              </w:rPr>
              <w:t xml:space="preserve">, </w:t>
            </w:r>
            <w:r w:rsidRPr="0095319E">
              <w:rPr>
                <w:rFonts w:cs="Arial"/>
                <w:sz w:val="22"/>
                <w:szCs w:val="22"/>
              </w:rPr>
              <w:t>shrabané</w:t>
            </w:r>
            <w:r>
              <w:rPr>
                <w:rFonts w:cs="Arial"/>
                <w:sz w:val="22"/>
                <w:szCs w:val="22"/>
              </w:rPr>
              <w:t>ho</w:t>
            </w:r>
            <w:r w:rsidRPr="0095319E">
              <w:rPr>
                <w:rFonts w:cs="Arial"/>
                <w:sz w:val="22"/>
                <w:szCs w:val="22"/>
              </w:rPr>
              <w:t xml:space="preserve"> listí, odpad</w:t>
            </w:r>
            <w:r>
              <w:rPr>
                <w:rFonts w:cs="Arial"/>
                <w:sz w:val="22"/>
                <w:szCs w:val="22"/>
              </w:rPr>
              <w:t>ů</w:t>
            </w:r>
            <w:r w:rsidRPr="0095319E">
              <w:rPr>
                <w:rFonts w:cs="Arial"/>
                <w:sz w:val="22"/>
                <w:szCs w:val="22"/>
              </w:rPr>
              <w:t xml:space="preserve"> z domácností, jídelen atd.</w:t>
            </w:r>
            <w:r>
              <w:rPr>
                <w:rFonts w:cs="Arial"/>
                <w:sz w:val="22"/>
                <w:szCs w:val="22"/>
              </w:rPr>
              <w:t xml:space="preserve"> Na BPS k tomu budou instalovány odpovídající technologie, jako je systém příjmu, zpracování a dávkování biomasy do fermentorů a pořízena mechanizace pro následné využití digestátu (kejdové aplikátory).  Kotelna na biomasu bude osazena dvěma kotli. První bude spalovat velké hranaté balíky obilné slámy, které bude dodávat společnost Hátle s.r.o. Dřevní štěpku pro druhý kotel bude zajišťovat obec Kněžice.</w:t>
            </w:r>
          </w:p>
          <w:p w14:paraId="29220597" w14:textId="77777777" w:rsidR="00E55401" w:rsidRDefault="00E55401" w:rsidP="00D5625E">
            <w:pPr>
              <w:spacing w:before="0" w:line="240" w:lineRule="auto"/>
              <w:ind w:firstLine="0"/>
              <w:rPr>
                <w:rFonts w:cs="Arial"/>
                <w:sz w:val="22"/>
                <w:szCs w:val="22"/>
              </w:rPr>
            </w:pPr>
            <w:r>
              <w:rPr>
                <w:rFonts w:cs="Arial"/>
                <w:sz w:val="22"/>
                <w:szCs w:val="22"/>
              </w:rPr>
              <w:t xml:space="preserve">Za účelem provozování obou zařízení bude založena nová obchodní společnost. </w:t>
            </w:r>
          </w:p>
          <w:p w14:paraId="193D3871" w14:textId="77777777" w:rsidR="00E55401" w:rsidRPr="000B2991" w:rsidRDefault="00E55401" w:rsidP="00D5625E">
            <w:pPr>
              <w:spacing w:before="0" w:line="240" w:lineRule="auto"/>
              <w:ind w:firstLine="0"/>
              <w:rPr>
                <w:rFonts w:cs="Arial"/>
                <w:sz w:val="22"/>
                <w:szCs w:val="22"/>
              </w:rPr>
            </w:pPr>
            <w:r>
              <w:rPr>
                <w:rFonts w:cs="Arial"/>
                <w:sz w:val="22"/>
                <w:szCs w:val="22"/>
              </w:rPr>
              <w:t xml:space="preserve">Detailní nastavení vztahů </w:t>
            </w:r>
            <w:r w:rsidRPr="005A6A8D">
              <w:rPr>
                <w:rFonts w:cs="Arial"/>
                <w:sz w:val="22"/>
                <w:szCs w:val="22"/>
              </w:rPr>
              <w:t xml:space="preserve">mezi partnery v horizontální a vertikální rovině spolupráce při udržitelném zajišťování biomasy pro výrobu energie </w:t>
            </w:r>
            <w:r>
              <w:rPr>
                <w:rFonts w:cs="Arial"/>
                <w:sz w:val="22"/>
                <w:szCs w:val="22"/>
              </w:rPr>
              <w:t>bude rozpracováno ve výstupech tohoto záměru. V horizontální rovině spolupráce budou partnerské subjekty řešit možnosti financování investice (podíly partnerů na ekvitě, dotační možnosti, investiční a provozní úvěry</w:t>
            </w:r>
            <w:r w:rsidRPr="00F919D9">
              <w:rPr>
                <w:rFonts w:cs="Arial"/>
                <w:sz w:val="22"/>
                <w:szCs w:val="22"/>
              </w:rPr>
              <w:t>)</w:t>
            </w:r>
            <w:r>
              <w:rPr>
                <w:rFonts w:cs="Arial"/>
                <w:sz w:val="22"/>
                <w:szCs w:val="22"/>
              </w:rPr>
              <w:t xml:space="preserve">. Dále budou hledat vhodné nastavení obchodních podílů a společenské smlouvy uvnitř obchodní společnosti, která se stane provozovatelem plánované investice. Ve vertikální rovině budou řešit podmínky obchodních vztahů mezi novou obchodní společností, dodavateli biomasy a odběrateli energií. Dalším bodem bude optimalizace </w:t>
            </w:r>
            <w:r w:rsidRPr="00374C98">
              <w:rPr>
                <w:rFonts w:cs="Arial"/>
                <w:sz w:val="22"/>
                <w:szCs w:val="22"/>
              </w:rPr>
              <w:t xml:space="preserve">z energetického pohledu </w:t>
            </w:r>
            <w:r>
              <w:rPr>
                <w:rFonts w:cs="Arial"/>
                <w:sz w:val="22"/>
                <w:szCs w:val="22"/>
              </w:rPr>
              <w:t>nejvhodnějšího umístění investice v obci Kněžice a z toho vyplývajících vztahů s dotčenými subjekty. Součástí záměru bude dotazníkové šetření mezi obyvateli o akceptaci obou zařízení a zvoleného umístění. Nedílnou součástí komunikace s obyvateli bude průzkum trhu, zjištění zájmu o připojení do CZT ze strany domácností a nastavení podmínek obchodních vztahů s konečnými odběrateli. Počítá se také s možností podílové spoluúčasti občanů (domácností) v obchodní společnosti, která bude záměr provozovat.</w:t>
            </w:r>
          </w:p>
        </w:tc>
      </w:tr>
      <w:tr w:rsidR="00E55401" w:rsidRPr="000B2991" w14:paraId="3091D769" w14:textId="77777777" w:rsidTr="00D5625E">
        <w:tc>
          <w:tcPr>
            <w:tcW w:w="8471" w:type="dxa"/>
            <w:tcBorders>
              <w:left w:val="single" w:sz="12" w:space="0" w:color="auto"/>
              <w:bottom w:val="single" w:sz="12" w:space="0" w:color="auto"/>
              <w:right w:val="single" w:sz="12" w:space="0" w:color="auto"/>
            </w:tcBorders>
          </w:tcPr>
          <w:p w14:paraId="26F517BC" w14:textId="77777777" w:rsidR="00E55401" w:rsidRPr="002C7919" w:rsidRDefault="00E55401" w:rsidP="00D5625E">
            <w:pPr>
              <w:spacing w:before="0" w:line="240" w:lineRule="auto"/>
              <w:ind w:firstLine="0"/>
              <w:rPr>
                <w:rFonts w:cs="Arial"/>
                <w:b/>
                <w:sz w:val="22"/>
                <w:szCs w:val="22"/>
              </w:rPr>
            </w:pPr>
            <w:r w:rsidRPr="00C61746">
              <w:rPr>
                <w:rFonts w:cs="Arial"/>
                <w:b/>
                <w:sz w:val="22"/>
                <w:szCs w:val="22"/>
              </w:rPr>
              <w:lastRenderedPageBreak/>
              <w:t>Očekávané přínosy z podpory spolupráce (stručný popis očekávaných přínosů pro jednotlivé subjekty</w:t>
            </w:r>
            <w:r w:rsidRPr="002C7919">
              <w:rPr>
                <w:rFonts w:cs="Arial"/>
                <w:b/>
                <w:sz w:val="22"/>
                <w:szCs w:val="22"/>
              </w:rPr>
              <w:t>)</w:t>
            </w:r>
          </w:p>
          <w:p w14:paraId="239C41F8" w14:textId="77777777" w:rsidR="00E55401" w:rsidRDefault="00E55401" w:rsidP="00D5625E">
            <w:pPr>
              <w:spacing w:before="0" w:line="240" w:lineRule="auto"/>
              <w:ind w:firstLine="0"/>
              <w:rPr>
                <w:rFonts w:cs="Arial"/>
                <w:sz w:val="22"/>
                <w:szCs w:val="22"/>
              </w:rPr>
            </w:pPr>
            <w:r>
              <w:rPr>
                <w:rFonts w:cs="Arial"/>
                <w:sz w:val="22"/>
                <w:szCs w:val="22"/>
              </w:rPr>
              <w:t xml:space="preserve">Obec Kněžice </w:t>
            </w:r>
          </w:p>
          <w:p w14:paraId="3C9B8330" w14:textId="77777777" w:rsidR="00E55401" w:rsidRDefault="00E55401" w:rsidP="00D5625E">
            <w:pPr>
              <w:spacing w:before="0" w:line="240" w:lineRule="auto"/>
              <w:ind w:firstLine="0"/>
              <w:rPr>
                <w:rFonts w:cs="Arial"/>
                <w:sz w:val="22"/>
                <w:szCs w:val="22"/>
              </w:rPr>
            </w:pPr>
            <w:r>
              <w:rPr>
                <w:rFonts w:cs="Arial"/>
                <w:sz w:val="22"/>
                <w:szCs w:val="22"/>
              </w:rPr>
              <w:t>Realizace cílů ÚEK, snížení emisní a imisní zátěže obyvatel, zlepšení ovzduší</w:t>
            </w:r>
            <w:r>
              <w:t xml:space="preserve"> </w:t>
            </w:r>
            <w:r w:rsidRPr="005C6DB4">
              <w:rPr>
                <w:rFonts w:cs="Arial"/>
                <w:sz w:val="22"/>
                <w:szCs w:val="22"/>
              </w:rPr>
              <w:t>odstraněním spalování fosilních paliv v lokálních topeništích</w:t>
            </w:r>
            <w:r>
              <w:rPr>
                <w:rFonts w:cs="Arial"/>
                <w:sz w:val="22"/>
                <w:szCs w:val="22"/>
              </w:rPr>
              <w:t>, p</w:t>
            </w:r>
            <w:r w:rsidRPr="00EB39DE">
              <w:rPr>
                <w:rFonts w:cs="Arial"/>
                <w:sz w:val="22"/>
                <w:szCs w:val="22"/>
              </w:rPr>
              <w:t>říznivé sociální a ekonomické dopady pro odběratele energií</w:t>
            </w:r>
            <w:r>
              <w:rPr>
                <w:rFonts w:cs="Arial"/>
                <w:sz w:val="22"/>
                <w:szCs w:val="22"/>
              </w:rPr>
              <w:t>, diverzifikace zdrojů energií a zvýšení nezávislosti na fosilních palivech, snížení skládkování spalitelných BRO a r</w:t>
            </w:r>
            <w:r w:rsidRPr="00B25A35">
              <w:rPr>
                <w:rFonts w:cs="Arial"/>
                <w:sz w:val="22"/>
                <w:szCs w:val="22"/>
              </w:rPr>
              <w:t>acionální likvidace komunálního biologického odpadu v</w:t>
            </w:r>
            <w:r>
              <w:rPr>
                <w:rFonts w:cs="Arial"/>
                <w:sz w:val="22"/>
                <w:szCs w:val="22"/>
              </w:rPr>
              <w:t> </w:t>
            </w:r>
            <w:r w:rsidRPr="00B25A35">
              <w:rPr>
                <w:rFonts w:cs="Arial"/>
                <w:sz w:val="22"/>
                <w:szCs w:val="22"/>
              </w:rPr>
              <w:t>místě</w:t>
            </w:r>
            <w:r>
              <w:rPr>
                <w:rFonts w:cs="Arial"/>
                <w:sz w:val="22"/>
                <w:szCs w:val="22"/>
              </w:rPr>
              <w:t xml:space="preserve"> </w:t>
            </w:r>
            <w:r w:rsidRPr="00B25A35">
              <w:rPr>
                <w:rFonts w:cs="Arial"/>
                <w:sz w:val="22"/>
                <w:szCs w:val="22"/>
              </w:rPr>
              <w:t>jeho vzniku a jeho ekonomické zhodnocení</w:t>
            </w:r>
            <w:r>
              <w:rPr>
                <w:rFonts w:cs="Arial"/>
                <w:sz w:val="22"/>
                <w:szCs w:val="22"/>
              </w:rPr>
              <w:t>, pozitivní dopady na přírodu, krajinu a životní prostředí, n</w:t>
            </w:r>
            <w:r w:rsidRPr="00B25A35">
              <w:rPr>
                <w:rFonts w:cs="Arial"/>
                <w:sz w:val="22"/>
                <w:szCs w:val="22"/>
              </w:rPr>
              <w:t>ové pracovní příležitosti v provozu integrovaného projektu</w:t>
            </w:r>
            <w:r>
              <w:rPr>
                <w:rFonts w:cs="Arial"/>
                <w:sz w:val="22"/>
                <w:szCs w:val="22"/>
              </w:rPr>
              <w:t>, posílení lokální ekonomiky, v</w:t>
            </w:r>
            <w:r w:rsidRPr="00B25A35">
              <w:rPr>
                <w:rFonts w:cs="Arial"/>
                <w:sz w:val="22"/>
                <w:szCs w:val="22"/>
              </w:rPr>
              <w:t>yužití zemědělských pozemků k pěstování alternativních rostlin</w:t>
            </w:r>
            <w:r>
              <w:rPr>
                <w:rFonts w:cs="Arial"/>
                <w:sz w:val="22"/>
                <w:szCs w:val="22"/>
              </w:rPr>
              <w:t xml:space="preserve">, </w:t>
            </w:r>
            <w:r w:rsidRPr="00C61746">
              <w:rPr>
                <w:rFonts w:cs="Arial"/>
                <w:sz w:val="22"/>
                <w:szCs w:val="22"/>
              </w:rPr>
              <w:t>n</w:t>
            </w:r>
            <w:r>
              <w:rPr>
                <w:rFonts w:cs="Arial"/>
                <w:sz w:val="22"/>
                <w:szCs w:val="22"/>
              </w:rPr>
              <w:t xml:space="preserve">áhrada za </w:t>
            </w:r>
            <w:r w:rsidRPr="00C61746">
              <w:rPr>
                <w:rFonts w:cs="Arial"/>
                <w:sz w:val="22"/>
                <w:szCs w:val="22"/>
              </w:rPr>
              <w:t>čistírnu odpadních vod a kanalizaci</w:t>
            </w:r>
            <w:r>
              <w:rPr>
                <w:rFonts w:cs="Arial"/>
                <w:sz w:val="22"/>
                <w:szCs w:val="22"/>
              </w:rPr>
              <w:t xml:space="preserve">, </w:t>
            </w:r>
            <w:r w:rsidRPr="00787406">
              <w:rPr>
                <w:rFonts w:cs="Arial"/>
                <w:sz w:val="22"/>
                <w:szCs w:val="22"/>
              </w:rPr>
              <w:t>odstranění zápachu z vepřové kejdy během její aplikace na pole</w:t>
            </w:r>
          </w:p>
          <w:p w14:paraId="350495D7" w14:textId="77777777" w:rsidR="00E55401" w:rsidRDefault="00E55401" w:rsidP="00D5625E">
            <w:pPr>
              <w:spacing w:before="0" w:line="240" w:lineRule="auto"/>
              <w:ind w:firstLine="0"/>
              <w:rPr>
                <w:rFonts w:cs="Arial"/>
                <w:sz w:val="22"/>
                <w:szCs w:val="22"/>
              </w:rPr>
            </w:pPr>
          </w:p>
          <w:p w14:paraId="0BF524F0" w14:textId="77777777" w:rsidR="00E55401" w:rsidRDefault="00E55401" w:rsidP="00D5625E">
            <w:pPr>
              <w:spacing w:before="0" w:line="240" w:lineRule="auto"/>
              <w:ind w:firstLine="0"/>
              <w:rPr>
                <w:rFonts w:cs="Arial"/>
                <w:sz w:val="22"/>
                <w:szCs w:val="22"/>
              </w:rPr>
            </w:pPr>
            <w:r>
              <w:rPr>
                <w:rFonts w:cs="Arial"/>
                <w:sz w:val="22"/>
                <w:szCs w:val="22"/>
              </w:rPr>
              <w:t>ZAS Mezihájí a.s.</w:t>
            </w:r>
          </w:p>
          <w:p w14:paraId="5696B7C5" w14:textId="77777777" w:rsidR="00E55401" w:rsidRDefault="00E55401" w:rsidP="00D5625E">
            <w:pPr>
              <w:spacing w:before="0" w:line="240" w:lineRule="auto"/>
              <w:ind w:firstLine="0"/>
              <w:rPr>
                <w:rFonts w:cs="Arial"/>
                <w:sz w:val="22"/>
                <w:szCs w:val="22"/>
              </w:rPr>
            </w:pPr>
            <w:r>
              <w:rPr>
                <w:rFonts w:cs="Arial"/>
                <w:sz w:val="22"/>
                <w:szCs w:val="22"/>
              </w:rPr>
              <w:t>Snížení fixních nákladů lepším využíváním vlastních kapacit, racionalizace nakládání s odpadní biomasou, odstranění zápachu z vepřové kejdy během její aplikace na pole, diverzifikace činností a posílení stability vlastního podniku, zajištění p</w:t>
            </w:r>
            <w:r w:rsidRPr="00EB39DE">
              <w:rPr>
                <w:rFonts w:cs="Arial"/>
                <w:sz w:val="22"/>
                <w:szCs w:val="22"/>
              </w:rPr>
              <w:t>odmín</w:t>
            </w:r>
            <w:r>
              <w:rPr>
                <w:rFonts w:cs="Arial"/>
                <w:sz w:val="22"/>
                <w:szCs w:val="22"/>
              </w:rPr>
              <w:t>e</w:t>
            </w:r>
            <w:r w:rsidRPr="00EB39DE">
              <w:rPr>
                <w:rFonts w:cs="Arial"/>
                <w:sz w:val="22"/>
                <w:szCs w:val="22"/>
              </w:rPr>
              <w:t>k k diverzifikaci zemědělské výroby -</w:t>
            </w:r>
            <w:r>
              <w:rPr>
                <w:rFonts w:cs="Arial"/>
                <w:sz w:val="22"/>
                <w:szCs w:val="22"/>
              </w:rPr>
              <w:t xml:space="preserve"> </w:t>
            </w:r>
            <w:r w:rsidRPr="00EB39DE">
              <w:rPr>
                <w:rFonts w:cs="Arial"/>
                <w:sz w:val="22"/>
                <w:szCs w:val="22"/>
              </w:rPr>
              <w:t>pěstování</w:t>
            </w:r>
            <w:r>
              <w:rPr>
                <w:rFonts w:cs="Arial"/>
                <w:sz w:val="22"/>
                <w:szCs w:val="22"/>
              </w:rPr>
              <w:t xml:space="preserve"> </w:t>
            </w:r>
            <w:r w:rsidRPr="00EB39DE">
              <w:rPr>
                <w:rFonts w:cs="Arial"/>
                <w:sz w:val="22"/>
                <w:szCs w:val="22"/>
              </w:rPr>
              <w:t>alternativních energetických plodin a bylin</w:t>
            </w:r>
            <w:r>
              <w:rPr>
                <w:rFonts w:cs="Arial"/>
                <w:sz w:val="22"/>
                <w:szCs w:val="22"/>
              </w:rPr>
              <w:t>, n</w:t>
            </w:r>
            <w:r w:rsidRPr="00EB39DE">
              <w:rPr>
                <w:rFonts w:cs="Arial"/>
                <w:sz w:val="22"/>
                <w:szCs w:val="22"/>
              </w:rPr>
              <w:t>áhrada za redukované plochy tzv. citlivých komodit</w:t>
            </w:r>
            <w:r>
              <w:rPr>
                <w:rFonts w:cs="Arial"/>
                <w:sz w:val="22"/>
                <w:szCs w:val="22"/>
              </w:rPr>
              <w:t>, ekonomické zhodnocení biomasy (vepřová kejda, siláž, popř. dřevní štěpka z údržby okrajů polí, řepková a obilná sláma), p</w:t>
            </w:r>
            <w:r w:rsidRPr="00EB39DE">
              <w:rPr>
                <w:rFonts w:cs="Arial"/>
                <w:sz w:val="22"/>
                <w:szCs w:val="22"/>
              </w:rPr>
              <w:t xml:space="preserve">řínos ekonomice </w:t>
            </w:r>
            <w:r>
              <w:rPr>
                <w:rFonts w:cs="Arial"/>
                <w:sz w:val="22"/>
                <w:szCs w:val="22"/>
              </w:rPr>
              <w:t>podniku.</w:t>
            </w:r>
          </w:p>
          <w:p w14:paraId="6F14DD53" w14:textId="77777777" w:rsidR="00E55401" w:rsidRDefault="00E55401" w:rsidP="00D5625E">
            <w:pPr>
              <w:spacing w:before="0" w:line="240" w:lineRule="auto"/>
              <w:ind w:firstLine="0"/>
              <w:rPr>
                <w:rFonts w:cs="Arial"/>
                <w:sz w:val="22"/>
                <w:szCs w:val="22"/>
              </w:rPr>
            </w:pPr>
          </w:p>
          <w:p w14:paraId="0E7BB46A" w14:textId="77777777" w:rsidR="00E55401" w:rsidRDefault="00E55401" w:rsidP="00D5625E">
            <w:pPr>
              <w:spacing w:before="0" w:line="240" w:lineRule="auto"/>
              <w:ind w:firstLine="0"/>
              <w:rPr>
                <w:rFonts w:cs="Arial"/>
                <w:sz w:val="22"/>
                <w:szCs w:val="22"/>
              </w:rPr>
            </w:pPr>
            <w:r>
              <w:rPr>
                <w:rFonts w:cs="Arial"/>
                <w:sz w:val="22"/>
                <w:szCs w:val="22"/>
              </w:rPr>
              <w:t>Hátle s.r.o.</w:t>
            </w:r>
          </w:p>
          <w:p w14:paraId="3AC4F257" w14:textId="77777777" w:rsidR="00E55401" w:rsidRPr="000B2991" w:rsidRDefault="00E55401" w:rsidP="00D5625E">
            <w:pPr>
              <w:spacing w:before="0" w:line="240" w:lineRule="auto"/>
              <w:ind w:firstLine="0"/>
              <w:rPr>
                <w:rFonts w:cs="Arial"/>
                <w:sz w:val="22"/>
                <w:szCs w:val="22"/>
              </w:rPr>
            </w:pPr>
            <w:r w:rsidRPr="00FB155C">
              <w:rPr>
                <w:rFonts w:cs="Arial"/>
                <w:sz w:val="22"/>
                <w:szCs w:val="22"/>
              </w:rPr>
              <w:t>Snížení fixních nákladů lepším využíváním vlastních kapacit</w:t>
            </w:r>
            <w:r>
              <w:rPr>
                <w:rFonts w:cs="Arial"/>
                <w:sz w:val="22"/>
                <w:szCs w:val="22"/>
              </w:rPr>
              <w:t xml:space="preserve">, posílení obchodu, odbytu produktů a služeb mechanizace.  </w:t>
            </w:r>
          </w:p>
        </w:tc>
      </w:tr>
    </w:tbl>
    <w:p w14:paraId="6601AEE2" w14:textId="77777777" w:rsidR="00E55401" w:rsidRPr="000B2991" w:rsidRDefault="00E55401" w:rsidP="00E55401">
      <w:pPr>
        <w:spacing w:before="0" w:line="240" w:lineRule="auto"/>
        <w:ind w:firstLine="0"/>
        <w:rPr>
          <w:rFonts w:cs="Arial"/>
          <w:sz w:val="22"/>
          <w:szCs w:val="22"/>
        </w:rPr>
      </w:pPr>
    </w:p>
    <w:p w14:paraId="699F08D6" w14:textId="77777777" w:rsidR="00E55401" w:rsidRPr="000B2991" w:rsidRDefault="00E55401" w:rsidP="00E55401">
      <w:pPr>
        <w:numPr>
          <w:ilvl w:val="0"/>
          <w:numId w:val="5"/>
        </w:numPr>
        <w:spacing w:before="0" w:line="240" w:lineRule="auto"/>
        <w:rPr>
          <w:rFonts w:cs="Arial"/>
          <w:sz w:val="22"/>
          <w:szCs w:val="22"/>
        </w:rPr>
      </w:pPr>
      <w:bookmarkStart w:id="1" w:name="_Ref456956887"/>
      <w:r w:rsidRPr="000B2991">
        <w:rPr>
          <w:rFonts w:cs="Arial"/>
          <w:sz w:val="22"/>
          <w:szCs w:val="22"/>
        </w:rPr>
        <w:t>Výstupy záměru / projektu spolupráce</w:t>
      </w:r>
      <w:bookmarkEnd w:id="1"/>
      <w:r w:rsidRPr="000B2991">
        <w:rPr>
          <w:rFonts w:cs="Arial"/>
          <w:sz w:val="22"/>
          <w:szCs w:val="22"/>
        </w:rPr>
        <w:t xml:space="preserve"> </w:t>
      </w:r>
    </w:p>
    <w:p w14:paraId="1522F9CC" w14:textId="77777777" w:rsidR="00E55401" w:rsidRPr="000B2991" w:rsidRDefault="00E55401" w:rsidP="00E55401">
      <w:pPr>
        <w:spacing w:before="0" w:line="240" w:lineRule="auto"/>
        <w:ind w:left="1068" w:firstLine="0"/>
        <w:rPr>
          <w:rFonts w:cs="Arial"/>
          <w:sz w:val="22"/>
          <w:szCs w:val="22"/>
        </w:rPr>
      </w:pPr>
      <w:r w:rsidRPr="000B2991">
        <w:rPr>
          <w:rFonts w:cs="Arial"/>
          <w:sz w:val="22"/>
          <w:szCs w:val="22"/>
        </w:rPr>
        <w:t xml:space="preserve">Žadatel uvede, které výstupy bude zpracovávat: </w:t>
      </w:r>
    </w:p>
    <w:p w14:paraId="79D5CAD7" w14:textId="77777777" w:rsidR="00E55401" w:rsidRPr="000B2991" w:rsidRDefault="00E55401" w:rsidP="00E55401">
      <w:pPr>
        <w:spacing w:before="0" w:line="240" w:lineRule="auto"/>
        <w:ind w:left="1068" w:firstLine="0"/>
        <w:rPr>
          <w:rFonts w:cs="Arial"/>
          <w:sz w:val="22"/>
          <w:szCs w:val="22"/>
        </w:rPr>
      </w:pPr>
      <w:r w:rsidRPr="000B2991">
        <w:rPr>
          <w:rFonts w:cs="Arial"/>
          <w:sz w:val="22"/>
          <w:szCs w:val="22"/>
        </w:rPr>
        <w:tab/>
      </w:r>
    </w:p>
    <w:tbl>
      <w:tblPr>
        <w:tblStyle w:val="Mkatabulky31"/>
        <w:tblpPr w:leftFromText="141" w:rightFromText="141" w:vertAnchor="text" w:horzAnchor="margin" w:tblpXSpec="right" w:tblpY="10"/>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627"/>
        <w:gridCol w:w="7136"/>
        <w:gridCol w:w="1525"/>
      </w:tblGrid>
      <w:tr w:rsidR="00E55401" w:rsidRPr="000B2991" w14:paraId="5040F61F" w14:textId="77777777" w:rsidTr="00D5625E">
        <w:tc>
          <w:tcPr>
            <w:tcW w:w="627" w:type="dxa"/>
          </w:tcPr>
          <w:p w14:paraId="19D3A21A" w14:textId="77777777" w:rsidR="00E55401" w:rsidRDefault="00E55401" w:rsidP="00D5625E">
            <w:pPr>
              <w:spacing w:before="0" w:line="240" w:lineRule="auto"/>
              <w:ind w:right="-631" w:firstLine="0"/>
              <w:jc w:val="left"/>
              <w:rPr>
                <w:rFonts w:ascii="MS Gothic" w:eastAsia="MS Gothic" w:hAnsi="MS Gothic" w:cs="MS Gothic"/>
                <w:sz w:val="22"/>
                <w:szCs w:val="22"/>
              </w:rPr>
            </w:pPr>
          </w:p>
        </w:tc>
        <w:tc>
          <w:tcPr>
            <w:tcW w:w="7136" w:type="dxa"/>
          </w:tcPr>
          <w:p w14:paraId="66FE8CFE" w14:textId="77777777" w:rsidR="00E55401" w:rsidRPr="000B2991" w:rsidRDefault="00E55401" w:rsidP="00D5625E">
            <w:pPr>
              <w:spacing w:before="0" w:line="240" w:lineRule="auto"/>
              <w:ind w:firstLine="0"/>
              <w:jc w:val="left"/>
              <w:rPr>
                <w:rFonts w:cs="Arial"/>
                <w:sz w:val="22"/>
                <w:szCs w:val="22"/>
              </w:rPr>
            </w:pPr>
            <w:r>
              <w:rPr>
                <w:rFonts w:cs="Arial"/>
                <w:sz w:val="22"/>
                <w:szCs w:val="22"/>
              </w:rPr>
              <w:t>výstup</w:t>
            </w:r>
          </w:p>
        </w:tc>
        <w:tc>
          <w:tcPr>
            <w:tcW w:w="1525" w:type="dxa"/>
          </w:tcPr>
          <w:p w14:paraId="4E73EC66" w14:textId="77777777" w:rsidR="00E55401" w:rsidRPr="000B2991" w:rsidRDefault="00E55401" w:rsidP="00D5625E">
            <w:pPr>
              <w:spacing w:before="0" w:line="240" w:lineRule="auto"/>
              <w:ind w:firstLine="0"/>
              <w:jc w:val="left"/>
              <w:rPr>
                <w:rFonts w:cs="Arial"/>
                <w:sz w:val="22"/>
                <w:szCs w:val="22"/>
              </w:rPr>
            </w:pPr>
            <w:r>
              <w:rPr>
                <w:rFonts w:cs="Arial"/>
                <w:sz w:val="22"/>
                <w:szCs w:val="22"/>
              </w:rPr>
              <w:t>Kódy výdajů související s výstupem</w:t>
            </w:r>
          </w:p>
        </w:tc>
      </w:tr>
      <w:tr w:rsidR="00E55401" w:rsidRPr="000B2991" w14:paraId="0CDD370C" w14:textId="77777777" w:rsidTr="00D5625E">
        <w:tc>
          <w:tcPr>
            <w:tcW w:w="627" w:type="dxa"/>
          </w:tcPr>
          <w:sdt>
            <w:sdtPr>
              <w:rPr>
                <w:rFonts w:ascii="MS Gothic" w:eastAsia="MS Gothic" w:hAnsi="MS Gothic" w:cs="MS Gothic" w:hint="eastAsia"/>
                <w:sz w:val="22"/>
                <w:szCs w:val="22"/>
              </w:rPr>
              <w:id w:val="-1831205004"/>
              <w14:checkbox>
                <w14:checked w14:val="1"/>
                <w14:checkedState w14:val="2612" w14:font="MS Gothic"/>
                <w14:uncheckedState w14:val="2610" w14:font="MS Gothic"/>
              </w14:checkbox>
            </w:sdtPr>
            <w:sdtEndPr/>
            <w:sdtContent>
              <w:p w14:paraId="672EE0C5" w14:textId="77777777" w:rsidR="00E55401" w:rsidRPr="000B2991" w:rsidRDefault="00E55401" w:rsidP="00D5625E">
                <w:pPr>
                  <w:spacing w:before="0" w:line="240" w:lineRule="auto"/>
                  <w:ind w:right="-631" w:firstLine="0"/>
                  <w:jc w:val="left"/>
                  <w:rPr>
                    <w:rFonts w:cs="Arial"/>
                    <w:sz w:val="22"/>
                    <w:szCs w:val="22"/>
                  </w:rPr>
                </w:pPr>
                <w:r>
                  <w:rPr>
                    <w:rFonts w:ascii="MS Gothic" w:eastAsia="MS Gothic" w:hAnsi="MS Gothic" w:cs="MS Gothic" w:hint="eastAsia"/>
                    <w:sz w:val="22"/>
                    <w:szCs w:val="22"/>
                  </w:rPr>
                  <w:t>☒</w:t>
                </w:r>
              </w:p>
            </w:sdtContent>
          </w:sdt>
        </w:tc>
        <w:tc>
          <w:tcPr>
            <w:tcW w:w="7136" w:type="dxa"/>
          </w:tcPr>
          <w:p w14:paraId="0C71D9C9" w14:textId="77777777" w:rsidR="00E55401" w:rsidRPr="000B2991" w:rsidRDefault="00E55401" w:rsidP="00D5625E">
            <w:pPr>
              <w:spacing w:before="0" w:line="240" w:lineRule="auto"/>
              <w:ind w:firstLine="0"/>
              <w:jc w:val="left"/>
              <w:rPr>
                <w:rFonts w:cs="Arial"/>
                <w:sz w:val="22"/>
                <w:szCs w:val="22"/>
              </w:rPr>
            </w:pPr>
            <w:r w:rsidRPr="000B2991">
              <w:rPr>
                <w:rFonts w:cs="Arial"/>
                <w:sz w:val="22"/>
                <w:szCs w:val="22"/>
              </w:rPr>
              <w:t xml:space="preserve">Detailní podnikatelský plán zahrnující SWOT analýzu </w:t>
            </w:r>
          </w:p>
        </w:tc>
        <w:tc>
          <w:tcPr>
            <w:tcW w:w="1525" w:type="dxa"/>
          </w:tcPr>
          <w:p w14:paraId="06BC9CEF" w14:textId="77777777" w:rsidR="00E55401" w:rsidRPr="000B2991" w:rsidRDefault="00E55401" w:rsidP="00D5625E">
            <w:pPr>
              <w:spacing w:before="0" w:line="240" w:lineRule="auto"/>
              <w:ind w:firstLine="0"/>
              <w:jc w:val="left"/>
              <w:rPr>
                <w:rFonts w:cs="Arial"/>
                <w:sz w:val="22"/>
                <w:szCs w:val="22"/>
              </w:rPr>
            </w:pPr>
            <w:r>
              <w:rPr>
                <w:rFonts w:cs="Arial"/>
                <w:sz w:val="22"/>
                <w:szCs w:val="22"/>
              </w:rPr>
              <w:t>001</w:t>
            </w:r>
          </w:p>
        </w:tc>
      </w:tr>
      <w:tr w:rsidR="00E55401" w:rsidRPr="000B2991" w14:paraId="5C036FC5" w14:textId="77777777" w:rsidTr="00D5625E">
        <w:tc>
          <w:tcPr>
            <w:tcW w:w="627" w:type="dxa"/>
          </w:tcPr>
          <w:sdt>
            <w:sdtPr>
              <w:rPr>
                <w:rFonts w:ascii="MS Gothic" w:eastAsia="MS Gothic" w:hAnsi="MS Gothic" w:cs="MS Gothic" w:hint="eastAsia"/>
                <w:sz w:val="22"/>
                <w:szCs w:val="22"/>
              </w:rPr>
              <w:id w:val="109329416"/>
              <w14:checkbox>
                <w14:checked w14:val="1"/>
                <w14:checkedState w14:val="2612" w14:font="MS Gothic"/>
                <w14:uncheckedState w14:val="2610" w14:font="MS Gothic"/>
              </w14:checkbox>
            </w:sdtPr>
            <w:sdtEndPr/>
            <w:sdtContent>
              <w:p w14:paraId="1D958002" w14:textId="77777777" w:rsidR="00E55401" w:rsidRPr="000B2991" w:rsidRDefault="00E55401" w:rsidP="00D5625E">
                <w:pPr>
                  <w:ind w:firstLine="0"/>
                  <w:jc w:val="left"/>
                </w:pPr>
                <w:r>
                  <w:rPr>
                    <w:rFonts w:ascii="MS Gothic" w:eastAsia="MS Gothic" w:hAnsi="MS Gothic" w:cs="MS Gothic" w:hint="eastAsia"/>
                    <w:sz w:val="22"/>
                    <w:szCs w:val="22"/>
                  </w:rPr>
                  <w:t>☒</w:t>
                </w:r>
              </w:p>
            </w:sdtContent>
          </w:sdt>
        </w:tc>
        <w:tc>
          <w:tcPr>
            <w:tcW w:w="7136" w:type="dxa"/>
          </w:tcPr>
          <w:p w14:paraId="0B5C8C7E" w14:textId="77777777" w:rsidR="00E55401" w:rsidRPr="000B2991" w:rsidRDefault="00E55401" w:rsidP="00D5625E">
            <w:pPr>
              <w:spacing w:before="0" w:line="240" w:lineRule="auto"/>
              <w:ind w:firstLine="0"/>
              <w:jc w:val="left"/>
              <w:rPr>
                <w:rFonts w:cs="Arial"/>
                <w:sz w:val="22"/>
                <w:szCs w:val="22"/>
              </w:rPr>
            </w:pPr>
            <w:r w:rsidRPr="000B2991">
              <w:rPr>
                <w:rFonts w:cs="Arial"/>
                <w:sz w:val="22"/>
                <w:szCs w:val="22"/>
              </w:rPr>
              <w:t>Studie ekonomické proveditelnosti</w:t>
            </w:r>
          </w:p>
        </w:tc>
        <w:tc>
          <w:tcPr>
            <w:tcW w:w="1525" w:type="dxa"/>
            <w:tcBorders>
              <w:bottom w:val="single" w:sz="2" w:space="0" w:color="auto"/>
            </w:tcBorders>
          </w:tcPr>
          <w:p w14:paraId="7886875A" w14:textId="77777777" w:rsidR="00E55401" w:rsidRPr="000B2991" w:rsidRDefault="00E55401" w:rsidP="00D5625E">
            <w:pPr>
              <w:spacing w:before="0" w:line="240" w:lineRule="auto"/>
              <w:ind w:firstLine="0"/>
              <w:jc w:val="left"/>
              <w:rPr>
                <w:rFonts w:cs="Arial"/>
                <w:sz w:val="22"/>
                <w:szCs w:val="22"/>
              </w:rPr>
            </w:pPr>
            <w:r>
              <w:rPr>
                <w:rFonts w:cs="Arial"/>
                <w:sz w:val="22"/>
                <w:szCs w:val="22"/>
              </w:rPr>
              <w:t>002, 003</w:t>
            </w:r>
          </w:p>
        </w:tc>
      </w:tr>
      <w:tr w:rsidR="00E55401" w:rsidRPr="000B2991" w14:paraId="57A136DB" w14:textId="77777777" w:rsidTr="00D5625E">
        <w:tc>
          <w:tcPr>
            <w:tcW w:w="627" w:type="dxa"/>
          </w:tcPr>
          <w:sdt>
            <w:sdtPr>
              <w:rPr>
                <w:rFonts w:ascii="MS Gothic" w:eastAsia="MS Gothic" w:hAnsi="MS Gothic" w:cs="MS Gothic" w:hint="eastAsia"/>
                <w:sz w:val="22"/>
                <w:szCs w:val="22"/>
              </w:rPr>
              <w:id w:val="-486168461"/>
              <w14:checkbox>
                <w14:checked w14:val="1"/>
                <w14:checkedState w14:val="2612" w14:font="MS Gothic"/>
                <w14:uncheckedState w14:val="2610" w14:font="MS Gothic"/>
              </w14:checkbox>
            </w:sdtPr>
            <w:sdtEndPr/>
            <w:sdtContent>
              <w:p w14:paraId="0AE3BDF3" w14:textId="77777777" w:rsidR="00E55401" w:rsidRPr="000B2991" w:rsidRDefault="00E55401" w:rsidP="00D5625E">
                <w:pPr>
                  <w:ind w:firstLine="0"/>
                  <w:jc w:val="left"/>
                </w:pPr>
                <w:r>
                  <w:rPr>
                    <w:rFonts w:ascii="MS Gothic" w:eastAsia="MS Gothic" w:hAnsi="MS Gothic" w:cs="MS Gothic" w:hint="eastAsia"/>
                    <w:sz w:val="22"/>
                    <w:szCs w:val="22"/>
                  </w:rPr>
                  <w:t>☒</w:t>
                </w:r>
              </w:p>
            </w:sdtContent>
          </w:sdt>
        </w:tc>
        <w:tc>
          <w:tcPr>
            <w:tcW w:w="7136" w:type="dxa"/>
          </w:tcPr>
          <w:p w14:paraId="5DFABD89" w14:textId="77777777" w:rsidR="00E55401" w:rsidRPr="000B2991" w:rsidRDefault="00E55401" w:rsidP="00D5625E">
            <w:pPr>
              <w:spacing w:line="240" w:lineRule="auto"/>
              <w:ind w:firstLine="0"/>
              <w:jc w:val="left"/>
              <w:rPr>
                <w:rFonts w:cs="Arial"/>
              </w:rPr>
            </w:pPr>
            <w:r w:rsidRPr="000B2991">
              <w:rPr>
                <w:rFonts w:cs="Arial"/>
                <w:sz w:val="22"/>
                <w:szCs w:val="22"/>
              </w:rPr>
              <w:t>Uzavřené smlouvy o dodávkách biomasy mezi spolupracujícími subjekty</w:t>
            </w:r>
          </w:p>
        </w:tc>
        <w:tc>
          <w:tcPr>
            <w:tcW w:w="1525" w:type="dxa"/>
            <w:tcBorders>
              <w:bottom w:val="single" w:sz="4" w:space="0" w:color="auto"/>
              <w:tl2br w:val="single" w:sz="4" w:space="0" w:color="auto"/>
              <w:tr2bl w:val="single" w:sz="4" w:space="0" w:color="auto"/>
            </w:tcBorders>
          </w:tcPr>
          <w:p w14:paraId="77461BB0" w14:textId="77777777" w:rsidR="00E55401" w:rsidRPr="000B2991" w:rsidRDefault="00E55401" w:rsidP="00D5625E">
            <w:pPr>
              <w:spacing w:line="240" w:lineRule="auto"/>
              <w:ind w:firstLine="0"/>
              <w:jc w:val="left"/>
              <w:rPr>
                <w:rFonts w:cs="Arial"/>
                <w:sz w:val="22"/>
                <w:szCs w:val="22"/>
              </w:rPr>
            </w:pPr>
          </w:p>
        </w:tc>
      </w:tr>
      <w:tr w:rsidR="00E55401" w:rsidRPr="000B2991" w14:paraId="0CB28E81" w14:textId="77777777" w:rsidTr="00D5625E">
        <w:tc>
          <w:tcPr>
            <w:tcW w:w="627" w:type="dxa"/>
          </w:tcPr>
          <w:sdt>
            <w:sdtPr>
              <w:rPr>
                <w:rFonts w:ascii="MS Gothic" w:eastAsia="MS Gothic" w:hAnsi="MS Gothic" w:cs="MS Gothic" w:hint="eastAsia"/>
                <w:sz w:val="22"/>
                <w:szCs w:val="22"/>
              </w:rPr>
              <w:id w:val="465245925"/>
              <w14:checkbox>
                <w14:checked w14:val="1"/>
                <w14:checkedState w14:val="2612" w14:font="MS Gothic"/>
                <w14:uncheckedState w14:val="2610" w14:font="MS Gothic"/>
              </w14:checkbox>
            </w:sdtPr>
            <w:sdtEndPr/>
            <w:sdtContent>
              <w:p w14:paraId="5EC25C94" w14:textId="77777777" w:rsidR="00E55401" w:rsidRPr="000B2991" w:rsidRDefault="00E55401" w:rsidP="00D5625E">
                <w:pPr>
                  <w:ind w:firstLine="0"/>
                  <w:jc w:val="left"/>
                  <w:rPr>
                    <w:rFonts w:cs="Arial"/>
                    <w:sz w:val="22"/>
                    <w:szCs w:val="22"/>
                  </w:rPr>
                </w:pPr>
                <w:r>
                  <w:rPr>
                    <w:rFonts w:ascii="MS Gothic" w:eastAsia="MS Gothic" w:hAnsi="MS Gothic" w:cs="MS Gothic" w:hint="eastAsia"/>
                    <w:sz w:val="22"/>
                    <w:szCs w:val="22"/>
                  </w:rPr>
                  <w:t>☒</w:t>
                </w:r>
              </w:p>
            </w:sdtContent>
          </w:sdt>
        </w:tc>
        <w:tc>
          <w:tcPr>
            <w:tcW w:w="7136" w:type="dxa"/>
          </w:tcPr>
          <w:p w14:paraId="61667E9E" w14:textId="77777777" w:rsidR="00E55401" w:rsidRPr="000B2991" w:rsidRDefault="00E55401" w:rsidP="00D5625E">
            <w:pPr>
              <w:spacing w:before="0" w:line="240" w:lineRule="auto"/>
              <w:ind w:firstLine="0"/>
              <w:jc w:val="left"/>
              <w:rPr>
                <w:rFonts w:cs="Arial"/>
                <w:sz w:val="22"/>
                <w:szCs w:val="22"/>
              </w:rPr>
            </w:pPr>
            <w:r w:rsidRPr="000B2991">
              <w:rPr>
                <w:rFonts w:cs="Arial"/>
                <w:sz w:val="22"/>
                <w:szCs w:val="22"/>
              </w:rPr>
              <w:t>V souladu s platnou legislativou zpracovanou projektovou dokumentaci požadovanou k podání žádosti o zahájení stavebního řízení.</w:t>
            </w:r>
          </w:p>
        </w:tc>
        <w:tc>
          <w:tcPr>
            <w:tcW w:w="1525" w:type="dxa"/>
            <w:tcBorders>
              <w:top w:val="single" w:sz="4" w:space="0" w:color="auto"/>
            </w:tcBorders>
          </w:tcPr>
          <w:p w14:paraId="34145FF8" w14:textId="77777777" w:rsidR="00E55401" w:rsidRPr="000B2991" w:rsidRDefault="00E55401" w:rsidP="00D5625E">
            <w:pPr>
              <w:spacing w:before="0" w:line="240" w:lineRule="auto"/>
              <w:ind w:firstLine="0"/>
              <w:jc w:val="left"/>
              <w:rPr>
                <w:rFonts w:cs="Arial"/>
                <w:sz w:val="22"/>
                <w:szCs w:val="22"/>
              </w:rPr>
            </w:pPr>
            <w:r>
              <w:rPr>
                <w:rFonts w:cs="Arial"/>
                <w:sz w:val="22"/>
                <w:szCs w:val="22"/>
              </w:rPr>
              <w:t>002</w:t>
            </w:r>
          </w:p>
        </w:tc>
      </w:tr>
      <w:tr w:rsidR="00E55401" w:rsidRPr="000B2991" w14:paraId="2D33992A" w14:textId="77777777" w:rsidTr="00D5625E">
        <w:sdt>
          <w:sdtPr>
            <w:rPr>
              <w:rFonts w:ascii="MS Gothic" w:eastAsia="MS Gothic" w:hAnsi="MS Gothic" w:cs="MS Gothic" w:hint="eastAsia"/>
              <w:sz w:val="22"/>
              <w:szCs w:val="22"/>
            </w:rPr>
            <w:id w:val="384683474"/>
            <w14:checkbox>
              <w14:checked w14:val="1"/>
              <w14:checkedState w14:val="2612" w14:font="MS Gothic"/>
              <w14:uncheckedState w14:val="2610" w14:font="MS Gothic"/>
            </w14:checkbox>
          </w:sdtPr>
          <w:sdtEndPr/>
          <w:sdtContent>
            <w:tc>
              <w:tcPr>
                <w:tcW w:w="627" w:type="dxa"/>
              </w:tcPr>
              <w:p w14:paraId="3911A36F" w14:textId="77777777" w:rsidR="00E55401" w:rsidRPr="000B2991" w:rsidRDefault="00E55401" w:rsidP="00D5625E">
                <w:pPr>
                  <w:ind w:firstLine="0"/>
                  <w:jc w:val="left"/>
                  <w:rPr>
                    <w:rFonts w:ascii="MS Gothic" w:eastAsia="MS Gothic" w:hAnsi="MS Gothic" w:cs="MS Gothic"/>
                    <w:sz w:val="22"/>
                    <w:szCs w:val="22"/>
                  </w:rPr>
                </w:pPr>
                <w:r>
                  <w:rPr>
                    <w:rFonts w:ascii="MS Gothic" w:eastAsia="MS Gothic" w:hAnsi="MS Gothic" w:cs="MS Gothic" w:hint="eastAsia"/>
                    <w:sz w:val="22"/>
                    <w:szCs w:val="22"/>
                  </w:rPr>
                  <w:t>☒</w:t>
                </w:r>
              </w:p>
            </w:tc>
          </w:sdtContent>
        </w:sdt>
        <w:tc>
          <w:tcPr>
            <w:tcW w:w="7136" w:type="dxa"/>
          </w:tcPr>
          <w:p w14:paraId="74B7B87B" w14:textId="77777777" w:rsidR="00E55401" w:rsidRPr="000B2991" w:rsidRDefault="00E55401" w:rsidP="00D5625E">
            <w:pPr>
              <w:spacing w:before="0" w:line="240" w:lineRule="auto"/>
              <w:ind w:firstLine="0"/>
              <w:jc w:val="left"/>
              <w:rPr>
                <w:rFonts w:cs="Arial"/>
                <w:sz w:val="22"/>
                <w:szCs w:val="22"/>
              </w:rPr>
            </w:pPr>
            <w:r w:rsidRPr="000B2991">
              <w:rPr>
                <w:rFonts w:cs="Arial"/>
                <w:sz w:val="22"/>
                <w:szCs w:val="22"/>
              </w:rPr>
              <w:t>Analýza území - potenciálně volně dostupná biomasa, popř. vytvoření databáze zdrojů biomasy, vyhodnocení potenciálu území</w:t>
            </w:r>
          </w:p>
        </w:tc>
        <w:tc>
          <w:tcPr>
            <w:tcW w:w="1525" w:type="dxa"/>
          </w:tcPr>
          <w:p w14:paraId="472D3ABF" w14:textId="77777777" w:rsidR="00E55401" w:rsidRPr="000B2991" w:rsidRDefault="00E55401" w:rsidP="00D5625E">
            <w:pPr>
              <w:spacing w:before="0" w:line="240" w:lineRule="auto"/>
              <w:ind w:firstLine="0"/>
              <w:jc w:val="left"/>
              <w:rPr>
                <w:rFonts w:cs="Arial"/>
                <w:sz w:val="22"/>
                <w:szCs w:val="22"/>
              </w:rPr>
            </w:pPr>
            <w:r>
              <w:rPr>
                <w:rFonts w:cs="Arial"/>
                <w:sz w:val="22"/>
                <w:szCs w:val="22"/>
              </w:rPr>
              <w:t>002</w:t>
            </w:r>
          </w:p>
        </w:tc>
      </w:tr>
      <w:tr w:rsidR="00E55401" w:rsidRPr="000B2991" w14:paraId="0989C9B0" w14:textId="77777777" w:rsidTr="00D5625E">
        <w:sdt>
          <w:sdtPr>
            <w:rPr>
              <w:rFonts w:ascii="MS Gothic" w:eastAsia="MS Gothic" w:hAnsi="MS Gothic" w:cs="MS Gothic" w:hint="eastAsia"/>
              <w:sz w:val="22"/>
              <w:szCs w:val="22"/>
            </w:rPr>
            <w:id w:val="-1055544997"/>
            <w14:checkbox>
              <w14:checked w14:val="1"/>
              <w14:checkedState w14:val="2612" w14:font="MS Gothic"/>
              <w14:uncheckedState w14:val="2610" w14:font="MS Gothic"/>
            </w14:checkbox>
          </w:sdtPr>
          <w:sdtEndPr/>
          <w:sdtContent>
            <w:tc>
              <w:tcPr>
                <w:tcW w:w="627" w:type="dxa"/>
              </w:tcPr>
              <w:p w14:paraId="2F87A9B0" w14:textId="77777777" w:rsidR="00E55401" w:rsidRPr="000B2991" w:rsidRDefault="00E55401" w:rsidP="00D5625E">
                <w:pPr>
                  <w:ind w:firstLine="0"/>
                  <w:jc w:val="left"/>
                  <w:rPr>
                    <w:rFonts w:ascii="MS Gothic" w:eastAsia="MS Gothic" w:hAnsi="MS Gothic" w:cs="MS Gothic"/>
                    <w:sz w:val="22"/>
                    <w:szCs w:val="22"/>
                  </w:rPr>
                </w:pPr>
                <w:r>
                  <w:rPr>
                    <w:rFonts w:ascii="MS Gothic" w:eastAsia="MS Gothic" w:hAnsi="MS Gothic" w:cs="MS Gothic" w:hint="eastAsia"/>
                    <w:sz w:val="22"/>
                    <w:szCs w:val="22"/>
                  </w:rPr>
                  <w:t>☒</w:t>
                </w:r>
              </w:p>
            </w:tc>
          </w:sdtContent>
        </w:sdt>
        <w:tc>
          <w:tcPr>
            <w:tcW w:w="7136" w:type="dxa"/>
          </w:tcPr>
          <w:p w14:paraId="02859F15" w14:textId="77777777" w:rsidR="00E55401" w:rsidRPr="000B2991" w:rsidRDefault="00E55401" w:rsidP="00D5625E">
            <w:pPr>
              <w:spacing w:before="0" w:line="240" w:lineRule="auto"/>
              <w:ind w:firstLine="0"/>
              <w:jc w:val="left"/>
              <w:rPr>
                <w:rFonts w:cs="Arial"/>
                <w:sz w:val="22"/>
                <w:szCs w:val="22"/>
              </w:rPr>
            </w:pPr>
            <w:r w:rsidRPr="000B2991">
              <w:rPr>
                <w:rFonts w:cs="Arial"/>
                <w:sz w:val="22"/>
                <w:szCs w:val="22"/>
              </w:rPr>
              <w:t>Dotazníkové šetření mezi dotčenými obyvateli k akceptaci návrhu projektu vedoucího k využití biomasy z lokálních zdrojů</w:t>
            </w:r>
          </w:p>
        </w:tc>
        <w:tc>
          <w:tcPr>
            <w:tcW w:w="1525" w:type="dxa"/>
          </w:tcPr>
          <w:p w14:paraId="5B348972" w14:textId="77777777" w:rsidR="00E55401" w:rsidRPr="000B2991" w:rsidRDefault="00E55401" w:rsidP="00D5625E">
            <w:pPr>
              <w:spacing w:before="0" w:line="240" w:lineRule="auto"/>
              <w:ind w:firstLine="0"/>
              <w:jc w:val="left"/>
              <w:rPr>
                <w:rFonts w:cs="Arial"/>
                <w:sz w:val="22"/>
                <w:szCs w:val="22"/>
              </w:rPr>
            </w:pPr>
            <w:r>
              <w:rPr>
                <w:rFonts w:cs="Arial"/>
                <w:sz w:val="22"/>
                <w:szCs w:val="22"/>
              </w:rPr>
              <w:t>002</w:t>
            </w:r>
          </w:p>
        </w:tc>
      </w:tr>
      <w:tr w:rsidR="0093723B" w:rsidRPr="000B2991" w14:paraId="010B0B5C" w14:textId="77777777" w:rsidTr="00D5625E">
        <w:sdt>
          <w:sdtPr>
            <w:rPr>
              <w:rFonts w:ascii="MS Gothic" w:eastAsia="MS Gothic" w:hAnsi="MS Gothic" w:cs="MS Gothic" w:hint="eastAsia"/>
              <w:sz w:val="22"/>
              <w:szCs w:val="22"/>
            </w:rPr>
            <w:id w:val="150642906"/>
            <w14:checkbox>
              <w14:checked w14:val="1"/>
              <w14:checkedState w14:val="2612" w14:font="MS Gothic"/>
              <w14:uncheckedState w14:val="2610" w14:font="MS Gothic"/>
            </w14:checkbox>
          </w:sdtPr>
          <w:sdtContent>
            <w:tc>
              <w:tcPr>
                <w:tcW w:w="627" w:type="dxa"/>
              </w:tcPr>
              <w:p w14:paraId="4EF2B1EA" w14:textId="13970A77" w:rsidR="0093723B" w:rsidRDefault="0093723B" w:rsidP="00D5625E">
                <w:pPr>
                  <w:ind w:firstLine="0"/>
                  <w:jc w:val="left"/>
                  <w:rPr>
                    <w:rFonts w:ascii="MS Gothic" w:eastAsia="MS Gothic" w:hAnsi="MS Gothic" w:cs="MS Gothic" w:hint="eastAsia"/>
                    <w:sz w:val="22"/>
                    <w:szCs w:val="22"/>
                  </w:rPr>
                </w:pPr>
                <w:r>
                  <w:rPr>
                    <w:rFonts w:ascii="MS Gothic" w:eastAsia="MS Gothic" w:hAnsi="MS Gothic" w:cs="MS Gothic" w:hint="eastAsia"/>
                    <w:sz w:val="22"/>
                    <w:szCs w:val="22"/>
                  </w:rPr>
                  <w:t>☒</w:t>
                </w:r>
              </w:p>
            </w:tc>
          </w:sdtContent>
        </w:sdt>
        <w:tc>
          <w:tcPr>
            <w:tcW w:w="7136" w:type="dxa"/>
          </w:tcPr>
          <w:p w14:paraId="4FA0470F" w14:textId="7FB497FA" w:rsidR="0093723B" w:rsidRPr="000B2991" w:rsidRDefault="0093723B" w:rsidP="00D5625E">
            <w:pPr>
              <w:spacing w:before="0" w:line="240" w:lineRule="auto"/>
              <w:ind w:firstLine="0"/>
              <w:jc w:val="left"/>
              <w:rPr>
                <w:rFonts w:cs="Arial"/>
                <w:sz w:val="22"/>
                <w:szCs w:val="22"/>
              </w:rPr>
            </w:pPr>
            <w:r>
              <w:rPr>
                <w:rFonts w:cs="Arial"/>
                <w:sz w:val="22"/>
                <w:szCs w:val="22"/>
              </w:rPr>
              <w:t>Jiné</w:t>
            </w:r>
          </w:p>
        </w:tc>
        <w:tc>
          <w:tcPr>
            <w:tcW w:w="1525" w:type="dxa"/>
          </w:tcPr>
          <w:p w14:paraId="52D2EE41" w14:textId="77777777" w:rsidR="0093723B" w:rsidRDefault="0093723B" w:rsidP="00D5625E">
            <w:pPr>
              <w:spacing w:before="0" w:line="240" w:lineRule="auto"/>
              <w:ind w:firstLine="0"/>
              <w:jc w:val="left"/>
              <w:rPr>
                <w:rFonts w:cs="Arial"/>
                <w:sz w:val="22"/>
                <w:szCs w:val="22"/>
              </w:rPr>
            </w:pPr>
          </w:p>
        </w:tc>
      </w:tr>
    </w:tbl>
    <w:p w14:paraId="060B254E" w14:textId="77777777" w:rsidR="00E55401" w:rsidRPr="000B2991" w:rsidRDefault="00E55401" w:rsidP="00E55401">
      <w:pPr>
        <w:spacing w:before="0" w:line="240" w:lineRule="auto"/>
        <w:ind w:left="1416" w:firstLine="0"/>
        <w:jc w:val="left"/>
        <w:rPr>
          <w:rFonts w:cs="Arial"/>
          <w:sz w:val="22"/>
          <w:szCs w:val="22"/>
        </w:rPr>
      </w:pPr>
      <w:r w:rsidRPr="000B2991">
        <w:rPr>
          <w:rFonts w:cs="Arial"/>
          <w:sz w:val="22"/>
          <w:szCs w:val="22"/>
        </w:rPr>
        <w:br w:type="page"/>
      </w:r>
      <w:bookmarkStart w:id="2" w:name="_GoBack"/>
      <w:bookmarkEnd w:id="2"/>
    </w:p>
    <w:p w14:paraId="74A2D5EF" w14:textId="77777777" w:rsidR="00E55401" w:rsidRPr="000B2991" w:rsidRDefault="00E55401" w:rsidP="00E55401">
      <w:pPr>
        <w:numPr>
          <w:ilvl w:val="0"/>
          <w:numId w:val="5"/>
        </w:numPr>
        <w:spacing w:before="0" w:line="240" w:lineRule="auto"/>
        <w:rPr>
          <w:rFonts w:cs="Arial"/>
          <w:sz w:val="22"/>
          <w:szCs w:val="22"/>
        </w:rPr>
      </w:pPr>
      <w:bookmarkStart w:id="3" w:name="_Ref459121704"/>
      <w:r w:rsidRPr="000B2991">
        <w:rPr>
          <w:rFonts w:cs="Arial"/>
          <w:sz w:val="22"/>
          <w:szCs w:val="22"/>
        </w:rPr>
        <w:lastRenderedPageBreak/>
        <w:t>Stručný popis udržitelného zajišťování biomasy</w:t>
      </w:r>
      <w:bookmarkEnd w:id="3"/>
      <w:r w:rsidRPr="000B2991">
        <w:rPr>
          <w:rFonts w:cs="Arial"/>
          <w:sz w:val="22"/>
          <w:szCs w:val="22"/>
        </w:rPr>
        <w:t xml:space="preserve"> </w:t>
      </w:r>
    </w:p>
    <w:p w14:paraId="25F61F4C" w14:textId="77777777" w:rsidR="00E55401" w:rsidRPr="000B2991" w:rsidRDefault="00E55401" w:rsidP="00E55401">
      <w:pPr>
        <w:spacing w:before="0" w:line="240" w:lineRule="auto"/>
        <w:ind w:left="1068" w:firstLine="0"/>
        <w:rPr>
          <w:rFonts w:cs="Arial"/>
          <w:sz w:val="22"/>
          <w:szCs w:val="22"/>
        </w:rPr>
      </w:pPr>
    </w:p>
    <w:p w14:paraId="6E1B689E" w14:textId="77777777" w:rsidR="00E55401" w:rsidRDefault="00E55401" w:rsidP="00E55401">
      <w:pPr>
        <w:pStyle w:val="Titulek"/>
        <w:keepNext/>
        <w:ind w:hanging="567"/>
      </w:pPr>
      <w:r>
        <w:t xml:space="preserve">Tabulka </w:t>
      </w:r>
      <w:fldSimple w:instr=" SEQ Tabulka \* ARABIC ">
        <w:r>
          <w:rPr>
            <w:noProof/>
          </w:rPr>
          <w:t>1</w:t>
        </w:r>
      </w:fldSimple>
      <w:r>
        <w:t xml:space="preserve"> </w:t>
      </w:r>
      <w:r w:rsidRPr="007F0CD1">
        <w:rPr>
          <w:noProof/>
        </w:rPr>
        <w:t>Zabezpečení vstupů do výroby budoucího produktu</w:t>
      </w:r>
    </w:p>
    <w:p w14:paraId="2C897694" w14:textId="77777777" w:rsidR="00E55401" w:rsidRPr="000B2991" w:rsidRDefault="00E55401" w:rsidP="00E55401">
      <w:pPr>
        <w:spacing w:before="0" w:line="240" w:lineRule="auto"/>
        <w:ind w:left="-709" w:firstLine="0"/>
        <w:rPr>
          <w:rFonts w:cs="Arial"/>
          <w:sz w:val="22"/>
          <w:szCs w:val="22"/>
        </w:rPr>
      </w:pPr>
      <w:r w:rsidRPr="000A7153">
        <w:rPr>
          <w:noProof/>
        </w:rPr>
        <w:drawing>
          <wp:inline distT="0" distB="0" distL="0" distR="0" wp14:anchorId="045AB25C" wp14:editId="267936C9">
            <wp:extent cx="7581900" cy="5082744"/>
            <wp:effectExtent l="0" t="0" r="0" b="0"/>
            <wp:docPr id="11" name="Obráze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81900" cy="5082744"/>
                    </a:xfrm>
                    <a:prstGeom prst="rect">
                      <a:avLst/>
                    </a:prstGeom>
                    <a:noFill/>
                    <a:ln>
                      <a:noFill/>
                    </a:ln>
                  </pic:spPr>
                </pic:pic>
              </a:graphicData>
            </a:graphic>
          </wp:inline>
        </w:drawing>
      </w:r>
    </w:p>
    <w:p w14:paraId="3096C4F0" w14:textId="77777777" w:rsidR="00E55401" w:rsidRPr="000B2991" w:rsidRDefault="00E55401" w:rsidP="00E55401">
      <w:pPr>
        <w:keepNext/>
        <w:spacing w:before="0" w:after="200" w:line="240" w:lineRule="auto"/>
        <w:rPr>
          <w:b/>
          <w:bCs/>
          <w:color w:val="4F81BD" w:themeColor="accent1"/>
          <w:sz w:val="18"/>
          <w:szCs w:val="18"/>
        </w:rPr>
      </w:pPr>
    </w:p>
    <w:p w14:paraId="230DF55E" w14:textId="77777777" w:rsidR="00E55401" w:rsidRDefault="00E55401" w:rsidP="00E55401">
      <w:pPr>
        <w:pStyle w:val="Titulek"/>
        <w:keepNext/>
      </w:pPr>
      <w:r>
        <w:t xml:space="preserve">Graf </w:t>
      </w:r>
      <w:fldSimple w:instr=" SEQ Graf \* ARABIC ">
        <w:r>
          <w:rPr>
            <w:noProof/>
          </w:rPr>
          <w:t>1</w:t>
        </w:r>
      </w:fldSimple>
      <w:r>
        <w:t>: P</w:t>
      </w:r>
      <w:r w:rsidRPr="00B34516">
        <w:t>odíly jednotlivých surovin na celkových nákladech na biomasu</w:t>
      </w:r>
    </w:p>
    <w:p w14:paraId="698AEA3E" w14:textId="77777777" w:rsidR="00E55401" w:rsidRPr="000B2991" w:rsidRDefault="00E55401" w:rsidP="00E55401">
      <w:pPr>
        <w:keepNext/>
        <w:spacing w:before="0" w:after="200" w:line="240" w:lineRule="auto"/>
        <w:ind w:firstLine="426"/>
        <w:rPr>
          <w:b/>
          <w:bCs/>
          <w:color w:val="4F81BD" w:themeColor="accent1"/>
          <w:sz w:val="18"/>
          <w:szCs w:val="18"/>
        </w:rPr>
      </w:pPr>
      <w:r>
        <w:rPr>
          <w:b/>
          <w:bCs/>
          <w:noProof/>
          <w:color w:val="4F81BD" w:themeColor="accent1"/>
          <w:sz w:val="18"/>
          <w:szCs w:val="18"/>
        </w:rPr>
        <w:drawing>
          <wp:inline distT="0" distB="0" distL="0" distR="0" wp14:anchorId="13377BD0" wp14:editId="52959648">
            <wp:extent cx="3963754" cy="2695575"/>
            <wp:effectExtent l="0" t="0" r="0" b="0"/>
            <wp:docPr id="14" name="Obráze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964760" cy="2696259"/>
                    </a:xfrm>
                    <a:prstGeom prst="rect">
                      <a:avLst/>
                    </a:prstGeom>
                    <a:noFill/>
                  </pic:spPr>
                </pic:pic>
              </a:graphicData>
            </a:graphic>
          </wp:inline>
        </w:drawing>
      </w:r>
      <w:r w:rsidRPr="000B2991">
        <w:rPr>
          <w:b/>
          <w:bCs/>
          <w:color w:val="4F81BD" w:themeColor="accent1"/>
          <w:sz w:val="18"/>
          <w:szCs w:val="18"/>
        </w:rPr>
        <w:br w:type="page"/>
      </w:r>
    </w:p>
    <w:p w14:paraId="11493739" w14:textId="77777777" w:rsidR="00E55401" w:rsidRPr="000B2991" w:rsidRDefault="00E55401" w:rsidP="00E55401">
      <w:pPr>
        <w:keepNext/>
        <w:spacing w:before="0" w:after="200" w:line="240" w:lineRule="auto"/>
        <w:ind w:hanging="567"/>
        <w:rPr>
          <w:b/>
          <w:bCs/>
          <w:color w:val="4F81BD" w:themeColor="accent1"/>
          <w:sz w:val="18"/>
          <w:szCs w:val="18"/>
        </w:rPr>
      </w:pPr>
      <w:r w:rsidRPr="000B2991">
        <w:rPr>
          <w:b/>
          <w:bCs/>
          <w:color w:val="4F81BD" w:themeColor="accent1"/>
          <w:sz w:val="18"/>
          <w:szCs w:val="18"/>
        </w:rPr>
        <w:lastRenderedPageBreak/>
        <w:t xml:space="preserve">Tabulka </w:t>
      </w:r>
      <w:r w:rsidRPr="000B2991">
        <w:rPr>
          <w:b/>
          <w:bCs/>
          <w:color w:val="4F81BD" w:themeColor="accent1"/>
          <w:sz w:val="18"/>
          <w:szCs w:val="18"/>
        </w:rPr>
        <w:fldChar w:fldCharType="begin"/>
      </w:r>
      <w:r w:rsidRPr="000B2991">
        <w:rPr>
          <w:b/>
          <w:bCs/>
          <w:color w:val="4F81BD" w:themeColor="accent1"/>
          <w:sz w:val="18"/>
          <w:szCs w:val="18"/>
        </w:rPr>
        <w:instrText xml:space="preserve"> SEQ Tabulka \* ARABIC </w:instrText>
      </w:r>
      <w:r w:rsidRPr="000B2991">
        <w:rPr>
          <w:b/>
          <w:bCs/>
          <w:color w:val="4F81BD" w:themeColor="accent1"/>
          <w:sz w:val="18"/>
          <w:szCs w:val="18"/>
        </w:rPr>
        <w:fldChar w:fldCharType="separate"/>
      </w:r>
      <w:r>
        <w:rPr>
          <w:b/>
          <w:bCs/>
          <w:noProof/>
          <w:color w:val="4F81BD" w:themeColor="accent1"/>
          <w:sz w:val="18"/>
          <w:szCs w:val="18"/>
        </w:rPr>
        <w:t>2</w:t>
      </w:r>
      <w:r w:rsidRPr="000B2991">
        <w:rPr>
          <w:b/>
          <w:bCs/>
          <w:color w:val="4F81BD" w:themeColor="accent1"/>
          <w:sz w:val="18"/>
          <w:szCs w:val="18"/>
        </w:rPr>
        <w:fldChar w:fldCharType="end"/>
      </w:r>
      <w:r w:rsidRPr="000B2991">
        <w:rPr>
          <w:b/>
          <w:bCs/>
          <w:color w:val="4F81BD" w:themeColor="accent1"/>
          <w:sz w:val="18"/>
          <w:szCs w:val="18"/>
        </w:rPr>
        <w:t xml:space="preserve"> Zabezpečení výstupů z výroby budoucího produktu</w:t>
      </w:r>
    </w:p>
    <w:p w14:paraId="40D8525C" w14:textId="77777777" w:rsidR="00E55401" w:rsidRDefault="00E55401" w:rsidP="00E55401">
      <w:pPr>
        <w:spacing w:before="0" w:line="240" w:lineRule="auto"/>
        <w:ind w:left="-709" w:firstLine="0"/>
        <w:rPr>
          <w:rFonts w:cs="Arial"/>
          <w:szCs w:val="22"/>
        </w:rPr>
      </w:pPr>
      <w:r w:rsidRPr="00C263C4">
        <w:rPr>
          <w:noProof/>
        </w:rPr>
        <w:drawing>
          <wp:inline distT="0" distB="0" distL="0" distR="0" wp14:anchorId="4FB31914" wp14:editId="24D5F4B3">
            <wp:extent cx="6715125" cy="3893891"/>
            <wp:effectExtent l="0" t="0" r="0" b="0"/>
            <wp:docPr id="12" name="Obráze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716313" cy="3894580"/>
                    </a:xfrm>
                    <a:prstGeom prst="rect">
                      <a:avLst/>
                    </a:prstGeom>
                    <a:noFill/>
                    <a:ln>
                      <a:noFill/>
                    </a:ln>
                  </pic:spPr>
                </pic:pic>
              </a:graphicData>
            </a:graphic>
          </wp:inline>
        </w:drawing>
      </w:r>
    </w:p>
    <w:p w14:paraId="45DC664B" w14:textId="77777777" w:rsidR="00E55401" w:rsidRDefault="00E55401" w:rsidP="00E55401">
      <w:pPr>
        <w:spacing w:before="0" w:line="240" w:lineRule="auto"/>
        <w:ind w:left="-567" w:firstLine="0"/>
        <w:rPr>
          <w:rFonts w:cs="Arial"/>
          <w:szCs w:val="22"/>
        </w:rPr>
      </w:pPr>
      <w:r w:rsidRPr="000B2991">
        <w:rPr>
          <w:rFonts w:cs="Arial"/>
          <w:szCs w:val="22"/>
        </w:rPr>
        <w:t>* mohou být i záporné hodnoty</w:t>
      </w:r>
    </w:p>
    <w:p w14:paraId="334D210A" w14:textId="77777777" w:rsidR="00E55401" w:rsidRDefault="00E55401" w:rsidP="00E55401">
      <w:pPr>
        <w:spacing w:before="0" w:line="240" w:lineRule="auto"/>
        <w:ind w:left="-567" w:firstLine="0"/>
        <w:rPr>
          <w:rFonts w:cs="Arial"/>
          <w:szCs w:val="22"/>
        </w:rPr>
      </w:pPr>
    </w:p>
    <w:p w14:paraId="30F955A6" w14:textId="77777777" w:rsidR="00E55401" w:rsidRPr="000B2991" w:rsidRDefault="00E55401" w:rsidP="00E55401">
      <w:pPr>
        <w:spacing w:before="0" w:line="240" w:lineRule="auto"/>
        <w:ind w:left="-567" w:firstLine="0"/>
        <w:rPr>
          <w:rFonts w:cs="Arial"/>
          <w:szCs w:val="22"/>
        </w:rPr>
      </w:pPr>
    </w:p>
    <w:p w14:paraId="6857930D" w14:textId="77777777" w:rsidR="00E55401" w:rsidRDefault="00E55401" w:rsidP="00E55401">
      <w:pPr>
        <w:pStyle w:val="Titulek"/>
        <w:keepNext/>
      </w:pPr>
      <w:r>
        <w:t xml:space="preserve">Graf </w:t>
      </w:r>
      <w:fldSimple w:instr=" SEQ Graf \* ARABIC ">
        <w:r>
          <w:rPr>
            <w:noProof/>
          </w:rPr>
          <w:t>2</w:t>
        </w:r>
      </w:fldSimple>
      <w:r>
        <w:t xml:space="preserve">: </w:t>
      </w:r>
      <w:r w:rsidRPr="00A30C92">
        <w:t>Podíly jednotlivých surovin na celkových výnosech ze zbytokvého materiálu</w:t>
      </w:r>
    </w:p>
    <w:p w14:paraId="02B13A16" w14:textId="77777777" w:rsidR="00E55401" w:rsidRDefault="00E55401" w:rsidP="00E55401">
      <w:pPr>
        <w:spacing w:before="0" w:line="240" w:lineRule="auto"/>
        <w:ind w:firstLine="426"/>
        <w:rPr>
          <w:rFonts w:cs="Arial"/>
          <w:szCs w:val="22"/>
        </w:rPr>
      </w:pPr>
      <w:r>
        <w:rPr>
          <w:rFonts w:cs="Arial"/>
          <w:noProof/>
          <w:szCs w:val="22"/>
        </w:rPr>
        <w:drawing>
          <wp:inline distT="0" distB="0" distL="0" distR="0" wp14:anchorId="3F19481A" wp14:editId="47EFD574">
            <wp:extent cx="3882206" cy="2333625"/>
            <wp:effectExtent l="0" t="0" r="4445" b="0"/>
            <wp:docPr id="15" name="Obráze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90684" cy="2338721"/>
                    </a:xfrm>
                    <a:prstGeom prst="rect">
                      <a:avLst/>
                    </a:prstGeom>
                    <a:noFill/>
                  </pic:spPr>
                </pic:pic>
              </a:graphicData>
            </a:graphic>
          </wp:inline>
        </w:drawing>
      </w:r>
    </w:p>
    <w:p w14:paraId="640E01BB" w14:textId="77777777" w:rsidR="00E55401" w:rsidRDefault="00E55401" w:rsidP="00E55401">
      <w:pPr>
        <w:spacing w:before="0" w:line="240" w:lineRule="auto"/>
        <w:ind w:firstLine="0"/>
        <w:rPr>
          <w:rFonts w:cs="Arial"/>
          <w:szCs w:val="22"/>
        </w:rPr>
      </w:pPr>
    </w:p>
    <w:p w14:paraId="0865556E" w14:textId="77777777" w:rsidR="00E55401" w:rsidRPr="000B2991" w:rsidRDefault="00E55401" w:rsidP="00E55401">
      <w:pPr>
        <w:spacing w:before="0" w:line="240" w:lineRule="auto"/>
        <w:ind w:firstLine="0"/>
        <w:rPr>
          <w:rFonts w:cs="Arial"/>
          <w:szCs w:val="22"/>
        </w:rPr>
      </w:pPr>
    </w:p>
    <w:p w14:paraId="328B160F" w14:textId="77777777" w:rsidR="00E55401" w:rsidRPr="000B2991" w:rsidRDefault="00E55401" w:rsidP="00E55401">
      <w:pPr>
        <w:numPr>
          <w:ilvl w:val="0"/>
          <w:numId w:val="5"/>
        </w:numPr>
        <w:spacing w:before="0" w:line="240" w:lineRule="auto"/>
        <w:rPr>
          <w:rFonts w:cs="Arial"/>
          <w:sz w:val="22"/>
          <w:szCs w:val="22"/>
        </w:rPr>
      </w:pPr>
      <w:r w:rsidRPr="000B2991">
        <w:rPr>
          <w:rFonts w:cs="Arial"/>
          <w:sz w:val="22"/>
          <w:szCs w:val="22"/>
        </w:rPr>
        <w:t>Budoucí produkt:</w:t>
      </w:r>
    </w:p>
    <w:p w14:paraId="1CDA00AA" w14:textId="77777777" w:rsidR="00E55401" w:rsidRPr="000B2991" w:rsidRDefault="00331805" w:rsidP="00E55401">
      <w:pPr>
        <w:spacing w:before="0" w:line="240" w:lineRule="auto"/>
        <w:ind w:left="1068" w:firstLine="0"/>
        <w:rPr>
          <w:rFonts w:cs="Arial"/>
          <w:sz w:val="22"/>
          <w:szCs w:val="22"/>
        </w:rPr>
      </w:pPr>
      <w:sdt>
        <w:sdtPr>
          <w:rPr>
            <w:rFonts w:cs="Arial"/>
            <w:sz w:val="22"/>
            <w:szCs w:val="22"/>
          </w:rPr>
          <w:id w:val="1988124759"/>
          <w14:checkbox>
            <w14:checked w14:val="1"/>
            <w14:checkedState w14:val="2612" w14:font="MS Gothic"/>
            <w14:uncheckedState w14:val="2610" w14:font="MS Gothic"/>
          </w14:checkbox>
        </w:sdtPr>
        <w:sdtEndPr/>
        <w:sdtContent>
          <w:r w:rsidR="00E55401">
            <w:rPr>
              <w:rFonts w:ascii="MS Gothic" w:eastAsia="MS Gothic" w:hAnsi="MS Gothic" w:cs="Arial" w:hint="eastAsia"/>
              <w:sz w:val="22"/>
              <w:szCs w:val="22"/>
            </w:rPr>
            <w:t>☒</w:t>
          </w:r>
        </w:sdtContent>
      </w:sdt>
      <w:r w:rsidR="00E55401" w:rsidRPr="000B2991">
        <w:rPr>
          <w:rFonts w:cs="Arial"/>
          <w:sz w:val="22"/>
          <w:szCs w:val="22"/>
        </w:rPr>
        <w:t xml:space="preserve"> výroba elektrické energie</w:t>
      </w:r>
    </w:p>
    <w:p w14:paraId="72582A9C" w14:textId="77777777" w:rsidR="00E55401" w:rsidRPr="000B2991" w:rsidRDefault="00331805" w:rsidP="00E55401">
      <w:pPr>
        <w:spacing w:before="0" w:line="240" w:lineRule="auto"/>
        <w:ind w:left="708" w:firstLine="360"/>
        <w:rPr>
          <w:rFonts w:cs="Arial"/>
          <w:sz w:val="22"/>
          <w:szCs w:val="22"/>
        </w:rPr>
      </w:pPr>
      <w:sdt>
        <w:sdtPr>
          <w:rPr>
            <w:rFonts w:cs="Arial"/>
            <w:sz w:val="22"/>
            <w:szCs w:val="22"/>
          </w:rPr>
          <w:id w:val="670296913"/>
          <w14:checkbox>
            <w14:checked w14:val="1"/>
            <w14:checkedState w14:val="2612" w14:font="MS Gothic"/>
            <w14:uncheckedState w14:val="2610" w14:font="MS Gothic"/>
          </w14:checkbox>
        </w:sdtPr>
        <w:sdtEndPr/>
        <w:sdtContent>
          <w:r w:rsidR="00E55401">
            <w:rPr>
              <w:rFonts w:ascii="MS Gothic" w:eastAsia="MS Gothic" w:hAnsi="MS Gothic" w:cs="Arial" w:hint="eastAsia"/>
              <w:sz w:val="22"/>
              <w:szCs w:val="22"/>
            </w:rPr>
            <w:t>☒</w:t>
          </w:r>
        </w:sdtContent>
      </w:sdt>
      <w:r w:rsidR="00E55401" w:rsidRPr="000B2991">
        <w:rPr>
          <w:rFonts w:cs="Arial"/>
          <w:sz w:val="22"/>
          <w:szCs w:val="22"/>
        </w:rPr>
        <w:t xml:space="preserve"> výroba teplené energie</w:t>
      </w:r>
    </w:p>
    <w:p w14:paraId="3B678CFF" w14:textId="77777777" w:rsidR="00E55401" w:rsidRPr="000B2991" w:rsidRDefault="00331805" w:rsidP="00E55401">
      <w:pPr>
        <w:spacing w:before="0" w:line="240" w:lineRule="auto"/>
        <w:ind w:left="708" w:firstLine="360"/>
        <w:rPr>
          <w:rFonts w:cs="Arial"/>
          <w:sz w:val="22"/>
          <w:szCs w:val="22"/>
        </w:rPr>
      </w:pPr>
      <w:sdt>
        <w:sdtPr>
          <w:rPr>
            <w:rFonts w:cs="Arial"/>
            <w:sz w:val="22"/>
            <w:szCs w:val="22"/>
          </w:rPr>
          <w:id w:val="-356126338"/>
          <w14:checkbox>
            <w14:checked w14:val="0"/>
            <w14:checkedState w14:val="2612" w14:font="MS Gothic"/>
            <w14:uncheckedState w14:val="2610" w14:font="MS Gothic"/>
          </w14:checkbox>
        </w:sdtPr>
        <w:sdtEndPr/>
        <w:sdtContent>
          <w:r w:rsidR="00E55401" w:rsidRPr="000B2991">
            <w:rPr>
              <w:rFonts w:eastAsia="MS Gothic" w:cs="Arial" w:hint="eastAsia"/>
              <w:sz w:val="22"/>
              <w:szCs w:val="22"/>
            </w:rPr>
            <w:t>☐</w:t>
          </w:r>
        </w:sdtContent>
      </w:sdt>
      <w:r w:rsidR="00E55401" w:rsidRPr="000B2991">
        <w:rPr>
          <w:rFonts w:cs="Arial"/>
          <w:sz w:val="22"/>
          <w:szCs w:val="22"/>
        </w:rPr>
        <w:t xml:space="preserve"> výroba potravin</w:t>
      </w:r>
    </w:p>
    <w:p w14:paraId="0E98E2E3" w14:textId="77777777" w:rsidR="00E55401" w:rsidRPr="000B2991" w:rsidRDefault="00331805" w:rsidP="00E55401">
      <w:pPr>
        <w:spacing w:before="0" w:line="240" w:lineRule="auto"/>
        <w:ind w:left="708" w:firstLine="360"/>
        <w:rPr>
          <w:rFonts w:cs="Arial"/>
          <w:sz w:val="22"/>
          <w:szCs w:val="22"/>
        </w:rPr>
      </w:pPr>
      <w:sdt>
        <w:sdtPr>
          <w:rPr>
            <w:rFonts w:cs="Arial"/>
            <w:sz w:val="22"/>
            <w:szCs w:val="22"/>
          </w:rPr>
          <w:id w:val="119262909"/>
          <w14:checkbox>
            <w14:checked w14:val="0"/>
            <w14:checkedState w14:val="2612" w14:font="MS Gothic"/>
            <w14:uncheckedState w14:val="2610" w14:font="MS Gothic"/>
          </w14:checkbox>
        </w:sdtPr>
        <w:sdtEndPr/>
        <w:sdtContent>
          <w:r w:rsidR="00E55401" w:rsidRPr="000B2991">
            <w:rPr>
              <w:rFonts w:eastAsia="MS Gothic" w:cs="Arial" w:hint="eastAsia"/>
              <w:sz w:val="22"/>
              <w:szCs w:val="22"/>
            </w:rPr>
            <w:t>☐</w:t>
          </w:r>
        </w:sdtContent>
      </w:sdt>
      <w:r w:rsidR="00E55401" w:rsidRPr="000B2991">
        <w:rPr>
          <w:rFonts w:cs="Arial"/>
          <w:sz w:val="22"/>
          <w:szCs w:val="22"/>
        </w:rPr>
        <w:t xml:space="preserve"> průmyslové využití (výroba paliva, materiálů, apod.)</w:t>
      </w:r>
    </w:p>
    <w:p w14:paraId="1A44E68C" w14:textId="77777777" w:rsidR="00E55401" w:rsidRPr="000B2991" w:rsidRDefault="00E55401" w:rsidP="00E55401">
      <w:pPr>
        <w:spacing w:before="0" w:line="240" w:lineRule="auto"/>
        <w:ind w:left="708" w:firstLine="360"/>
        <w:rPr>
          <w:rFonts w:cs="Arial"/>
          <w:sz w:val="22"/>
          <w:szCs w:val="22"/>
        </w:rPr>
      </w:pPr>
    </w:p>
    <w:p w14:paraId="604D58A8" w14:textId="77777777" w:rsidR="00E55401" w:rsidRPr="000B2991" w:rsidRDefault="00E55401" w:rsidP="00E55401">
      <w:pPr>
        <w:numPr>
          <w:ilvl w:val="0"/>
          <w:numId w:val="5"/>
        </w:numPr>
        <w:spacing w:before="0" w:line="240" w:lineRule="auto"/>
        <w:rPr>
          <w:rFonts w:cs="Arial"/>
          <w:sz w:val="22"/>
          <w:szCs w:val="22"/>
        </w:rPr>
      </w:pPr>
      <w:bookmarkStart w:id="4" w:name="_Ref459120020"/>
      <w:r w:rsidRPr="000B2991">
        <w:rPr>
          <w:rFonts w:cs="Arial"/>
          <w:sz w:val="22"/>
          <w:szCs w:val="22"/>
        </w:rPr>
        <w:t>Technologie pro realizaci</w:t>
      </w:r>
      <w:bookmarkEnd w:id="4"/>
      <w:r w:rsidRPr="000B2991">
        <w:rPr>
          <w:rFonts w:cs="Arial"/>
          <w:sz w:val="22"/>
          <w:szCs w:val="22"/>
        </w:rPr>
        <w:t xml:space="preserve"> </w:t>
      </w:r>
    </w:p>
    <w:tbl>
      <w:tblPr>
        <w:tblStyle w:val="Mkatabulky31"/>
        <w:tblW w:w="0" w:type="auto"/>
        <w:tblInd w:w="1068" w:type="dxa"/>
        <w:tblLook w:val="04A0" w:firstRow="1" w:lastRow="0" w:firstColumn="1" w:lastColumn="0" w:noHBand="0" w:noVBand="1"/>
      </w:tblPr>
      <w:tblGrid>
        <w:gridCol w:w="8220"/>
      </w:tblGrid>
      <w:tr w:rsidR="00E55401" w:rsidRPr="000B2991" w14:paraId="046EF2BA" w14:textId="77777777" w:rsidTr="00D5625E">
        <w:tc>
          <w:tcPr>
            <w:tcW w:w="8220" w:type="dxa"/>
          </w:tcPr>
          <w:p w14:paraId="124F1008" w14:textId="77777777" w:rsidR="00E55401" w:rsidRDefault="00E55401" w:rsidP="00D5625E">
            <w:pPr>
              <w:spacing w:before="0" w:line="240" w:lineRule="auto"/>
              <w:ind w:firstLine="0"/>
              <w:rPr>
                <w:rFonts w:cs="Arial"/>
                <w:b/>
                <w:sz w:val="22"/>
                <w:szCs w:val="22"/>
              </w:rPr>
            </w:pPr>
            <w:r w:rsidRPr="00B7221C">
              <w:rPr>
                <w:rFonts w:cs="Arial"/>
                <w:b/>
                <w:sz w:val="22"/>
                <w:szCs w:val="22"/>
              </w:rPr>
              <w:t>Podrobný popis budoucího záměru výroby produktu, včetně parametrů</w:t>
            </w:r>
          </w:p>
          <w:p w14:paraId="7E26C511" w14:textId="77777777" w:rsidR="00E55401" w:rsidRDefault="00E55401" w:rsidP="00D5625E">
            <w:pPr>
              <w:spacing w:before="0" w:line="240" w:lineRule="auto"/>
              <w:ind w:firstLine="0"/>
              <w:rPr>
                <w:rFonts w:cs="Arial"/>
                <w:b/>
                <w:i/>
                <w:sz w:val="22"/>
                <w:szCs w:val="22"/>
              </w:rPr>
            </w:pPr>
          </w:p>
          <w:p w14:paraId="306305ED" w14:textId="77777777" w:rsidR="00E55401" w:rsidRPr="001A4EA8" w:rsidRDefault="00E55401" w:rsidP="00D5625E">
            <w:pPr>
              <w:spacing w:before="0" w:line="240" w:lineRule="auto"/>
              <w:ind w:firstLine="0"/>
              <w:rPr>
                <w:rFonts w:cs="Arial"/>
                <w:b/>
                <w:i/>
                <w:sz w:val="22"/>
                <w:szCs w:val="22"/>
              </w:rPr>
            </w:pPr>
            <w:r w:rsidRPr="001A4EA8">
              <w:rPr>
                <w:rFonts w:cs="Arial"/>
                <w:b/>
                <w:i/>
                <w:sz w:val="22"/>
                <w:szCs w:val="22"/>
              </w:rPr>
              <w:t>Bioplynová stanice</w:t>
            </w:r>
          </w:p>
          <w:p w14:paraId="61E72C8A" w14:textId="77777777" w:rsidR="00E55401" w:rsidRDefault="00E55401" w:rsidP="00D5625E">
            <w:pPr>
              <w:spacing w:before="0" w:line="240" w:lineRule="auto"/>
              <w:ind w:firstLine="0"/>
              <w:rPr>
                <w:rFonts w:cs="Arial"/>
                <w:sz w:val="22"/>
                <w:szCs w:val="22"/>
              </w:rPr>
            </w:pPr>
            <w:r w:rsidRPr="00B16CDC">
              <w:rPr>
                <w:rFonts w:cs="Arial"/>
                <w:sz w:val="22"/>
                <w:szCs w:val="22"/>
              </w:rPr>
              <w:t>Tato varianta zvažuje využití bioplynové stanice, která svou kapacitou dokáže zpracovat veškeré odpadní vody ze septiků v uvažovaném spádovém území. Bioplynová stanice by odpadní vody stabilizovala v anaerobním prostředí a vyhnilý substrát by byl aplikován na okolní zemědělské plochy.</w:t>
            </w:r>
          </w:p>
          <w:p w14:paraId="7CA482FF" w14:textId="77777777" w:rsidR="00E55401" w:rsidRDefault="00E55401" w:rsidP="00D5625E">
            <w:pPr>
              <w:spacing w:before="0" w:line="240" w:lineRule="auto"/>
              <w:ind w:firstLine="0"/>
              <w:rPr>
                <w:rFonts w:cs="Arial"/>
                <w:sz w:val="22"/>
                <w:szCs w:val="22"/>
              </w:rPr>
            </w:pPr>
          </w:p>
          <w:p w14:paraId="4E425ACF" w14:textId="77777777" w:rsidR="00E55401" w:rsidRPr="00B16CDC" w:rsidRDefault="00E55401" w:rsidP="00D5625E">
            <w:pPr>
              <w:spacing w:before="0" w:line="240" w:lineRule="auto"/>
              <w:ind w:firstLine="0"/>
              <w:rPr>
                <w:rFonts w:cs="Arial"/>
                <w:i/>
                <w:sz w:val="22"/>
                <w:szCs w:val="22"/>
              </w:rPr>
            </w:pPr>
            <w:r w:rsidRPr="00B16CDC">
              <w:rPr>
                <w:rFonts w:cs="Arial"/>
                <w:i/>
                <w:sz w:val="22"/>
                <w:szCs w:val="22"/>
              </w:rPr>
              <w:t>Cesta kalu a substrátu</w:t>
            </w:r>
          </w:p>
          <w:p w14:paraId="62A29FDF" w14:textId="77777777" w:rsidR="00E55401" w:rsidRDefault="00E55401" w:rsidP="00D5625E">
            <w:pPr>
              <w:spacing w:before="0" w:line="240" w:lineRule="auto"/>
              <w:ind w:firstLine="0"/>
              <w:rPr>
                <w:rFonts w:cs="Arial"/>
                <w:sz w:val="22"/>
                <w:szCs w:val="22"/>
              </w:rPr>
            </w:pPr>
            <w:r w:rsidRPr="00B16CDC">
              <w:rPr>
                <w:rFonts w:cs="Arial"/>
                <w:sz w:val="22"/>
                <w:szCs w:val="22"/>
              </w:rPr>
              <w:t>Návrh projektů počítá s tím, že obsahy septiků budou sváženy fekálním vozem do bioplynové stanice, kde budu vpouštěny na příjmové jímky. Fekální vozy budou pravidelně objíždět spádové území a lze si tento akt představit jako svoz komunálního odpadu. V příjmové jímce bude možné dále zahušťovat kal dalšími materiály, a to ze zemědělské prvovýroby nebo tříděným komunálním odpadem či dalšími materiály. Rizikové materiály či odpady budou před vstupem do příjmové jímky hygienizovány 70 °C se zdržením 1 hodiny. Intenzivním mícháním vznikne směsný substrát, který bude čerpán do reaktoru. V tomto okamžiku se substrát dostal do plynotěsné části technologie. V reaktoru proběhne rozklad organických látek na jednodušší sloučeniny za vzniku bioplynu, a to vše při teplotě 50-55 °C. Jde o termofilní anaerobní fermentaci, která se používá při stabilizaci a hygienizaci kalů na čistírnách odpadních vod. Vyhnilý substrát odchází z reaktoru do skladovacích nádrží. Před tím však je možné provést separaci na tuhý a kapalný podíl (prozatím se neuvažuje). Ze skladovacích nádrží bude substrát rozvážen na zemědělské pozemky, kde bude sloužit jako hnojivá závlaha s doplněním organické hmoty.</w:t>
            </w:r>
          </w:p>
          <w:p w14:paraId="13DC24B3" w14:textId="77777777" w:rsidR="00E55401" w:rsidRPr="00B7221C" w:rsidRDefault="00E55401" w:rsidP="00D5625E">
            <w:pPr>
              <w:spacing w:before="0" w:line="240" w:lineRule="auto"/>
              <w:ind w:firstLine="0"/>
              <w:rPr>
                <w:rFonts w:cs="Arial"/>
                <w:sz w:val="22"/>
                <w:szCs w:val="22"/>
              </w:rPr>
            </w:pPr>
          </w:p>
          <w:p w14:paraId="7F78B613" w14:textId="77777777" w:rsidR="00E55401" w:rsidRPr="00B16CDC" w:rsidRDefault="00E55401" w:rsidP="00D5625E">
            <w:pPr>
              <w:spacing w:before="0" w:line="240" w:lineRule="auto"/>
              <w:ind w:firstLine="0"/>
              <w:rPr>
                <w:rFonts w:cs="Arial"/>
                <w:i/>
                <w:sz w:val="22"/>
                <w:szCs w:val="22"/>
              </w:rPr>
            </w:pPr>
            <w:r w:rsidRPr="00B16CDC">
              <w:rPr>
                <w:rFonts w:cs="Arial"/>
                <w:i/>
                <w:sz w:val="22"/>
                <w:szCs w:val="22"/>
              </w:rPr>
              <w:t>Technologické schéma</w:t>
            </w:r>
          </w:p>
          <w:p w14:paraId="54EDE8F1" w14:textId="77777777" w:rsidR="00E55401" w:rsidRPr="000B2991" w:rsidRDefault="00E55401" w:rsidP="00D5625E">
            <w:pPr>
              <w:spacing w:before="0" w:line="240" w:lineRule="auto"/>
              <w:ind w:left="-359" w:firstLine="0"/>
              <w:rPr>
                <w:rFonts w:cs="Arial"/>
                <w:sz w:val="22"/>
                <w:szCs w:val="22"/>
              </w:rPr>
            </w:pPr>
            <w:r>
              <w:rPr>
                <w:noProof/>
              </w:rPr>
              <w:drawing>
                <wp:inline distT="0" distB="0" distL="0" distR="0" wp14:anchorId="56DC8BF8" wp14:editId="65F29836">
                  <wp:extent cx="5484941" cy="3286125"/>
                  <wp:effectExtent l="0" t="0" r="1905" b="0"/>
                  <wp:docPr id="8" name="Obrázek 8" descr="tok%20materiálu-B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tok%20materiálu-BPS"/>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86287" cy="3286932"/>
                          </a:xfrm>
                          <a:prstGeom prst="rect">
                            <a:avLst/>
                          </a:prstGeom>
                          <a:noFill/>
                          <a:ln>
                            <a:noFill/>
                          </a:ln>
                        </pic:spPr>
                      </pic:pic>
                    </a:graphicData>
                  </a:graphic>
                </wp:inline>
              </w:drawing>
            </w:r>
          </w:p>
          <w:p w14:paraId="460E5113" w14:textId="77777777" w:rsidR="00E55401" w:rsidRPr="00F054C9" w:rsidRDefault="00E55401" w:rsidP="00D5625E">
            <w:pPr>
              <w:spacing w:before="0" w:line="240" w:lineRule="auto"/>
              <w:ind w:firstLine="0"/>
              <w:rPr>
                <w:rFonts w:cs="Arial"/>
                <w:i/>
                <w:sz w:val="22"/>
                <w:szCs w:val="22"/>
              </w:rPr>
            </w:pPr>
            <w:r w:rsidRPr="00F054C9">
              <w:rPr>
                <w:rFonts w:cs="Arial"/>
                <w:i/>
                <w:sz w:val="22"/>
                <w:szCs w:val="22"/>
              </w:rPr>
              <w:t>Určení technických parametrů</w:t>
            </w:r>
          </w:p>
          <w:p w14:paraId="2E49127B" w14:textId="77777777" w:rsidR="00E55401" w:rsidRDefault="00E55401" w:rsidP="00D5625E">
            <w:pPr>
              <w:spacing w:before="0" w:line="240" w:lineRule="auto"/>
              <w:ind w:firstLine="0"/>
              <w:rPr>
                <w:rFonts w:cs="Arial"/>
                <w:sz w:val="22"/>
                <w:szCs w:val="22"/>
              </w:rPr>
            </w:pPr>
            <w:r w:rsidRPr="00F054C9">
              <w:rPr>
                <w:rFonts w:cs="Arial"/>
                <w:sz w:val="22"/>
                <w:szCs w:val="22"/>
              </w:rPr>
              <w:t>Určujícím velikostním faktorem je počet obyvatel a produkce odpadních vod. K těmto odpadním vodám, které jsou velice nízce koncentrovány z pohledu obsahu sušiny, je možné dodat další materiály (či odpady), aby obsah sušiny byl navýšen. Je zřejmé, že pro zahuštění je tedy nutné používat materiály o vysokém obsahu sušiny, protože v opačném případě dojde jen k enormnímu zvýšení kapacit s malým ekonomickým efektem. Pro ideální obsah sušiny ve směsném substrátu lze považovat stav mezi 6-10%.</w:t>
            </w:r>
            <w:r>
              <w:rPr>
                <w:rFonts w:cs="Arial"/>
                <w:sz w:val="22"/>
                <w:szCs w:val="22"/>
              </w:rPr>
              <w:t xml:space="preserve"> </w:t>
            </w:r>
            <w:r w:rsidRPr="00D4366F">
              <w:rPr>
                <w:rFonts w:cs="Arial"/>
                <w:sz w:val="22"/>
                <w:szCs w:val="22"/>
              </w:rPr>
              <w:t xml:space="preserve">Při přidání dalších materiálů bude třeba zvýšit kapacity, ale ekonomika projektu se bude zlepšovat. Přídavkem materiálu s </w:t>
            </w:r>
            <w:r w:rsidRPr="00D4366F">
              <w:rPr>
                <w:rFonts w:cs="Arial"/>
                <w:sz w:val="22"/>
                <w:szCs w:val="22"/>
              </w:rPr>
              <w:lastRenderedPageBreak/>
              <w:t>průměrnou sušinou 25% by situace vypadala následovně:</w:t>
            </w:r>
          </w:p>
          <w:p w14:paraId="4456C496" w14:textId="77777777" w:rsidR="00E55401" w:rsidRPr="000B2991" w:rsidRDefault="00E55401" w:rsidP="00D5625E">
            <w:pPr>
              <w:spacing w:before="0" w:line="240" w:lineRule="auto"/>
              <w:ind w:firstLine="0"/>
              <w:rPr>
                <w:rFonts w:cs="Arial"/>
                <w:sz w:val="22"/>
                <w:szCs w:val="22"/>
              </w:rPr>
            </w:pPr>
          </w:p>
          <w:tbl>
            <w:tblPr>
              <w:tblW w:w="523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813"/>
              <w:gridCol w:w="1440"/>
              <w:gridCol w:w="900"/>
              <w:gridCol w:w="1080"/>
            </w:tblGrid>
            <w:tr w:rsidR="00E55401" w:rsidRPr="002F5DF3" w14:paraId="671EA676" w14:textId="77777777" w:rsidTr="00D5625E">
              <w:trPr>
                <w:trHeight w:val="510"/>
              </w:trPr>
              <w:tc>
                <w:tcPr>
                  <w:tcW w:w="1813" w:type="dxa"/>
                  <w:noWrap/>
                  <w:vAlign w:val="center"/>
                </w:tcPr>
                <w:p w14:paraId="4FC08868" w14:textId="77777777" w:rsidR="00E55401" w:rsidRPr="002F5DF3" w:rsidRDefault="00E55401" w:rsidP="00D5625E">
                  <w:pPr>
                    <w:jc w:val="center"/>
                    <w:rPr>
                      <w:rFonts w:cs="Arial"/>
                    </w:rPr>
                  </w:pPr>
                </w:p>
              </w:tc>
              <w:tc>
                <w:tcPr>
                  <w:tcW w:w="1440" w:type="dxa"/>
                  <w:vAlign w:val="center"/>
                </w:tcPr>
                <w:p w14:paraId="283DD66C" w14:textId="77777777" w:rsidR="00E55401" w:rsidRPr="002F5DF3" w:rsidRDefault="00E55401" w:rsidP="00D5625E">
                  <w:pPr>
                    <w:ind w:firstLine="0"/>
                    <w:jc w:val="center"/>
                    <w:rPr>
                      <w:rFonts w:cs="Arial"/>
                    </w:rPr>
                  </w:pPr>
                  <w:r w:rsidRPr="002F5DF3">
                    <w:rPr>
                      <w:rFonts w:cs="Arial"/>
                    </w:rPr>
                    <w:t>přítok m</w:t>
                  </w:r>
                  <w:r w:rsidRPr="002F5DF3">
                    <w:rPr>
                      <w:rFonts w:cs="Arial"/>
                      <w:vertAlign w:val="superscript"/>
                    </w:rPr>
                    <w:t>3</w:t>
                  </w:r>
                  <w:r w:rsidRPr="002F5DF3">
                    <w:rPr>
                      <w:rFonts w:cs="Arial"/>
                    </w:rPr>
                    <w:t>/den</w:t>
                  </w:r>
                </w:p>
              </w:tc>
              <w:tc>
                <w:tcPr>
                  <w:tcW w:w="900" w:type="dxa"/>
                  <w:vAlign w:val="center"/>
                </w:tcPr>
                <w:p w14:paraId="6757C280" w14:textId="77777777" w:rsidR="00E55401" w:rsidRPr="002F5DF3" w:rsidRDefault="00E55401" w:rsidP="00D5625E">
                  <w:pPr>
                    <w:ind w:firstLine="0"/>
                    <w:jc w:val="center"/>
                    <w:rPr>
                      <w:rFonts w:cs="Arial"/>
                    </w:rPr>
                  </w:pPr>
                  <w:r w:rsidRPr="002F5DF3">
                    <w:rPr>
                      <w:rFonts w:cs="Arial"/>
                    </w:rPr>
                    <w:t>Zdržení dnů</w:t>
                  </w:r>
                </w:p>
              </w:tc>
              <w:tc>
                <w:tcPr>
                  <w:tcW w:w="1080" w:type="dxa"/>
                  <w:vAlign w:val="center"/>
                </w:tcPr>
                <w:p w14:paraId="2CCD9D77" w14:textId="77777777" w:rsidR="00E55401" w:rsidRPr="002F5DF3" w:rsidRDefault="00E55401" w:rsidP="00D5625E">
                  <w:pPr>
                    <w:ind w:firstLine="0"/>
                    <w:jc w:val="center"/>
                    <w:rPr>
                      <w:rFonts w:cs="Arial"/>
                    </w:rPr>
                  </w:pPr>
                  <w:r w:rsidRPr="002F5DF3">
                    <w:rPr>
                      <w:rFonts w:cs="Arial"/>
                    </w:rPr>
                    <w:t>Kapacita m</w:t>
                  </w:r>
                  <w:r w:rsidRPr="002F5DF3">
                    <w:rPr>
                      <w:rFonts w:cs="Arial"/>
                      <w:vertAlign w:val="superscript"/>
                    </w:rPr>
                    <w:t>3</w:t>
                  </w:r>
                </w:p>
              </w:tc>
            </w:tr>
            <w:tr w:rsidR="00E55401" w:rsidRPr="002F5DF3" w14:paraId="1C590A87" w14:textId="77777777" w:rsidTr="00D5625E">
              <w:trPr>
                <w:trHeight w:val="208"/>
              </w:trPr>
              <w:tc>
                <w:tcPr>
                  <w:tcW w:w="1813" w:type="dxa"/>
                  <w:vAlign w:val="bottom"/>
                </w:tcPr>
                <w:p w14:paraId="1DE4DA9B" w14:textId="77777777" w:rsidR="00E55401" w:rsidRPr="002F5DF3" w:rsidRDefault="00E55401" w:rsidP="00D5625E">
                  <w:pPr>
                    <w:ind w:firstLine="0"/>
                    <w:rPr>
                      <w:rFonts w:cs="Arial"/>
                    </w:rPr>
                  </w:pPr>
                  <w:r w:rsidRPr="002F5DF3">
                    <w:rPr>
                      <w:rFonts w:cs="Arial"/>
                    </w:rPr>
                    <w:t>příjmová jímka</w:t>
                  </w:r>
                </w:p>
              </w:tc>
              <w:tc>
                <w:tcPr>
                  <w:tcW w:w="1440" w:type="dxa"/>
                  <w:vAlign w:val="center"/>
                </w:tcPr>
                <w:p w14:paraId="6FA328B3" w14:textId="77777777" w:rsidR="00E55401" w:rsidRPr="002F5DF3" w:rsidRDefault="00E55401" w:rsidP="00D5625E">
                  <w:pPr>
                    <w:ind w:firstLine="0"/>
                    <w:jc w:val="right"/>
                    <w:rPr>
                      <w:rFonts w:cs="Arial"/>
                    </w:rPr>
                  </w:pPr>
                  <w:r w:rsidRPr="002F5DF3">
                    <w:rPr>
                      <w:rFonts w:cs="Arial"/>
                    </w:rPr>
                    <w:t>110,1</w:t>
                  </w:r>
                </w:p>
              </w:tc>
              <w:tc>
                <w:tcPr>
                  <w:tcW w:w="900" w:type="dxa"/>
                  <w:vAlign w:val="center"/>
                </w:tcPr>
                <w:p w14:paraId="615D444D" w14:textId="77777777" w:rsidR="00E55401" w:rsidRPr="002F5DF3" w:rsidRDefault="00E55401" w:rsidP="00D5625E">
                  <w:pPr>
                    <w:ind w:firstLine="0"/>
                    <w:jc w:val="right"/>
                    <w:rPr>
                      <w:rFonts w:cs="Arial"/>
                    </w:rPr>
                  </w:pPr>
                  <w:r w:rsidRPr="002F5DF3">
                    <w:rPr>
                      <w:rFonts w:cs="Arial"/>
                    </w:rPr>
                    <w:t>1,5</w:t>
                  </w:r>
                </w:p>
              </w:tc>
              <w:tc>
                <w:tcPr>
                  <w:tcW w:w="1080" w:type="dxa"/>
                  <w:vAlign w:val="center"/>
                </w:tcPr>
                <w:p w14:paraId="52121FC1" w14:textId="77777777" w:rsidR="00E55401" w:rsidRPr="002F5DF3" w:rsidRDefault="00E55401" w:rsidP="00D5625E">
                  <w:pPr>
                    <w:ind w:firstLine="0"/>
                    <w:jc w:val="right"/>
                    <w:rPr>
                      <w:rFonts w:cs="Arial"/>
                    </w:rPr>
                  </w:pPr>
                  <w:r w:rsidRPr="002F5DF3">
                    <w:rPr>
                      <w:rFonts w:cs="Arial"/>
                    </w:rPr>
                    <w:t>165,1</w:t>
                  </w:r>
                </w:p>
              </w:tc>
            </w:tr>
            <w:tr w:rsidR="00E55401" w:rsidRPr="002F5DF3" w14:paraId="7897EBED" w14:textId="77777777" w:rsidTr="00D5625E">
              <w:trPr>
                <w:trHeight w:val="255"/>
              </w:trPr>
              <w:tc>
                <w:tcPr>
                  <w:tcW w:w="1813" w:type="dxa"/>
                  <w:vAlign w:val="bottom"/>
                </w:tcPr>
                <w:p w14:paraId="1EF5A799" w14:textId="77777777" w:rsidR="00E55401" w:rsidRPr="002F5DF3" w:rsidRDefault="00E55401" w:rsidP="00D5625E">
                  <w:pPr>
                    <w:ind w:firstLine="0"/>
                    <w:rPr>
                      <w:rFonts w:cs="Arial"/>
                    </w:rPr>
                  </w:pPr>
                  <w:r w:rsidRPr="002F5DF3">
                    <w:rPr>
                      <w:rFonts w:cs="Arial"/>
                    </w:rPr>
                    <w:t>Reaktor</w:t>
                  </w:r>
                </w:p>
              </w:tc>
              <w:tc>
                <w:tcPr>
                  <w:tcW w:w="1440" w:type="dxa"/>
                  <w:vAlign w:val="center"/>
                </w:tcPr>
                <w:p w14:paraId="512B6828" w14:textId="77777777" w:rsidR="00E55401" w:rsidRPr="002F5DF3" w:rsidRDefault="00E55401" w:rsidP="00D5625E">
                  <w:pPr>
                    <w:ind w:firstLine="0"/>
                    <w:jc w:val="right"/>
                    <w:rPr>
                      <w:rFonts w:cs="Arial"/>
                    </w:rPr>
                  </w:pPr>
                  <w:r w:rsidRPr="002F5DF3">
                    <w:rPr>
                      <w:rFonts w:cs="Arial"/>
                    </w:rPr>
                    <w:t>110,1</w:t>
                  </w:r>
                </w:p>
              </w:tc>
              <w:tc>
                <w:tcPr>
                  <w:tcW w:w="900" w:type="dxa"/>
                  <w:vAlign w:val="center"/>
                </w:tcPr>
                <w:p w14:paraId="09479CA1" w14:textId="77777777" w:rsidR="00E55401" w:rsidRPr="002F5DF3" w:rsidRDefault="00E55401" w:rsidP="00D5625E">
                  <w:pPr>
                    <w:ind w:firstLine="0"/>
                    <w:jc w:val="right"/>
                    <w:rPr>
                      <w:rFonts w:cs="Arial"/>
                    </w:rPr>
                  </w:pPr>
                  <w:r w:rsidRPr="002F5DF3">
                    <w:rPr>
                      <w:rFonts w:cs="Arial"/>
                    </w:rPr>
                    <w:t>22</w:t>
                  </w:r>
                </w:p>
              </w:tc>
              <w:tc>
                <w:tcPr>
                  <w:tcW w:w="1080" w:type="dxa"/>
                  <w:vAlign w:val="center"/>
                </w:tcPr>
                <w:p w14:paraId="1B5074A7" w14:textId="77777777" w:rsidR="00E55401" w:rsidRPr="002F5DF3" w:rsidRDefault="00E55401" w:rsidP="00D5625E">
                  <w:pPr>
                    <w:ind w:firstLine="0"/>
                    <w:jc w:val="right"/>
                    <w:rPr>
                      <w:rFonts w:cs="Arial"/>
                    </w:rPr>
                  </w:pPr>
                  <w:r w:rsidRPr="002F5DF3">
                    <w:rPr>
                      <w:rFonts w:cs="Arial"/>
                    </w:rPr>
                    <w:t>2421,7</w:t>
                  </w:r>
                </w:p>
              </w:tc>
            </w:tr>
            <w:tr w:rsidR="00E55401" w:rsidRPr="002F5DF3" w14:paraId="699CEA56" w14:textId="77777777" w:rsidTr="00D5625E">
              <w:trPr>
                <w:trHeight w:val="230"/>
              </w:trPr>
              <w:tc>
                <w:tcPr>
                  <w:tcW w:w="1813" w:type="dxa"/>
                  <w:vAlign w:val="bottom"/>
                </w:tcPr>
                <w:p w14:paraId="7742EB50" w14:textId="77777777" w:rsidR="00E55401" w:rsidRPr="002F5DF3" w:rsidRDefault="00E55401" w:rsidP="00D5625E">
                  <w:pPr>
                    <w:ind w:firstLine="0"/>
                    <w:rPr>
                      <w:rFonts w:cs="Arial"/>
                    </w:rPr>
                  </w:pPr>
                  <w:r w:rsidRPr="002F5DF3">
                    <w:rPr>
                      <w:rFonts w:cs="Arial"/>
                    </w:rPr>
                    <w:t>skladovací nádrže</w:t>
                  </w:r>
                </w:p>
              </w:tc>
              <w:tc>
                <w:tcPr>
                  <w:tcW w:w="1440" w:type="dxa"/>
                  <w:vAlign w:val="center"/>
                </w:tcPr>
                <w:p w14:paraId="5D4A64F4" w14:textId="77777777" w:rsidR="00E55401" w:rsidRPr="002F5DF3" w:rsidRDefault="00E55401" w:rsidP="00D5625E">
                  <w:pPr>
                    <w:ind w:firstLine="0"/>
                    <w:jc w:val="right"/>
                    <w:rPr>
                      <w:rFonts w:cs="Arial"/>
                    </w:rPr>
                  </w:pPr>
                  <w:r w:rsidRPr="002F5DF3">
                    <w:rPr>
                      <w:rFonts w:cs="Arial"/>
                    </w:rPr>
                    <w:t>106,7</w:t>
                  </w:r>
                </w:p>
              </w:tc>
              <w:tc>
                <w:tcPr>
                  <w:tcW w:w="900" w:type="dxa"/>
                  <w:vAlign w:val="center"/>
                </w:tcPr>
                <w:p w14:paraId="0A0FDF74" w14:textId="77777777" w:rsidR="00E55401" w:rsidRPr="002F5DF3" w:rsidRDefault="00E55401" w:rsidP="00D5625E">
                  <w:pPr>
                    <w:ind w:firstLine="0"/>
                    <w:jc w:val="right"/>
                    <w:rPr>
                      <w:rFonts w:cs="Arial"/>
                    </w:rPr>
                  </w:pPr>
                  <w:r w:rsidRPr="002F5DF3">
                    <w:rPr>
                      <w:rFonts w:cs="Arial"/>
                    </w:rPr>
                    <w:t>150</w:t>
                  </w:r>
                </w:p>
              </w:tc>
              <w:tc>
                <w:tcPr>
                  <w:tcW w:w="1080" w:type="dxa"/>
                  <w:vAlign w:val="center"/>
                </w:tcPr>
                <w:p w14:paraId="1DFC0D74" w14:textId="77777777" w:rsidR="00E55401" w:rsidRPr="002F5DF3" w:rsidRDefault="00E55401" w:rsidP="00D5625E">
                  <w:pPr>
                    <w:ind w:firstLine="0"/>
                    <w:jc w:val="right"/>
                    <w:rPr>
                      <w:rFonts w:cs="Arial"/>
                    </w:rPr>
                  </w:pPr>
                  <w:r w:rsidRPr="002F5DF3">
                    <w:rPr>
                      <w:rFonts w:cs="Arial"/>
                    </w:rPr>
                    <w:t>16012,5</w:t>
                  </w:r>
                </w:p>
              </w:tc>
            </w:tr>
          </w:tbl>
          <w:p w14:paraId="43D6E538" w14:textId="77777777" w:rsidR="00E55401" w:rsidRPr="000B2991" w:rsidRDefault="00E55401" w:rsidP="00D5625E">
            <w:pPr>
              <w:spacing w:before="0" w:line="240" w:lineRule="auto"/>
              <w:ind w:firstLine="0"/>
              <w:rPr>
                <w:rFonts w:cs="Arial"/>
                <w:sz w:val="22"/>
                <w:szCs w:val="22"/>
              </w:rPr>
            </w:pPr>
          </w:p>
          <w:p w14:paraId="2624787A" w14:textId="77777777" w:rsidR="00E55401" w:rsidRPr="00D4366F" w:rsidRDefault="00E55401" w:rsidP="00D5625E">
            <w:pPr>
              <w:spacing w:before="0" w:line="240" w:lineRule="auto"/>
              <w:ind w:firstLine="0"/>
              <w:rPr>
                <w:rFonts w:cs="Arial"/>
                <w:sz w:val="22"/>
                <w:szCs w:val="22"/>
              </w:rPr>
            </w:pPr>
            <w:r w:rsidRPr="00D4366F">
              <w:rPr>
                <w:rFonts w:cs="Arial"/>
                <w:sz w:val="22"/>
                <w:szCs w:val="22"/>
              </w:rPr>
              <w:t>I z pohledu variability vsázky bude vybrané řešení nejlepší a bude možné využít plánovanou kapacitu s nízkou mírou závislosti na vstupních surovinách. Navrhovaná kapacita se zápočtem rezerv na nepřízeň počasí a větší přísun zpracovávaných surovin pak vypadá následovně.</w:t>
            </w:r>
          </w:p>
          <w:p w14:paraId="602E9FB5" w14:textId="77777777" w:rsidR="00E55401" w:rsidRPr="00D4366F" w:rsidRDefault="00E55401" w:rsidP="00D5625E">
            <w:pPr>
              <w:spacing w:before="0" w:line="240" w:lineRule="auto"/>
              <w:ind w:firstLine="0"/>
              <w:rPr>
                <w:rFonts w:cs="Arial"/>
                <w:sz w:val="22"/>
                <w:szCs w:val="22"/>
              </w:rPr>
            </w:pPr>
          </w:p>
          <w:p w14:paraId="77B1D637" w14:textId="77777777" w:rsidR="00E55401" w:rsidRDefault="00E55401" w:rsidP="00D5625E">
            <w:pPr>
              <w:spacing w:before="0" w:line="240" w:lineRule="auto"/>
              <w:ind w:firstLine="0"/>
              <w:rPr>
                <w:rFonts w:cs="Arial"/>
                <w:sz w:val="22"/>
                <w:szCs w:val="22"/>
              </w:rPr>
            </w:pPr>
          </w:p>
          <w:p w14:paraId="7C73F8A8" w14:textId="77777777" w:rsidR="00E55401" w:rsidRDefault="00E55401" w:rsidP="00D5625E">
            <w:pPr>
              <w:spacing w:before="0" w:line="240" w:lineRule="auto"/>
              <w:ind w:firstLine="0"/>
              <w:rPr>
                <w:rFonts w:cs="Arial"/>
                <w:sz w:val="22"/>
                <w:szCs w:val="22"/>
              </w:rPr>
            </w:pPr>
          </w:p>
          <w:p w14:paraId="08174ED4" w14:textId="77777777" w:rsidR="00E55401" w:rsidRDefault="00E55401" w:rsidP="00D5625E">
            <w:pPr>
              <w:spacing w:before="0" w:line="240" w:lineRule="auto"/>
              <w:ind w:firstLine="0"/>
              <w:rPr>
                <w:rFonts w:cs="Arial"/>
                <w:sz w:val="22"/>
                <w:szCs w:val="22"/>
              </w:rPr>
            </w:pPr>
          </w:p>
          <w:p w14:paraId="0137CFFE" w14:textId="77777777" w:rsidR="00E55401" w:rsidRDefault="00E55401" w:rsidP="00D5625E">
            <w:pPr>
              <w:spacing w:before="0" w:line="240" w:lineRule="auto"/>
              <w:ind w:firstLine="0"/>
              <w:rPr>
                <w:rFonts w:cs="Arial"/>
                <w:sz w:val="22"/>
                <w:szCs w:val="22"/>
              </w:rPr>
            </w:pPr>
            <w:r w:rsidRPr="00D4366F">
              <w:rPr>
                <w:rFonts w:cs="Arial"/>
                <w:sz w:val="22"/>
                <w:szCs w:val="22"/>
              </w:rPr>
              <w:t>Navrhovaná kapacita technologických celků</w:t>
            </w:r>
          </w:p>
          <w:p w14:paraId="553306DC" w14:textId="77777777" w:rsidR="00E55401" w:rsidRDefault="00E55401" w:rsidP="00D5625E">
            <w:pPr>
              <w:spacing w:before="0" w:line="240" w:lineRule="auto"/>
              <w:ind w:firstLine="0"/>
              <w:rPr>
                <w:rFonts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64"/>
              <w:gridCol w:w="393"/>
              <w:gridCol w:w="633"/>
            </w:tblGrid>
            <w:tr w:rsidR="00E55401" w:rsidRPr="002F5DF3" w14:paraId="61612B0D" w14:textId="77777777" w:rsidTr="00D5625E">
              <w:trPr>
                <w:trHeight w:val="232"/>
              </w:trPr>
              <w:tc>
                <w:tcPr>
                  <w:tcW w:w="0" w:type="auto"/>
                  <w:vAlign w:val="bottom"/>
                </w:tcPr>
                <w:p w14:paraId="219AF99F" w14:textId="77777777" w:rsidR="00E55401" w:rsidRPr="002F5DF3" w:rsidRDefault="00E55401" w:rsidP="00D5625E">
                  <w:pPr>
                    <w:spacing w:before="0" w:line="240" w:lineRule="auto"/>
                    <w:ind w:left="48"/>
                    <w:jc w:val="left"/>
                    <w:rPr>
                      <w:rFonts w:cs="Arial"/>
                      <w:szCs w:val="22"/>
                    </w:rPr>
                  </w:pPr>
                </w:p>
              </w:tc>
              <w:tc>
                <w:tcPr>
                  <w:tcW w:w="0" w:type="auto"/>
                  <w:vAlign w:val="center"/>
                </w:tcPr>
                <w:p w14:paraId="51670394" w14:textId="77777777" w:rsidR="00E55401" w:rsidRPr="002F5DF3" w:rsidRDefault="00E55401" w:rsidP="00D5625E">
                  <w:pPr>
                    <w:spacing w:before="0" w:line="240" w:lineRule="auto"/>
                    <w:ind w:left="53" w:firstLine="0"/>
                    <w:jc w:val="center"/>
                    <w:rPr>
                      <w:rFonts w:cs="Arial"/>
                      <w:szCs w:val="22"/>
                    </w:rPr>
                  </w:pPr>
                  <w:r w:rsidRPr="002F5DF3">
                    <w:rPr>
                      <w:rFonts w:cs="Arial"/>
                      <w:szCs w:val="22"/>
                    </w:rPr>
                    <w:t>ks</w:t>
                  </w:r>
                </w:p>
              </w:tc>
              <w:tc>
                <w:tcPr>
                  <w:tcW w:w="0" w:type="auto"/>
                  <w:vAlign w:val="center"/>
                </w:tcPr>
                <w:p w14:paraId="78013528" w14:textId="77777777" w:rsidR="00E55401" w:rsidRPr="002F5DF3" w:rsidRDefault="00E55401" w:rsidP="00D5625E">
                  <w:pPr>
                    <w:spacing w:before="0" w:line="240" w:lineRule="auto"/>
                    <w:ind w:firstLine="0"/>
                    <w:jc w:val="center"/>
                    <w:rPr>
                      <w:rFonts w:cs="Arial"/>
                      <w:szCs w:val="22"/>
                    </w:rPr>
                  </w:pPr>
                  <w:r w:rsidRPr="002F5DF3">
                    <w:rPr>
                      <w:rFonts w:cs="Arial"/>
                      <w:szCs w:val="22"/>
                    </w:rPr>
                    <w:t>m3</w:t>
                  </w:r>
                </w:p>
              </w:tc>
            </w:tr>
            <w:tr w:rsidR="00E55401" w:rsidRPr="002F5DF3" w14:paraId="14C2199F" w14:textId="77777777" w:rsidTr="00D5625E">
              <w:trPr>
                <w:trHeight w:val="195"/>
              </w:trPr>
              <w:tc>
                <w:tcPr>
                  <w:tcW w:w="0" w:type="auto"/>
                  <w:vAlign w:val="center"/>
                </w:tcPr>
                <w:p w14:paraId="67BD84BC" w14:textId="77777777" w:rsidR="00E55401" w:rsidRPr="002F5DF3" w:rsidRDefault="00E55401" w:rsidP="00D5625E">
                  <w:pPr>
                    <w:spacing w:before="0" w:line="240" w:lineRule="auto"/>
                    <w:ind w:firstLine="0"/>
                    <w:jc w:val="left"/>
                    <w:rPr>
                      <w:rFonts w:cs="Arial"/>
                      <w:szCs w:val="22"/>
                    </w:rPr>
                  </w:pPr>
                  <w:r w:rsidRPr="002F5DF3">
                    <w:rPr>
                      <w:rFonts w:cs="Arial"/>
                      <w:szCs w:val="22"/>
                    </w:rPr>
                    <w:t>příjmová jímka</w:t>
                  </w:r>
                  <w:r w:rsidRPr="002F5DF3">
                    <w:rPr>
                      <w:rFonts w:cs="Arial"/>
                      <w:szCs w:val="22"/>
                    </w:rPr>
                    <w:tab/>
                  </w:r>
                  <w:r w:rsidRPr="002F5DF3">
                    <w:rPr>
                      <w:rFonts w:cs="Arial"/>
                      <w:szCs w:val="22"/>
                    </w:rPr>
                    <w:tab/>
                  </w:r>
                </w:p>
              </w:tc>
              <w:tc>
                <w:tcPr>
                  <w:tcW w:w="0" w:type="auto"/>
                  <w:vAlign w:val="center"/>
                </w:tcPr>
                <w:p w14:paraId="6C9A1987" w14:textId="77777777" w:rsidR="00E55401" w:rsidRPr="002F5DF3" w:rsidRDefault="00E55401" w:rsidP="00D5625E">
                  <w:pPr>
                    <w:spacing w:before="0" w:line="240" w:lineRule="auto"/>
                    <w:ind w:firstLine="0"/>
                    <w:jc w:val="right"/>
                    <w:rPr>
                      <w:rFonts w:cs="Arial"/>
                      <w:szCs w:val="22"/>
                    </w:rPr>
                  </w:pPr>
                  <w:r w:rsidRPr="002F5DF3">
                    <w:rPr>
                      <w:rFonts w:cs="Arial"/>
                      <w:szCs w:val="22"/>
                    </w:rPr>
                    <w:t>1</w:t>
                  </w:r>
                </w:p>
              </w:tc>
              <w:tc>
                <w:tcPr>
                  <w:tcW w:w="0" w:type="auto"/>
                  <w:vAlign w:val="center"/>
                </w:tcPr>
                <w:p w14:paraId="6ED24C32" w14:textId="77777777" w:rsidR="00E55401" w:rsidRPr="002F5DF3" w:rsidRDefault="00E55401" w:rsidP="00D5625E">
                  <w:pPr>
                    <w:spacing w:before="0" w:line="240" w:lineRule="auto"/>
                    <w:ind w:left="48" w:firstLine="0"/>
                    <w:jc w:val="right"/>
                    <w:rPr>
                      <w:rFonts w:cs="Arial"/>
                      <w:szCs w:val="22"/>
                    </w:rPr>
                  </w:pPr>
                  <w:r w:rsidRPr="002F5DF3">
                    <w:rPr>
                      <w:rFonts w:cs="Arial"/>
                      <w:szCs w:val="22"/>
                    </w:rPr>
                    <w:t>180</w:t>
                  </w:r>
                </w:p>
              </w:tc>
            </w:tr>
            <w:tr w:rsidR="00E55401" w:rsidRPr="002F5DF3" w14:paraId="372B8DF4" w14:textId="77777777" w:rsidTr="00D5625E">
              <w:trPr>
                <w:trHeight w:val="195"/>
              </w:trPr>
              <w:tc>
                <w:tcPr>
                  <w:tcW w:w="0" w:type="auto"/>
                  <w:vAlign w:val="center"/>
                </w:tcPr>
                <w:p w14:paraId="755D9B2F" w14:textId="77777777" w:rsidR="00E55401" w:rsidRPr="002F5DF3" w:rsidRDefault="00E55401" w:rsidP="00D5625E">
                  <w:pPr>
                    <w:spacing w:before="0" w:line="240" w:lineRule="auto"/>
                    <w:ind w:firstLine="0"/>
                    <w:jc w:val="left"/>
                    <w:rPr>
                      <w:rFonts w:cs="Arial"/>
                      <w:szCs w:val="22"/>
                    </w:rPr>
                  </w:pPr>
                  <w:r w:rsidRPr="002F5DF3">
                    <w:rPr>
                      <w:rFonts w:cs="Arial"/>
                      <w:szCs w:val="22"/>
                    </w:rPr>
                    <w:t>reaktor</w:t>
                  </w:r>
                  <w:r w:rsidRPr="002F5DF3">
                    <w:rPr>
                      <w:rFonts w:cs="Arial"/>
                      <w:szCs w:val="22"/>
                    </w:rPr>
                    <w:tab/>
                  </w:r>
                </w:p>
              </w:tc>
              <w:tc>
                <w:tcPr>
                  <w:tcW w:w="0" w:type="auto"/>
                  <w:vAlign w:val="center"/>
                </w:tcPr>
                <w:p w14:paraId="231763A5" w14:textId="77777777" w:rsidR="00E55401" w:rsidRPr="002F5DF3" w:rsidRDefault="00E55401" w:rsidP="00D5625E">
                  <w:pPr>
                    <w:spacing w:before="0" w:line="240" w:lineRule="auto"/>
                    <w:ind w:firstLine="0"/>
                    <w:jc w:val="right"/>
                    <w:rPr>
                      <w:rFonts w:cs="Arial"/>
                      <w:szCs w:val="22"/>
                    </w:rPr>
                  </w:pPr>
                  <w:r w:rsidRPr="002F5DF3">
                    <w:rPr>
                      <w:rFonts w:cs="Arial"/>
                      <w:szCs w:val="22"/>
                    </w:rPr>
                    <w:t>2</w:t>
                  </w:r>
                </w:p>
              </w:tc>
              <w:tc>
                <w:tcPr>
                  <w:tcW w:w="0" w:type="auto"/>
                  <w:vAlign w:val="center"/>
                </w:tcPr>
                <w:p w14:paraId="5356774C" w14:textId="77777777" w:rsidR="00E55401" w:rsidRPr="002F5DF3" w:rsidRDefault="00E55401" w:rsidP="00D5625E">
                  <w:pPr>
                    <w:spacing w:before="0" w:line="240" w:lineRule="auto"/>
                    <w:ind w:left="48" w:firstLine="0"/>
                    <w:jc w:val="right"/>
                    <w:rPr>
                      <w:rFonts w:cs="Arial"/>
                      <w:szCs w:val="22"/>
                    </w:rPr>
                  </w:pPr>
                  <w:r w:rsidRPr="002F5DF3">
                    <w:rPr>
                      <w:rFonts w:cs="Arial"/>
                      <w:szCs w:val="22"/>
                    </w:rPr>
                    <w:t>1400</w:t>
                  </w:r>
                </w:p>
              </w:tc>
            </w:tr>
            <w:tr w:rsidR="00E55401" w:rsidRPr="002F5DF3" w14:paraId="26795C90" w14:textId="77777777" w:rsidTr="00D5625E">
              <w:trPr>
                <w:trHeight w:val="345"/>
              </w:trPr>
              <w:tc>
                <w:tcPr>
                  <w:tcW w:w="0" w:type="auto"/>
                  <w:vAlign w:val="center"/>
                </w:tcPr>
                <w:p w14:paraId="1CF1A056" w14:textId="77777777" w:rsidR="00E55401" w:rsidRPr="002F5DF3" w:rsidRDefault="00E55401" w:rsidP="00D5625E">
                  <w:pPr>
                    <w:spacing w:before="0" w:line="240" w:lineRule="auto"/>
                    <w:ind w:firstLine="0"/>
                    <w:jc w:val="left"/>
                    <w:rPr>
                      <w:rFonts w:cs="Arial"/>
                      <w:szCs w:val="22"/>
                    </w:rPr>
                  </w:pPr>
                  <w:r w:rsidRPr="002F5DF3">
                    <w:rPr>
                      <w:rFonts w:cs="Arial"/>
                      <w:szCs w:val="22"/>
                    </w:rPr>
                    <w:t>skladování</w:t>
                  </w:r>
                  <w:r w:rsidRPr="002F5DF3">
                    <w:rPr>
                      <w:rFonts w:cs="Arial"/>
                      <w:szCs w:val="22"/>
                    </w:rPr>
                    <w:tab/>
                  </w:r>
                </w:p>
              </w:tc>
              <w:tc>
                <w:tcPr>
                  <w:tcW w:w="0" w:type="auto"/>
                  <w:vAlign w:val="center"/>
                </w:tcPr>
                <w:p w14:paraId="7CA0BCC9" w14:textId="77777777" w:rsidR="00E55401" w:rsidRPr="002F5DF3" w:rsidRDefault="00E55401" w:rsidP="00D5625E">
                  <w:pPr>
                    <w:spacing w:before="0" w:line="240" w:lineRule="auto"/>
                    <w:ind w:firstLine="0"/>
                    <w:jc w:val="right"/>
                    <w:rPr>
                      <w:rFonts w:cs="Arial"/>
                      <w:szCs w:val="22"/>
                    </w:rPr>
                  </w:pPr>
                  <w:r w:rsidRPr="002F5DF3">
                    <w:rPr>
                      <w:rFonts w:cs="Arial"/>
                      <w:szCs w:val="22"/>
                    </w:rPr>
                    <w:t>3</w:t>
                  </w:r>
                </w:p>
              </w:tc>
              <w:tc>
                <w:tcPr>
                  <w:tcW w:w="0" w:type="auto"/>
                  <w:vAlign w:val="center"/>
                </w:tcPr>
                <w:p w14:paraId="3D77580A" w14:textId="77777777" w:rsidR="00E55401" w:rsidRPr="002F5DF3" w:rsidRDefault="00E55401" w:rsidP="00D5625E">
                  <w:pPr>
                    <w:spacing w:before="0" w:line="240" w:lineRule="auto"/>
                    <w:ind w:left="48" w:firstLine="0"/>
                    <w:jc w:val="right"/>
                    <w:rPr>
                      <w:rFonts w:cs="Arial"/>
                      <w:szCs w:val="22"/>
                    </w:rPr>
                  </w:pPr>
                  <w:r w:rsidRPr="002F5DF3">
                    <w:rPr>
                      <w:rFonts w:cs="Arial"/>
                      <w:szCs w:val="22"/>
                    </w:rPr>
                    <w:t>6200</w:t>
                  </w:r>
                </w:p>
              </w:tc>
            </w:tr>
          </w:tbl>
          <w:p w14:paraId="18E0CD7E" w14:textId="77777777" w:rsidR="00E55401" w:rsidRDefault="00E55401" w:rsidP="00D5625E">
            <w:pPr>
              <w:spacing w:before="0" w:line="240" w:lineRule="auto"/>
              <w:ind w:firstLine="0"/>
              <w:rPr>
                <w:rFonts w:cs="Arial"/>
                <w:sz w:val="22"/>
                <w:szCs w:val="22"/>
              </w:rPr>
            </w:pPr>
          </w:p>
          <w:p w14:paraId="033811B3" w14:textId="77777777" w:rsidR="00E55401" w:rsidRDefault="00E55401" w:rsidP="00D5625E">
            <w:pPr>
              <w:spacing w:before="0" w:line="240" w:lineRule="auto"/>
              <w:ind w:firstLine="0"/>
              <w:rPr>
                <w:rFonts w:cs="Arial"/>
                <w:sz w:val="22"/>
                <w:szCs w:val="22"/>
              </w:rPr>
            </w:pPr>
            <w:r w:rsidRPr="001A4EA8">
              <w:rPr>
                <w:rFonts w:cs="Arial"/>
                <w:sz w:val="22"/>
                <w:szCs w:val="22"/>
              </w:rPr>
              <w:t>Pro doplnění plánovaných kapacit a určení souvislostí je třeba přidat informaci o plánovaném energetickém výstupu, který je tvořen elektrickou a tepelnou energií. Elektrická energie bude dodávána do rozvodné sítě a tepelná energie bude z části spotřebována pro udržení tepelné rovnováhy reaktorů a případně pro hygienizaci příchozího materiálu. Zbylá část bude dodána do CZT.</w:t>
            </w:r>
          </w:p>
          <w:p w14:paraId="190BB8FA" w14:textId="77777777" w:rsidR="00E55401" w:rsidRDefault="00E55401" w:rsidP="00D5625E">
            <w:pPr>
              <w:spacing w:before="0" w:line="240" w:lineRule="auto"/>
              <w:ind w:firstLine="0"/>
              <w:rPr>
                <w:rFonts w:cs="Arial"/>
                <w:sz w:val="22"/>
                <w:szCs w:val="22"/>
              </w:rPr>
            </w:pPr>
          </w:p>
          <w:tbl>
            <w:tblPr>
              <w:tblW w:w="7937"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1"/>
              <w:gridCol w:w="1093"/>
              <w:gridCol w:w="739"/>
              <w:gridCol w:w="1161"/>
              <w:gridCol w:w="808"/>
              <w:gridCol w:w="1013"/>
              <w:gridCol w:w="605"/>
              <w:gridCol w:w="487"/>
              <w:gridCol w:w="1130"/>
            </w:tblGrid>
            <w:tr w:rsidR="00E55401" w:rsidRPr="001A4EA8" w14:paraId="2E86192C" w14:textId="77777777" w:rsidTr="00D5625E">
              <w:trPr>
                <w:trHeight w:val="255"/>
              </w:trPr>
              <w:tc>
                <w:tcPr>
                  <w:tcW w:w="895" w:type="dxa"/>
                  <w:noWrap/>
                  <w:vAlign w:val="center"/>
                </w:tcPr>
                <w:p w14:paraId="71C40418" w14:textId="77777777" w:rsidR="00E55401" w:rsidRPr="001A4EA8" w:rsidRDefault="00E55401" w:rsidP="00D5625E">
                  <w:pPr>
                    <w:jc w:val="center"/>
                    <w:rPr>
                      <w:rFonts w:cs="Arial"/>
                      <w:sz w:val="18"/>
                    </w:rPr>
                  </w:pPr>
                </w:p>
              </w:tc>
              <w:tc>
                <w:tcPr>
                  <w:tcW w:w="1094" w:type="dxa"/>
                  <w:noWrap/>
                  <w:vAlign w:val="center"/>
                </w:tcPr>
                <w:p w14:paraId="07DE032F" w14:textId="77777777" w:rsidR="00E55401" w:rsidRPr="001A4EA8" w:rsidRDefault="00E55401" w:rsidP="00D5625E">
                  <w:pPr>
                    <w:ind w:firstLine="0"/>
                    <w:jc w:val="center"/>
                    <w:rPr>
                      <w:rFonts w:cs="Arial"/>
                      <w:sz w:val="18"/>
                    </w:rPr>
                  </w:pPr>
                  <w:r w:rsidRPr="001A4EA8">
                    <w:rPr>
                      <w:rFonts w:cs="Arial"/>
                      <w:sz w:val="18"/>
                    </w:rPr>
                    <w:t>výkon instalovaný</w:t>
                  </w:r>
                </w:p>
              </w:tc>
              <w:tc>
                <w:tcPr>
                  <w:tcW w:w="1902" w:type="dxa"/>
                  <w:gridSpan w:val="2"/>
                  <w:noWrap/>
                  <w:vAlign w:val="center"/>
                </w:tcPr>
                <w:p w14:paraId="6B2CDC4B" w14:textId="77777777" w:rsidR="00E55401" w:rsidRPr="001A4EA8" w:rsidRDefault="00E55401" w:rsidP="00D5625E">
                  <w:pPr>
                    <w:ind w:firstLine="0"/>
                    <w:jc w:val="center"/>
                    <w:rPr>
                      <w:rFonts w:cs="Arial"/>
                      <w:sz w:val="18"/>
                    </w:rPr>
                  </w:pPr>
                  <w:r w:rsidRPr="001A4EA8">
                    <w:rPr>
                      <w:rFonts w:cs="Arial"/>
                      <w:sz w:val="18"/>
                    </w:rPr>
                    <w:t>vlastní spotřeba</w:t>
                  </w:r>
                </w:p>
              </w:tc>
              <w:tc>
                <w:tcPr>
                  <w:tcW w:w="809" w:type="dxa"/>
                  <w:noWrap/>
                  <w:vAlign w:val="center"/>
                </w:tcPr>
                <w:p w14:paraId="330C0842" w14:textId="77777777" w:rsidR="00E55401" w:rsidRPr="001A4EA8" w:rsidRDefault="00E55401" w:rsidP="00D5625E">
                  <w:pPr>
                    <w:ind w:firstLine="0"/>
                    <w:jc w:val="center"/>
                    <w:rPr>
                      <w:rFonts w:cs="Arial"/>
                      <w:sz w:val="18"/>
                    </w:rPr>
                  </w:pPr>
                  <w:r w:rsidRPr="001A4EA8">
                    <w:rPr>
                      <w:rFonts w:cs="Arial"/>
                      <w:sz w:val="18"/>
                    </w:rPr>
                    <w:t>proběh</w:t>
                  </w:r>
                </w:p>
              </w:tc>
              <w:tc>
                <w:tcPr>
                  <w:tcW w:w="1619" w:type="dxa"/>
                  <w:gridSpan w:val="2"/>
                  <w:noWrap/>
                  <w:vAlign w:val="center"/>
                </w:tcPr>
                <w:p w14:paraId="6FA58BBD" w14:textId="77777777" w:rsidR="00E55401" w:rsidRPr="001A4EA8" w:rsidRDefault="00E55401" w:rsidP="00D5625E">
                  <w:pPr>
                    <w:ind w:firstLine="0"/>
                    <w:jc w:val="center"/>
                    <w:rPr>
                      <w:rFonts w:cs="Arial"/>
                      <w:sz w:val="18"/>
                    </w:rPr>
                  </w:pPr>
                  <w:r w:rsidRPr="001A4EA8">
                    <w:rPr>
                      <w:rFonts w:cs="Arial"/>
                      <w:sz w:val="18"/>
                    </w:rPr>
                    <w:t>výkon využitelný</w:t>
                  </w:r>
                </w:p>
              </w:tc>
              <w:tc>
                <w:tcPr>
                  <w:tcW w:w="1618" w:type="dxa"/>
                  <w:gridSpan w:val="2"/>
                  <w:noWrap/>
                  <w:vAlign w:val="center"/>
                </w:tcPr>
                <w:p w14:paraId="3CEEC19B" w14:textId="77777777" w:rsidR="00E55401" w:rsidRPr="001A4EA8" w:rsidRDefault="00E55401" w:rsidP="00D5625E">
                  <w:pPr>
                    <w:ind w:firstLine="0"/>
                    <w:jc w:val="center"/>
                    <w:rPr>
                      <w:rFonts w:cs="Arial"/>
                      <w:sz w:val="18"/>
                    </w:rPr>
                  </w:pPr>
                  <w:r w:rsidRPr="001A4EA8">
                    <w:rPr>
                      <w:rFonts w:cs="Arial"/>
                      <w:sz w:val="18"/>
                    </w:rPr>
                    <w:t>prodej energie</w:t>
                  </w:r>
                </w:p>
              </w:tc>
            </w:tr>
            <w:tr w:rsidR="00E55401" w:rsidRPr="001A4EA8" w14:paraId="6FD34024" w14:textId="77777777" w:rsidTr="00D5625E">
              <w:trPr>
                <w:trHeight w:val="255"/>
              </w:trPr>
              <w:tc>
                <w:tcPr>
                  <w:tcW w:w="895" w:type="dxa"/>
                  <w:noWrap/>
                  <w:vAlign w:val="center"/>
                </w:tcPr>
                <w:p w14:paraId="698079DC" w14:textId="77777777" w:rsidR="00E55401" w:rsidRPr="001A4EA8" w:rsidRDefault="00E55401" w:rsidP="00D5625E">
                  <w:pPr>
                    <w:ind w:firstLine="0"/>
                    <w:jc w:val="left"/>
                    <w:rPr>
                      <w:rFonts w:cs="Arial"/>
                      <w:sz w:val="18"/>
                    </w:rPr>
                  </w:pPr>
                  <w:r w:rsidRPr="001A4EA8">
                    <w:rPr>
                      <w:rFonts w:cs="Arial"/>
                      <w:sz w:val="18"/>
                    </w:rPr>
                    <w:t>energie</w:t>
                  </w:r>
                </w:p>
              </w:tc>
              <w:tc>
                <w:tcPr>
                  <w:tcW w:w="1094" w:type="dxa"/>
                  <w:noWrap/>
                  <w:vAlign w:val="center"/>
                </w:tcPr>
                <w:p w14:paraId="00CFD4B4" w14:textId="77777777" w:rsidR="00E55401" w:rsidRPr="001A4EA8" w:rsidRDefault="00E55401" w:rsidP="00D5625E">
                  <w:pPr>
                    <w:ind w:firstLine="0"/>
                    <w:jc w:val="center"/>
                    <w:rPr>
                      <w:rFonts w:cs="Arial"/>
                      <w:sz w:val="18"/>
                    </w:rPr>
                  </w:pPr>
                  <w:r w:rsidRPr="001A4EA8">
                    <w:rPr>
                      <w:rFonts w:cs="Arial"/>
                      <w:sz w:val="18"/>
                    </w:rPr>
                    <w:t>kW</w:t>
                  </w:r>
                </w:p>
              </w:tc>
              <w:tc>
                <w:tcPr>
                  <w:tcW w:w="740" w:type="dxa"/>
                  <w:noWrap/>
                  <w:vAlign w:val="center"/>
                </w:tcPr>
                <w:p w14:paraId="401FA075" w14:textId="77777777" w:rsidR="00E55401" w:rsidRPr="001A4EA8" w:rsidRDefault="00E55401" w:rsidP="00D5625E">
                  <w:pPr>
                    <w:ind w:firstLine="0"/>
                    <w:jc w:val="center"/>
                    <w:rPr>
                      <w:rFonts w:cs="Arial"/>
                      <w:sz w:val="18"/>
                    </w:rPr>
                  </w:pPr>
                  <w:r>
                    <w:rPr>
                      <w:rFonts w:cs="Arial"/>
                      <w:sz w:val="18"/>
                    </w:rPr>
                    <w:t>%</w:t>
                  </w:r>
                </w:p>
              </w:tc>
              <w:tc>
                <w:tcPr>
                  <w:tcW w:w="1162" w:type="dxa"/>
                  <w:noWrap/>
                  <w:vAlign w:val="center"/>
                </w:tcPr>
                <w:p w14:paraId="185B82A6" w14:textId="77777777" w:rsidR="00E55401" w:rsidRPr="001A4EA8" w:rsidRDefault="00E55401" w:rsidP="00D5625E">
                  <w:pPr>
                    <w:ind w:firstLine="0"/>
                    <w:jc w:val="center"/>
                    <w:rPr>
                      <w:rFonts w:cs="Arial"/>
                      <w:sz w:val="18"/>
                    </w:rPr>
                  </w:pPr>
                  <w:r w:rsidRPr="001A4EA8">
                    <w:rPr>
                      <w:rFonts w:cs="Arial"/>
                      <w:sz w:val="18"/>
                    </w:rPr>
                    <w:t>kW</w:t>
                  </w:r>
                </w:p>
              </w:tc>
              <w:tc>
                <w:tcPr>
                  <w:tcW w:w="809" w:type="dxa"/>
                  <w:noWrap/>
                  <w:vAlign w:val="center"/>
                </w:tcPr>
                <w:p w14:paraId="09AFC697" w14:textId="77777777" w:rsidR="00E55401" w:rsidRPr="001A4EA8" w:rsidRDefault="00E55401" w:rsidP="00D5625E">
                  <w:pPr>
                    <w:ind w:firstLine="0"/>
                    <w:jc w:val="center"/>
                    <w:rPr>
                      <w:rFonts w:cs="Arial"/>
                      <w:sz w:val="18"/>
                    </w:rPr>
                  </w:pPr>
                  <w:r w:rsidRPr="001A4EA8">
                    <w:rPr>
                      <w:rFonts w:cs="Arial"/>
                      <w:sz w:val="18"/>
                    </w:rPr>
                    <w:t>h/rok</w:t>
                  </w:r>
                </w:p>
              </w:tc>
              <w:tc>
                <w:tcPr>
                  <w:tcW w:w="1014" w:type="dxa"/>
                  <w:noWrap/>
                  <w:vAlign w:val="center"/>
                </w:tcPr>
                <w:p w14:paraId="37624FBF" w14:textId="77777777" w:rsidR="00E55401" w:rsidRPr="001A4EA8" w:rsidRDefault="00E55401" w:rsidP="00D5625E">
                  <w:pPr>
                    <w:ind w:firstLine="0"/>
                    <w:jc w:val="center"/>
                    <w:rPr>
                      <w:rFonts w:cs="Arial"/>
                      <w:sz w:val="18"/>
                    </w:rPr>
                  </w:pPr>
                  <w:r w:rsidRPr="001A4EA8">
                    <w:rPr>
                      <w:rFonts w:cs="Arial"/>
                      <w:sz w:val="18"/>
                    </w:rPr>
                    <w:t>kW</w:t>
                  </w:r>
                </w:p>
              </w:tc>
              <w:tc>
                <w:tcPr>
                  <w:tcW w:w="605" w:type="dxa"/>
                  <w:noWrap/>
                  <w:vAlign w:val="center"/>
                </w:tcPr>
                <w:p w14:paraId="519A1167" w14:textId="77777777" w:rsidR="00E55401" w:rsidRPr="001A4EA8" w:rsidRDefault="00E55401" w:rsidP="00D5625E">
                  <w:pPr>
                    <w:ind w:firstLine="0"/>
                    <w:jc w:val="center"/>
                    <w:rPr>
                      <w:rFonts w:cs="Arial"/>
                      <w:sz w:val="18"/>
                    </w:rPr>
                  </w:pPr>
                  <w:r w:rsidRPr="001A4EA8">
                    <w:rPr>
                      <w:rFonts w:cs="Arial"/>
                      <w:sz w:val="18"/>
                    </w:rPr>
                    <w:t>GJ</w:t>
                  </w:r>
                </w:p>
              </w:tc>
              <w:tc>
                <w:tcPr>
                  <w:tcW w:w="487" w:type="dxa"/>
                  <w:noWrap/>
                  <w:vAlign w:val="center"/>
                </w:tcPr>
                <w:p w14:paraId="1E9A6D0B" w14:textId="77777777" w:rsidR="00E55401" w:rsidRPr="001A4EA8" w:rsidRDefault="00E55401" w:rsidP="00D5625E">
                  <w:pPr>
                    <w:ind w:firstLine="0"/>
                    <w:jc w:val="center"/>
                    <w:rPr>
                      <w:rFonts w:cs="Arial"/>
                      <w:sz w:val="18"/>
                    </w:rPr>
                  </w:pPr>
                  <w:r w:rsidRPr="001A4EA8">
                    <w:rPr>
                      <w:rFonts w:cs="Arial"/>
                      <w:sz w:val="18"/>
                    </w:rPr>
                    <w:t>%</w:t>
                  </w:r>
                </w:p>
              </w:tc>
              <w:tc>
                <w:tcPr>
                  <w:tcW w:w="1131" w:type="dxa"/>
                  <w:noWrap/>
                  <w:vAlign w:val="center"/>
                </w:tcPr>
                <w:p w14:paraId="2556038F" w14:textId="77777777" w:rsidR="00E55401" w:rsidRPr="001A4EA8" w:rsidRDefault="00E55401" w:rsidP="00D5625E">
                  <w:pPr>
                    <w:ind w:firstLine="0"/>
                    <w:jc w:val="center"/>
                    <w:rPr>
                      <w:rFonts w:cs="Arial"/>
                      <w:sz w:val="18"/>
                    </w:rPr>
                  </w:pPr>
                  <w:r w:rsidRPr="001A4EA8">
                    <w:rPr>
                      <w:rFonts w:cs="Arial"/>
                      <w:sz w:val="18"/>
                    </w:rPr>
                    <w:t>kW, GJ</w:t>
                  </w:r>
                </w:p>
              </w:tc>
            </w:tr>
            <w:tr w:rsidR="00E55401" w:rsidRPr="001A4EA8" w14:paraId="2E268A08" w14:textId="77777777" w:rsidTr="00D5625E">
              <w:trPr>
                <w:trHeight w:val="255"/>
              </w:trPr>
              <w:tc>
                <w:tcPr>
                  <w:tcW w:w="895" w:type="dxa"/>
                  <w:noWrap/>
                  <w:vAlign w:val="center"/>
                </w:tcPr>
                <w:p w14:paraId="165091F4" w14:textId="77777777" w:rsidR="00E55401" w:rsidRPr="001A4EA8" w:rsidRDefault="00E55401" w:rsidP="00D5625E">
                  <w:pPr>
                    <w:ind w:firstLine="0"/>
                    <w:jc w:val="left"/>
                    <w:rPr>
                      <w:rFonts w:cs="Arial"/>
                      <w:sz w:val="18"/>
                    </w:rPr>
                  </w:pPr>
                  <w:r w:rsidRPr="001A4EA8">
                    <w:rPr>
                      <w:rFonts w:cs="Arial"/>
                      <w:sz w:val="18"/>
                    </w:rPr>
                    <w:t>elektrická</w:t>
                  </w:r>
                </w:p>
              </w:tc>
              <w:tc>
                <w:tcPr>
                  <w:tcW w:w="1094" w:type="dxa"/>
                  <w:noWrap/>
                  <w:vAlign w:val="center"/>
                </w:tcPr>
                <w:p w14:paraId="2BFBEE45" w14:textId="77777777" w:rsidR="00E55401" w:rsidRPr="001A4EA8" w:rsidRDefault="00E55401" w:rsidP="00D5625E">
                  <w:pPr>
                    <w:ind w:firstLine="0"/>
                    <w:jc w:val="right"/>
                    <w:rPr>
                      <w:rFonts w:cs="Arial"/>
                      <w:sz w:val="18"/>
                    </w:rPr>
                  </w:pPr>
                  <w:r w:rsidRPr="001A4EA8">
                    <w:rPr>
                      <w:rFonts w:cs="Arial"/>
                      <w:sz w:val="18"/>
                    </w:rPr>
                    <w:t>284</w:t>
                  </w:r>
                </w:p>
              </w:tc>
              <w:tc>
                <w:tcPr>
                  <w:tcW w:w="740" w:type="dxa"/>
                  <w:noWrap/>
                  <w:vAlign w:val="center"/>
                </w:tcPr>
                <w:p w14:paraId="7AF0A27B" w14:textId="77777777" w:rsidR="00E55401" w:rsidRPr="001A4EA8" w:rsidRDefault="00E55401" w:rsidP="00D5625E">
                  <w:pPr>
                    <w:ind w:firstLine="0"/>
                    <w:jc w:val="right"/>
                    <w:rPr>
                      <w:rFonts w:cs="Arial"/>
                      <w:sz w:val="18"/>
                    </w:rPr>
                  </w:pPr>
                  <w:r>
                    <w:rPr>
                      <w:rFonts w:cs="Arial"/>
                      <w:sz w:val="18"/>
                    </w:rPr>
                    <w:t>3</w:t>
                  </w:r>
                </w:p>
              </w:tc>
              <w:tc>
                <w:tcPr>
                  <w:tcW w:w="1162" w:type="dxa"/>
                  <w:noWrap/>
                  <w:vAlign w:val="center"/>
                </w:tcPr>
                <w:p w14:paraId="7C964B94" w14:textId="77777777" w:rsidR="00E55401" w:rsidRPr="001A4EA8" w:rsidRDefault="00E55401" w:rsidP="00D5625E">
                  <w:pPr>
                    <w:ind w:firstLine="0"/>
                    <w:jc w:val="right"/>
                    <w:rPr>
                      <w:rFonts w:cs="Arial"/>
                      <w:sz w:val="18"/>
                    </w:rPr>
                  </w:pPr>
                  <w:r w:rsidRPr="001A4EA8">
                    <w:rPr>
                      <w:rFonts w:cs="Arial"/>
                      <w:sz w:val="18"/>
                    </w:rPr>
                    <w:t>8,52</w:t>
                  </w:r>
                </w:p>
              </w:tc>
              <w:tc>
                <w:tcPr>
                  <w:tcW w:w="809" w:type="dxa"/>
                  <w:noWrap/>
                  <w:vAlign w:val="center"/>
                </w:tcPr>
                <w:p w14:paraId="2CDE798F" w14:textId="77777777" w:rsidR="00E55401" w:rsidRPr="001A4EA8" w:rsidRDefault="00E55401" w:rsidP="00D5625E">
                  <w:pPr>
                    <w:ind w:firstLine="0"/>
                    <w:jc w:val="right"/>
                    <w:rPr>
                      <w:rFonts w:cs="Arial"/>
                      <w:sz w:val="18"/>
                    </w:rPr>
                  </w:pPr>
                  <w:r w:rsidRPr="001A4EA8">
                    <w:rPr>
                      <w:rFonts w:cs="Arial"/>
                      <w:sz w:val="18"/>
                    </w:rPr>
                    <w:t>8274</w:t>
                  </w:r>
                </w:p>
              </w:tc>
              <w:tc>
                <w:tcPr>
                  <w:tcW w:w="1014" w:type="dxa"/>
                  <w:noWrap/>
                  <w:vAlign w:val="center"/>
                </w:tcPr>
                <w:p w14:paraId="6DEA221C" w14:textId="77777777" w:rsidR="00E55401" w:rsidRPr="001A4EA8" w:rsidRDefault="00E55401" w:rsidP="00D5625E">
                  <w:pPr>
                    <w:ind w:firstLine="0"/>
                    <w:jc w:val="right"/>
                    <w:rPr>
                      <w:rFonts w:cs="Arial"/>
                      <w:sz w:val="18"/>
                    </w:rPr>
                  </w:pPr>
                  <w:r w:rsidRPr="001A4EA8">
                    <w:rPr>
                      <w:rFonts w:cs="Arial"/>
                      <w:sz w:val="18"/>
                    </w:rPr>
                    <w:t>2279216</w:t>
                  </w:r>
                </w:p>
              </w:tc>
              <w:tc>
                <w:tcPr>
                  <w:tcW w:w="605" w:type="dxa"/>
                  <w:noWrap/>
                  <w:vAlign w:val="center"/>
                </w:tcPr>
                <w:p w14:paraId="4A2B9118" w14:textId="77777777" w:rsidR="00E55401" w:rsidRPr="001A4EA8" w:rsidRDefault="00E55401" w:rsidP="00D5625E">
                  <w:pPr>
                    <w:ind w:firstLine="0"/>
                    <w:jc w:val="right"/>
                    <w:rPr>
                      <w:rFonts w:cs="Arial"/>
                      <w:sz w:val="18"/>
                    </w:rPr>
                  </w:pPr>
                </w:p>
              </w:tc>
              <w:tc>
                <w:tcPr>
                  <w:tcW w:w="487" w:type="dxa"/>
                  <w:noWrap/>
                  <w:vAlign w:val="center"/>
                </w:tcPr>
                <w:p w14:paraId="046A288E" w14:textId="77777777" w:rsidR="00E55401" w:rsidRPr="001A4EA8" w:rsidRDefault="00E55401" w:rsidP="00D5625E">
                  <w:pPr>
                    <w:ind w:firstLine="0"/>
                    <w:jc w:val="right"/>
                    <w:rPr>
                      <w:rFonts w:cs="Arial"/>
                      <w:sz w:val="18"/>
                    </w:rPr>
                  </w:pPr>
                  <w:r w:rsidRPr="001A4EA8">
                    <w:rPr>
                      <w:rFonts w:cs="Arial"/>
                      <w:sz w:val="18"/>
                    </w:rPr>
                    <w:t>100</w:t>
                  </w:r>
                </w:p>
              </w:tc>
              <w:tc>
                <w:tcPr>
                  <w:tcW w:w="1131" w:type="dxa"/>
                  <w:noWrap/>
                  <w:vAlign w:val="center"/>
                </w:tcPr>
                <w:p w14:paraId="77A27319" w14:textId="77777777" w:rsidR="00E55401" w:rsidRPr="001A4EA8" w:rsidRDefault="00E55401" w:rsidP="00D5625E">
                  <w:pPr>
                    <w:ind w:firstLine="0"/>
                    <w:jc w:val="right"/>
                    <w:rPr>
                      <w:rFonts w:cs="Arial"/>
                      <w:sz w:val="18"/>
                    </w:rPr>
                  </w:pPr>
                  <w:r w:rsidRPr="001A4EA8">
                    <w:rPr>
                      <w:rFonts w:cs="Arial"/>
                      <w:sz w:val="18"/>
                    </w:rPr>
                    <w:t>2279216</w:t>
                  </w:r>
                </w:p>
              </w:tc>
            </w:tr>
            <w:tr w:rsidR="00E55401" w:rsidRPr="001A4EA8" w14:paraId="05051ED9" w14:textId="77777777" w:rsidTr="00D5625E">
              <w:trPr>
                <w:trHeight w:val="255"/>
              </w:trPr>
              <w:tc>
                <w:tcPr>
                  <w:tcW w:w="895" w:type="dxa"/>
                  <w:noWrap/>
                  <w:vAlign w:val="center"/>
                </w:tcPr>
                <w:p w14:paraId="178A29CE" w14:textId="77777777" w:rsidR="00E55401" w:rsidRPr="001A4EA8" w:rsidRDefault="00E55401" w:rsidP="00D5625E">
                  <w:pPr>
                    <w:ind w:firstLine="0"/>
                    <w:jc w:val="left"/>
                    <w:rPr>
                      <w:rFonts w:cs="Arial"/>
                      <w:sz w:val="18"/>
                    </w:rPr>
                  </w:pPr>
                  <w:r w:rsidRPr="001A4EA8">
                    <w:rPr>
                      <w:rFonts w:cs="Arial"/>
                      <w:sz w:val="18"/>
                    </w:rPr>
                    <w:t>tepelná</w:t>
                  </w:r>
                </w:p>
              </w:tc>
              <w:tc>
                <w:tcPr>
                  <w:tcW w:w="1094" w:type="dxa"/>
                  <w:noWrap/>
                  <w:vAlign w:val="center"/>
                </w:tcPr>
                <w:p w14:paraId="2A726F99" w14:textId="77777777" w:rsidR="00E55401" w:rsidRPr="001A4EA8" w:rsidRDefault="00E55401" w:rsidP="00D5625E">
                  <w:pPr>
                    <w:ind w:firstLine="0"/>
                    <w:jc w:val="right"/>
                    <w:rPr>
                      <w:rFonts w:cs="Arial"/>
                      <w:sz w:val="18"/>
                    </w:rPr>
                  </w:pPr>
                  <w:r w:rsidRPr="001A4EA8">
                    <w:rPr>
                      <w:rFonts w:cs="Arial"/>
                      <w:sz w:val="18"/>
                    </w:rPr>
                    <w:t>414</w:t>
                  </w:r>
                </w:p>
              </w:tc>
              <w:tc>
                <w:tcPr>
                  <w:tcW w:w="740" w:type="dxa"/>
                  <w:noWrap/>
                  <w:vAlign w:val="center"/>
                </w:tcPr>
                <w:p w14:paraId="032FF70F" w14:textId="77777777" w:rsidR="00E55401" w:rsidRPr="001A4EA8" w:rsidRDefault="00E55401" w:rsidP="00D5625E">
                  <w:pPr>
                    <w:ind w:firstLine="0"/>
                    <w:jc w:val="right"/>
                    <w:rPr>
                      <w:rFonts w:cs="Arial"/>
                      <w:sz w:val="18"/>
                    </w:rPr>
                  </w:pPr>
                  <w:r>
                    <w:rPr>
                      <w:rFonts w:cs="Arial"/>
                      <w:sz w:val="18"/>
                    </w:rPr>
                    <w:t>40</w:t>
                  </w:r>
                </w:p>
              </w:tc>
              <w:tc>
                <w:tcPr>
                  <w:tcW w:w="1162" w:type="dxa"/>
                  <w:noWrap/>
                  <w:vAlign w:val="center"/>
                </w:tcPr>
                <w:p w14:paraId="6225AFF2" w14:textId="77777777" w:rsidR="00E55401" w:rsidRPr="001A4EA8" w:rsidRDefault="00E55401" w:rsidP="00D5625E">
                  <w:pPr>
                    <w:ind w:firstLine="0"/>
                    <w:jc w:val="right"/>
                    <w:rPr>
                      <w:rFonts w:cs="Arial"/>
                      <w:sz w:val="18"/>
                    </w:rPr>
                  </w:pPr>
                  <w:r w:rsidRPr="001A4EA8">
                    <w:rPr>
                      <w:rFonts w:cs="Arial"/>
                      <w:sz w:val="18"/>
                    </w:rPr>
                    <w:t>165,6</w:t>
                  </w:r>
                </w:p>
              </w:tc>
              <w:tc>
                <w:tcPr>
                  <w:tcW w:w="809" w:type="dxa"/>
                  <w:noWrap/>
                  <w:vAlign w:val="center"/>
                </w:tcPr>
                <w:p w14:paraId="5ADBCB47" w14:textId="77777777" w:rsidR="00E55401" w:rsidRPr="001A4EA8" w:rsidRDefault="00E55401" w:rsidP="00D5625E">
                  <w:pPr>
                    <w:ind w:firstLine="0"/>
                    <w:jc w:val="right"/>
                    <w:rPr>
                      <w:rFonts w:cs="Arial"/>
                      <w:sz w:val="18"/>
                    </w:rPr>
                  </w:pPr>
                  <w:r w:rsidRPr="001A4EA8">
                    <w:rPr>
                      <w:rFonts w:cs="Arial"/>
                      <w:sz w:val="18"/>
                    </w:rPr>
                    <w:t>8274</w:t>
                  </w:r>
                </w:p>
              </w:tc>
              <w:tc>
                <w:tcPr>
                  <w:tcW w:w="1014" w:type="dxa"/>
                  <w:noWrap/>
                  <w:vAlign w:val="center"/>
                </w:tcPr>
                <w:p w14:paraId="3D125702" w14:textId="77777777" w:rsidR="00E55401" w:rsidRPr="001A4EA8" w:rsidRDefault="00E55401" w:rsidP="00D5625E">
                  <w:pPr>
                    <w:ind w:firstLine="0"/>
                    <w:jc w:val="right"/>
                    <w:rPr>
                      <w:rFonts w:cs="Arial"/>
                      <w:sz w:val="18"/>
                    </w:rPr>
                  </w:pPr>
                  <w:r w:rsidRPr="001A4EA8">
                    <w:rPr>
                      <w:rFonts w:cs="Arial"/>
                      <w:sz w:val="18"/>
                    </w:rPr>
                    <w:t>2055166</w:t>
                  </w:r>
                </w:p>
              </w:tc>
              <w:tc>
                <w:tcPr>
                  <w:tcW w:w="605" w:type="dxa"/>
                  <w:noWrap/>
                  <w:vAlign w:val="center"/>
                </w:tcPr>
                <w:p w14:paraId="03A0B701" w14:textId="77777777" w:rsidR="00E55401" w:rsidRPr="001A4EA8" w:rsidRDefault="00E55401" w:rsidP="00D5625E">
                  <w:pPr>
                    <w:ind w:firstLine="0"/>
                    <w:jc w:val="right"/>
                    <w:rPr>
                      <w:rFonts w:cs="Arial"/>
                      <w:sz w:val="18"/>
                    </w:rPr>
                  </w:pPr>
                  <w:r w:rsidRPr="001A4EA8">
                    <w:rPr>
                      <w:rFonts w:cs="Arial"/>
                      <w:sz w:val="18"/>
                    </w:rPr>
                    <w:t>7399</w:t>
                  </w:r>
                </w:p>
              </w:tc>
              <w:tc>
                <w:tcPr>
                  <w:tcW w:w="487" w:type="dxa"/>
                  <w:noWrap/>
                  <w:vAlign w:val="center"/>
                </w:tcPr>
                <w:p w14:paraId="47995B95" w14:textId="77777777" w:rsidR="00E55401" w:rsidRPr="001A4EA8" w:rsidRDefault="00E55401" w:rsidP="00D5625E">
                  <w:pPr>
                    <w:ind w:firstLine="0"/>
                    <w:jc w:val="right"/>
                    <w:rPr>
                      <w:rFonts w:cs="Arial"/>
                      <w:sz w:val="18"/>
                    </w:rPr>
                  </w:pPr>
                  <w:r w:rsidRPr="001A4EA8">
                    <w:rPr>
                      <w:rFonts w:cs="Arial"/>
                      <w:sz w:val="18"/>
                    </w:rPr>
                    <w:t>50</w:t>
                  </w:r>
                </w:p>
              </w:tc>
              <w:tc>
                <w:tcPr>
                  <w:tcW w:w="1131" w:type="dxa"/>
                  <w:noWrap/>
                  <w:vAlign w:val="center"/>
                </w:tcPr>
                <w:p w14:paraId="615B4223" w14:textId="77777777" w:rsidR="00E55401" w:rsidRPr="001A4EA8" w:rsidRDefault="00E55401" w:rsidP="00D5625E">
                  <w:pPr>
                    <w:ind w:firstLine="0"/>
                    <w:jc w:val="right"/>
                    <w:rPr>
                      <w:rFonts w:cs="Arial"/>
                      <w:sz w:val="18"/>
                    </w:rPr>
                  </w:pPr>
                  <w:r w:rsidRPr="001A4EA8">
                    <w:rPr>
                      <w:rFonts w:cs="Arial"/>
                      <w:sz w:val="18"/>
                    </w:rPr>
                    <w:t>3699,299</w:t>
                  </w:r>
                </w:p>
              </w:tc>
            </w:tr>
          </w:tbl>
          <w:p w14:paraId="307D0E0D" w14:textId="77777777" w:rsidR="00E55401" w:rsidRDefault="00E55401" w:rsidP="00D5625E">
            <w:pPr>
              <w:spacing w:before="0" w:line="240" w:lineRule="auto"/>
              <w:ind w:firstLine="0"/>
              <w:rPr>
                <w:rFonts w:cs="Arial"/>
                <w:sz w:val="22"/>
                <w:szCs w:val="22"/>
              </w:rPr>
            </w:pPr>
          </w:p>
          <w:p w14:paraId="4890CA6F" w14:textId="77777777" w:rsidR="00E55401" w:rsidRDefault="00E55401" w:rsidP="00D5625E">
            <w:pPr>
              <w:spacing w:before="0" w:line="240" w:lineRule="auto"/>
              <w:ind w:firstLine="0"/>
              <w:rPr>
                <w:rFonts w:cs="Arial"/>
                <w:sz w:val="22"/>
                <w:szCs w:val="22"/>
              </w:rPr>
            </w:pPr>
            <w:r w:rsidRPr="001A4EA8">
              <w:rPr>
                <w:rFonts w:cs="Arial"/>
                <w:sz w:val="22"/>
                <w:szCs w:val="22"/>
              </w:rPr>
              <w:t>Skutečné množství využitého tepla záleží na křivkách trvání příkonu tepelné energie do rozvodné sítě. Zde vzniká v energetice klasický problém, a to ten, že v době největších mrazů je spotřeba tepla pro udržení požadované teploty v reaktoru největší, a tím k dalšímu využití je možné předat menší část. V letních měsících pak je možné dodat větší množství tepla, ale na straně druhé není spotřeba v rozvodech. Z tohoto důvodu je odhad skutečného využití z využitelného výkonu cca 50%. Zbylá část bude použita na dosoušení materiálu v kotelně či briketárně anebo odvětrána, aby byla zachována možnost běhu kogeneračních jednotek.</w:t>
            </w:r>
          </w:p>
          <w:p w14:paraId="75B2E9A0" w14:textId="77777777" w:rsidR="00E55401" w:rsidRDefault="00E55401" w:rsidP="00D5625E">
            <w:pPr>
              <w:spacing w:before="0" w:line="240" w:lineRule="auto"/>
              <w:ind w:firstLine="0"/>
              <w:rPr>
                <w:rFonts w:cs="Arial"/>
                <w:sz w:val="22"/>
                <w:szCs w:val="22"/>
              </w:rPr>
            </w:pPr>
          </w:p>
          <w:p w14:paraId="6BB98F24" w14:textId="77777777" w:rsidR="00E55401" w:rsidRPr="004358F8" w:rsidRDefault="00E55401" w:rsidP="00D5625E">
            <w:pPr>
              <w:spacing w:before="0" w:line="240" w:lineRule="auto"/>
              <w:ind w:firstLine="0"/>
              <w:rPr>
                <w:rFonts w:cs="Arial"/>
                <w:i/>
                <w:sz w:val="22"/>
                <w:szCs w:val="22"/>
              </w:rPr>
            </w:pPr>
            <w:bookmarkStart w:id="5" w:name="_Toc81028214"/>
            <w:r w:rsidRPr="004358F8">
              <w:rPr>
                <w:rFonts w:cs="Arial"/>
                <w:i/>
                <w:sz w:val="22"/>
                <w:szCs w:val="22"/>
              </w:rPr>
              <w:t>Organizace provozu, lidské zdroje a hmotné zabezpečení</w:t>
            </w:r>
            <w:bookmarkEnd w:id="5"/>
          </w:p>
          <w:p w14:paraId="48B54732" w14:textId="77777777" w:rsidR="00E55401" w:rsidRPr="004358F8" w:rsidRDefault="00E55401" w:rsidP="00D5625E">
            <w:pPr>
              <w:spacing w:before="0" w:line="240" w:lineRule="auto"/>
              <w:ind w:firstLine="0"/>
              <w:rPr>
                <w:rFonts w:cs="Arial"/>
                <w:sz w:val="22"/>
                <w:szCs w:val="22"/>
              </w:rPr>
            </w:pPr>
            <w:r w:rsidRPr="004358F8">
              <w:rPr>
                <w:rFonts w:cs="Arial"/>
                <w:sz w:val="22"/>
                <w:szCs w:val="22"/>
              </w:rPr>
              <w:t xml:space="preserve">Bioplynová stanice bude součástí projektu „Energeticky nezávislá obec“, jehož součástí je i dálkové zásobování teplem a příprava palivové základny. Některé funkce budou navzájem propojené, a tím i zaměstnanci. Současně bude využívána mobilní technika pro několik částí projektu. </w:t>
            </w:r>
          </w:p>
          <w:p w14:paraId="6D793163" w14:textId="77777777" w:rsidR="00E55401" w:rsidRPr="004358F8" w:rsidRDefault="00E55401" w:rsidP="00D5625E">
            <w:pPr>
              <w:spacing w:before="0" w:line="240" w:lineRule="auto"/>
              <w:ind w:firstLine="0"/>
              <w:rPr>
                <w:rFonts w:cs="Arial"/>
                <w:sz w:val="22"/>
                <w:szCs w:val="22"/>
              </w:rPr>
            </w:pPr>
            <w:r w:rsidRPr="004358F8">
              <w:rPr>
                <w:rFonts w:cs="Arial"/>
                <w:sz w:val="22"/>
                <w:szCs w:val="22"/>
              </w:rPr>
              <w:t xml:space="preserve">Pro správnou funkci navrhovaného zařízení bude třeba splnit několik základních </w:t>
            </w:r>
            <w:r w:rsidRPr="004358F8">
              <w:rPr>
                <w:rFonts w:cs="Arial"/>
                <w:sz w:val="22"/>
                <w:szCs w:val="22"/>
              </w:rPr>
              <w:lastRenderedPageBreak/>
              <w:t>požadavků.</w:t>
            </w:r>
          </w:p>
          <w:p w14:paraId="5D689634" w14:textId="77777777" w:rsidR="00E55401" w:rsidRPr="004358F8" w:rsidRDefault="00E55401" w:rsidP="00E55401">
            <w:pPr>
              <w:pStyle w:val="Odstavecseseznamem"/>
              <w:numPr>
                <w:ilvl w:val="0"/>
                <w:numId w:val="21"/>
              </w:numPr>
              <w:spacing w:before="0" w:line="240" w:lineRule="auto"/>
              <w:rPr>
                <w:rFonts w:cs="Arial"/>
              </w:rPr>
            </w:pPr>
            <w:r w:rsidRPr="004358F8">
              <w:rPr>
                <w:rFonts w:cs="Arial"/>
              </w:rPr>
              <w:t>pravidelný svoz odpadních vod</w:t>
            </w:r>
          </w:p>
          <w:p w14:paraId="105730D2" w14:textId="77777777" w:rsidR="00E55401" w:rsidRPr="004358F8" w:rsidRDefault="00E55401" w:rsidP="00E55401">
            <w:pPr>
              <w:pStyle w:val="Odstavecseseznamem"/>
              <w:numPr>
                <w:ilvl w:val="0"/>
                <w:numId w:val="21"/>
              </w:numPr>
              <w:spacing w:before="0" w:line="240" w:lineRule="auto"/>
              <w:rPr>
                <w:rFonts w:cs="Arial"/>
              </w:rPr>
            </w:pPr>
            <w:r w:rsidRPr="004358F8">
              <w:rPr>
                <w:rFonts w:cs="Arial"/>
              </w:rPr>
              <w:t>denně připravovat směsný substrát tj.vsázka do reaktorů</w:t>
            </w:r>
          </w:p>
          <w:p w14:paraId="7BF8994A" w14:textId="77777777" w:rsidR="00E55401" w:rsidRPr="004358F8" w:rsidRDefault="00E55401" w:rsidP="00E55401">
            <w:pPr>
              <w:pStyle w:val="Odstavecseseznamem"/>
              <w:numPr>
                <w:ilvl w:val="0"/>
                <w:numId w:val="21"/>
              </w:numPr>
              <w:spacing w:before="0" w:line="240" w:lineRule="auto"/>
              <w:rPr>
                <w:rFonts w:cs="Arial"/>
              </w:rPr>
            </w:pPr>
            <w:r w:rsidRPr="004358F8">
              <w:rPr>
                <w:rFonts w:cs="Arial"/>
              </w:rPr>
              <w:t>připravit a naplnit rozvozový plán vyhnilého substrátu</w:t>
            </w:r>
          </w:p>
          <w:p w14:paraId="0B1DA425" w14:textId="77777777" w:rsidR="00E55401" w:rsidRDefault="00E55401" w:rsidP="00D5625E">
            <w:pPr>
              <w:spacing w:before="0" w:line="240" w:lineRule="auto"/>
              <w:ind w:firstLine="0"/>
              <w:rPr>
                <w:rFonts w:cs="Arial"/>
                <w:i/>
                <w:sz w:val="22"/>
                <w:szCs w:val="22"/>
              </w:rPr>
            </w:pPr>
            <w:bookmarkStart w:id="6" w:name="_Toc81028215"/>
          </w:p>
          <w:p w14:paraId="0B2EE773" w14:textId="77777777" w:rsidR="00E55401" w:rsidRPr="004358F8" w:rsidRDefault="00E55401" w:rsidP="00D5625E">
            <w:pPr>
              <w:spacing w:before="0" w:line="240" w:lineRule="auto"/>
              <w:ind w:firstLine="0"/>
              <w:rPr>
                <w:rFonts w:cs="Arial"/>
                <w:i/>
                <w:sz w:val="22"/>
                <w:szCs w:val="22"/>
              </w:rPr>
            </w:pPr>
            <w:r w:rsidRPr="004358F8">
              <w:rPr>
                <w:rFonts w:cs="Arial"/>
                <w:i/>
                <w:sz w:val="22"/>
                <w:szCs w:val="22"/>
              </w:rPr>
              <w:t>Vstupy a jejich příprava</w:t>
            </w:r>
            <w:bookmarkEnd w:id="6"/>
          </w:p>
          <w:p w14:paraId="2171EF9C" w14:textId="77777777" w:rsidR="00E55401" w:rsidRPr="004358F8" w:rsidRDefault="00E55401" w:rsidP="00D5625E">
            <w:pPr>
              <w:spacing w:before="0" w:line="240" w:lineRule="auto"/>
              <w:ind w:firstLine="0"/>
              <w:rPr>
                <w:rFonts w:cs="Arial"/>
                <w:sz w:val="22"/>
                <w:szCs w:val="22"/>
              </w:rPr>
            </w:pPr>
            <w:r w:rsidRPr="004358F8">
              <w:rPr>
                <w:rFonts w:cs="Arial"/>
                <w:sz w:val="22"/>
                <w:szCs w:val="22"/>
              </w:rPr>
              <w:t>Je třeba si uvědomit, že dojde k přepravě velkého množství materiálů, a proto musí být dána jasná pravidla a připraven důkladný plán úkonů. Každý den musí být dovezeno cca 75 m3 odpadních vod ze septiků. To znamená, že při přepravovaném objemu jedné jízdy 15 m3 je třeba 6 jízd za den (můžeme počítat jednoho pracovníka na plný úvazek a fekální návěs s traktorem). Svoz odpadní vody bude pro další technologický postup klíčový a bude navazovat na míchání směsného substrátu na požadovanou sušinu cca 10% v homogenizační jímce. Přídavek materiálů bude zabezpečován dovozem producenta a úkolem obsluhy bude pouze jejich manipulace a dávkování. Tyto úkony budou zabezpečeny traktorem s čelním nakladačem (jeden pracovník na plný úvazek). Po namíchání směsného substrátu je další technologický postup poloautomatický a je realizován čerpadly. Obsluha dohlíží na správný chod zařízení a případně ovlivňuje funkci.</w:t>
            </w:r>
          </w:p>
          <w:p w14:paraId="2B01FC6E" w14:textId="77777777" w:rsidR="00E55401" w:rsidRDefault="00E55401" w:rsidP="00D5625E">
            <w:pPr>
              <w:spacing w:before="0" w:line="240" w:lineRule="auto"/>
              <w:ind w:firstLine="0"/>
              <w:rPr>
                <w:rFonts w:cs="Arial"/>
                <w:i/>
                <w:sz w:val="22"/>
                <w:szCs w:val="22"/>
              </w:rPr>
            </w:pPr>
            <w:bookmarkStart w:id="7" w:name="_Toc81028216"/>
          </w:p>
          <w:p w14:paraId="063DC9C0" w14:textId="77777777" w:rsidR="00E55401" w:rsidRPr="004358F8" w:rsidRDefault="00E55401" w:rsidP="00D5625E">
            <w:pPr>
              <w:spacing w:before="0" w:line="240" w:lineRule="auto"/>
              <w:ind w:firstLine="0"/>
              <w:rPr>
                <w:rFonts w:cs="Arial"/>
                <w:i/>
                <w:sz w:val="22"/>
                <w:szCs w:val="22"/>
              </w:rPr>
            </w:pPr>
            <w:r w:rsidRPr="004358F8">
              <w:rPr>
                <w:rFonts w:cs="Arial"/>
                <w:i/>
                <w:sz w:val="22"/>
                <w:szCs w:val="22"/>
              </w:rPr>
              <w:t>Výstupy a jejich využití</w:t>
            </w:r>
            <w:bookmarkEnd w:id="7"/>
            <w:r w:rsidRPr="004358F8">
              <w:rPr>
                <w:rFonts w:cs="Arial"/>
                <w:i/>
                <w:sz w:val="22"/>
                <w:szCs w:val="22"/>
              </w:rPr>
              <w:t xml:space="preserve">   </w:t>
            </w:r>
          </w:p>
          <w:p w14:paraId="0B7190A9" w14:textId="77777777" w:rsidR="00E55401" w:rsidRDefault="00E55401" w:rsidP="00D5625E">
            <w:pPr>
              <w:spacing w:before="0" w:line="240" w:lineRule="auto"/>
              <w:ind w:firstLine="0"/>
            </w:pPr>
            <w:r w:rsidRPr="004358F8">
              <w:rPr>
                <w:rFonts w:cs="Arial"/>
                <w:sz w:val="22"/>
                <w:szCs w:val="22"/>
              </w:rPr>
              <w:t>Výstupní substrát bude třeba aplikovat na zemědělské plochy v době vhodné z pohledu agrotechnických lhůt. Jde tedy o sezónní práci a je předpoklad, že bude kryta pracovníky z kotelny na biomasu, která bude v té době v útlumu nebo úplně odstavená. Opět půjde o velké množství materiálu a bude třeba koordinovat vývoz na jednotlivá pole. Zde bude třeba těsná spolupráce s agronomy dotčených ploch. Rozvozu se budou účastnit dva fekální návěsy a dva traktory v dvousměnném provozu (tj. další dva pracovníci). Přitom jeden bude na jedné směně i svážet odpadní vody.</w:t>
            </w:r>
          </w:p>
          <w:p w14:paraId="1EC768EE" w14:textId="77777777" w:rsidR="00E55401" w:rsidRDefault="00E55401" w:rsidP="00D5625E">
            <w:pPr>
              <w:ind w:firstLine="0"/>
            </w:pPr>
            <w:r>
              <w:t xml:space="preserve"> Počet pracovníků a určení provozu</w:t>
            </w:r>
          </w:p>
          <w:tbl>
            <w:tblPr>
              <w:tblW w:w="486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60"/>
              <w:gridCol w:w="853"/>
              <w:gridCol w:w="1130"/>
              <w:gridCol w:w="850"/>
              <w:gridCol w:w="1070"/>
            </w:tblGrid>
            <w:tr w:rsidR="00E55401" w14:paraId="65D0B3AF" w14:textId="77777777" w:rsidTr="00D5625E">
              <w:trPr>
                <w:trHeight w:val="255"/>
              </w:trPr>
              <w:tc>
                <w:tcPr>
                  <w:tcW w:w="960" w:type="dxa"/>
                  <w:noWrap/>
                  <w:vAlign w:val="center"/>
                </w:tcPr>
                <w:p w14:paraId="63113B84" w14:textId="77777777" w:rsidR="00E55401" w:rsidRDefault="00E55401" w:rsidP="00D5625E">
                  <w:pPr>
                    <w:jc w:val="left"/>
                    <w:rPr>
                      <w:rFonts w:cs="Arial"/>
                    </w:rPr>
                  </w:pPr>
                </w:p>
              </w:tc>
              <w:tc>
                <w:tcPr>
                  <w:tcW w:w="1983" w:type="dxa"/>
                  <w:gridSpan w:val="2"/>
                  <w:noWrap/>
                  <w:vAlign w:val="center"/>
                </w:tcPr>
                <w:p w14:paraId="2725149E" w14:textId="77777777" w:rsidR="00E55401" w:rsidRDefault="00E55401" w:rsidP="00D5625E">
                  <w:pPr>
                    <w:ind w:firstLine="0"/>
                    <w:jc w:val="center"/>
                    <w:rPr>
                      <w:rFonts w:cs="Arial"/>
                    </w:rPr>
                  </w:pPr>
                  <w:r>
                    <w:rPr>
                      <w:rFonts w:cs="Arial"/>
                    </w:rPr>
                    <w:t>zimní měsíce</w:t>
                  </w:r>
                </w:p>
              </w:tc>
              <w:tc>
                <w:tcPr>
                  <w:tcW w:w="1920" w:type="dxa"/>
                  <w:gridSpan w:val="2"/>
                  <w:noWrap/>
                  <w:vAlign w:val="center"/>
                </w:tcPr>
                <w:p w14:paraId="5494A6D2" w14:textId="77777777" w:rsidR="00E55401" w:rsidRDefault="00E55401" w:rsidP="00D5625E">
                  <w:pPr>
                    <w:ind w:firstLine="0"/>
                    <w:jc w:val="center"/>
                    <w:rPr>
                      <w:rFonts w:cs="Arial"/>
                    </w:rPr>
                  </w:pPr>
                  <w:r>
                    <w:rPr>
                      <w:rFonts w:cs="Arial"/>
                    </w:rPr>
                    <w:t>letní měsíce</w:t>
                  </w:r>
                </w:p>
              </w:tc>
            </w:tr>
            <w:tr w:rsidR="00E55401" w14:paraId="189A63C9" w14:textId="77777777" w:rsidTr="00D5625E">
              <w:trPr>
                <w:trHeight w:val="250"/>
              </w:trPr>
              <w:tc>
                <w:tcPr>
                  <w:tcW w:w="960" w:type="dxa"/>
                  <w:noWrap/>
                  <w:vAlign w:val="center"/>
                </w:tcPr>
                <w:p w14:paraId="128A21E9" w14:textId="77777777" w:rsidR="00E55401" w:rsidRDefault="00E55401" w:rsidP="00D5625E">
                  <w:pPr>
                    <w:jc w:val="left"/>
                    <w:rPr>
                      <w:rFonts w:cs="Arial"/>
                    </w:rPr>
                  </w:pPr>
                </w:p>
              </w:tc>
              <w:tc>
                <w:tcPr>
                  <w:tcW w:w="853" w:type="dxa"/>
                  <w:noWrap/>
                  <w:vAlign w:val="center"/>
                </w:tcPr>
                <w:p w14:paraId="5843993F" w14:textId="77777777" w:rsidR="00E55401" w:rsidRDefault="00E55401" w:rsidP="00D5625E">
                  <w:pPr>
                    <w:ind w:firstLine="0"/>
                    <w:jc w:val="center"/>
                    <w:rPr>
                      <w:rFonts w:cs="Arial"/>
                    </w:rPr>
                  </w:pPr>
                  <w:r>
                    <w:rPr>
                      <w:rFonts w:cs="Arial"/>
                    </w:rPr>
                    <w:t>ranní</w:t>
                  </w:r>
                </w:p>
              </w:tc>
              <w:tc>
                <w:tcPr>
                  <w:tcW w:w="1130" w:type="dxa"/>
                  <w:noWrap/>
                  <w:vAlign w:val="center"/>
                </w:tcPr>
                <w:p w14:paraId="345AE92B" w14:textId="77777777" w:rsidR="00E55401" w:rsidRDefault="00E55401" w:rsidP="00D5625E">
                  <w:pPr>
                    <w:ind w:firstLine="0"/>
                    <w:jc w:val="center"/>
                    <w:rPr>
                      <w:rFonts w:cs="Arial"/>
                    </w:rPr>
                  </w:pPr>
                  <w:r>
                    <w:rPr>
                      <w:rFonts w:cs="Arial"/>
                    </w:rPr>
                    <w:t>odpolední</w:t>
                  </w:r>
                </w:p>
              </w:tc>
              <w:tc>
                <w:tcPr>
                  <w:tcW w:w="850" w:type="dxa"/>
                  <w:noWrap/>
                  <w:vAlign w:val="center"/>
                </w:tcPr>
                <w:p w14:paraId="1EAFE3F3" w14:textId="77777777" w:rsidR="00E55401" w:rsidRDefault="00E55401" w:rsidP="00D5625E">
                  <w:pPr>
                    <w:ind w:firstLine="0"/>
                    <w:jc w:val="center"/>
                    <w:rPr>
                      <w:rFonts w:cs="Arial"/>
                    </w:rPr>
                  </w:pPr>
                  <w:r>
                    <w:rPr>
                      <w:rFonts w:cs="Arial"/>
                    </w:rPr>
                    <w:t>ranní</w:t>
                  </w:r>
                </w:p>
              </w:tc>
              <w:tc>
                <w:tcPr>
                  <w:tcW w:w="1070" w:type="dxa"/>
                  <w:noWrap/>
                  <w:vAlign w:val="center"/>
                </w:tcPr>
                <w:p w14:paraId="5CC8A623" w14:textId="77777777" w:rsidR="00E55401" w:rsidRDefault="00E55401" w:rsidP="00D5625E">
                  <w:pPr>
                    <w:ind w:firstLine="0"/>
                    <w:jc w:val="center"/>
                    <w:rPr>
                      <w:rFonts w:cs="Arial"/>
                    </w:rPr>
                  </w:pPr>
                  <w:r>
                    <w:rPr>
                      <w:rFonts w:cs="Arial"/>
                    </w:rPr>
                    <w:t>odpolední</w:t>
                  </w:r>
                </w:p>
              </w:tc>
            </w:tr>
            <w:tr w:rsidR="00E55401" w14:paraId="1A47104B" w14:textId="77777777" w:rsidTr="00D5625E">
              <w:trPr>
                <w:trHeight w:val="255"/>
              </w:trPr>
              <w:tc>
                <w:tcPr>
                  <w:tcW w:w="960" w:type="dxa"/>
                  <w:noWrap/>
                  <w:vAlign w:val="center"/>
                </w:tcPr>
                <w:p w14:paraId="75F2CC0A" w14:textId="77777777" w:rsidR="00E55401" w:rsidRDefault="00E55401" w:rsidP="00D5625E">
                  <w:pPr>
                    <w:ind w:firstLine="0"/>
                    <w:jc w:val="left"/>
                    <w:rPr>
                      <w:rFonts w:cs="Arial"/>
                    </w:rPr>
                  </w:pPr>
                  <w:r>
                    <w:rPr>
                      <w:rFonts w:cs="Arial"/>
                    </w:rPr>
                    <w:t>svoz</w:t>
                  </w:r>
                </w:p>
              </w:tc>
              <w:tc>
                <w:tcPr>
                  <w:tcW w:w="853" w:type="dxa"/>
                  <w:noWrap/>
                  <w:vAlign w:val="center"/>
                </w:tcPr>
                <w:p w14:paraId="7E8A9A68" w14:textId="77777777" w:rsidR="00E55401" w:rsidRDefault="00E55401" w:rsidP="00D5625E">
                  <w:pPr>
                    <w:ind w:firstLine="0"/>
                    <w:jc w:val="center"/>
                    <w:rPr>
                      <w:rFonts w:cs="Arial"/>
                    </w:rPr>
                  </w:pPr>
                  <w:r>
                    <w:rPr>
                      <w:rFonts w:cs="Arial"/>
                    </w:rPr>
                    <w:t>1</w:t>
                  </w:r>
                </w:p>
              </w:tc>
              <w:tc>
                <w:tcPr>
                  <w:tcW w:w="1130" w:type="dxa"/>
                  <w:noWrap/>
                  <w:vAlign w:val="center"/>
                </w:tcPr>
                <w:p w14:paraId="265294E0" w14:textId="77777777" w:rsidR="00E55401" w:rsidRDefault="00E55401" w:rsidP="00D5625E">
                  <w:pPr>
                    <w:ind w:firstLine="0"/>
                    <w:jc w:val="center"/>
                    <w:rPr>
                      <w:rFonts w:cs="Arial"/>
                    </w:rPr>
                  </w:pPr>
                </w:p>
              </w:tc>
              <w:tc>
                <w:tcPr>
                  <w:tcW w:w="850" w:type="dxa"/>
                  <w:noWrap/>
                  <w:vAlign w:val="center"/>
                </w:tcPr>
                <w:p w14:paraId="49260A0D" w14:textId="77777777" w:rsidR="00E55401" w:rsidRDefault="00E55401" w:rsidP="00D5625E">
                  <w:pPr>
                    <w:ind w:firstLine="0"/>
                    <w:jc w:val="center"/>
                    <w:rPr>
                      <w:rFonts w:cs="Arial"/>
                    </w:rPr>
                  </w:pPr>
                  <w:r>
                    <w:rPr>
                      <w:rFonts w:cs="Arial"/>
                    </w:rPr>
                    <w:t>1</w:t>
                  </w:r>
                </w:p>
              </w:tc>
              <w:tc>
                <w:tcPr>
                  <w:tcW w:w="1070" w:type="dxa"/>
                  <w:noWrap/>
                  <w:vAlign w:val="center"/>
                </w:tcPr>
                <w:p w14:paraId="535C62CC" w14:textId="77777777" w:rsidR="00E55401" w:rsidRDefault="00E55401" w:rsidP="00D5625E">
                  <w:pPr>
                    <w:ind w:firstLine="0"/>
                    <w:jc w:val="center"/>
                    <w:rPr>
                      <w:rFonts w:cs="Arial"/>
                    </w:rPr>
                  </w:pPr>
                </w:p>
              </w:tc>
            </w:tr>
            <w:tr w:rsidR="00E55401" w14:paraId="0606A24C" w14:textId="77777777" w:rsidTr="00D5625E">
              <w:trPr>
                <w:trHeight w:val="255"/>
              </w:trPr>
              <w:tc>
                <w:tcPr>
                  <w:tcW w:w="960" w:type="dxa"/>
                  <w:noWrap/>
                  <w:vAlign w:val="center"/>
                </w:tcPr>
                <w:p w14:paraId="3348BB1A" w14:textId="77777777" w:rsidR="00E55401" w:rsidRDefault="00E55401" w:rsidP="00D5625E">
                  <w:pPr>
                    <w:ind w:firstLine="0"/>
                    <w:jc w:val="left"/>
                    <w:rPr>
                      <w:rFonts w:cs="Arial"/>
                    </w:rPr>
                  </w:pPr>
                  <w:r>
                    <w:rPr>
                      <w:rFonts w:cs="Arial"/>
                    </w:rPr>
                    <w:t>příprava</w:t>
                  </w:r>
                </w:p>
              </w:tc>
              <w:tc>
                <w:tcPr>
                  <w:tcW w:w="853" w:type="dxa"/>
                  <w:noWrap/>
                  <w:vAlign w:val="center"/>
                </w:tcPr>
                <w:p w14:paraId="083EB495" w14:textId="77777777" w:rsidR="00E55401" w:rsidRDefault="00E55401" w:rsidP="00D5625E">
                  <w:pPr>
                    <w:ind w:firstLine="0"/>
                    <w:jc w:val="center"/>
                    <w:rPr>
                      <w:rFonts w:cs="Arial"/>
                    </w:rPr>
                  </w:pPr>
                </w:p>
              </w:tc>
              <w:tc>
                <w:tcPr>
                  <w:tcW w:w="1130" w:type="dxa"/>
                  <w:noWrap/>
                  <w:vAlign w:val="center"/>
                </w:tcPr>
                <w:p w14:paraId="68A26D53" w14:textId="77777777" w:rsidR="00E55401" w:rsidRDefault="00E55401" w:rsidP="00D5625E">
                  <w:pPr>
                    <w:ind w:firstLine="0"/>
                    <w:jc w:val="center"/>
                    <w:rPr>
                      <w:rFonts w:cs="Arial"/>
                    </w:rPr>
                  </w:pPr>
                  <w:r>
                    <w:rPr>
                      <w:rFonts w:cs="Arial"/>
                    </w:rPr>
                    <w:t>1</w:t>
                  </w:r>
                </w:p>
              </w:tc>
              <w:tc>
                <w:tcPr>
                  <w:tcW w:w="850" w:type="dxa"/>
                  <w:noWrap/>
                  <w:vAlign w:val="center"/>
                </w:tcPr>
                <w:p w14:paraId="3A490802" w14:textId="77777777" w:rsidR="00E55401" w:rsidRDefault="00E55401" w:rsidP="00D5625E">
                  <w:pPr>
                    <w:ind w:firstLine="0"/>
                    <w:jc w:val="center"/>
                    <w:rPr>
                      <w:rFonts w:cs="Arial"/>
                    </w:rPr>
                  </w:pPr>
                </w:p>
              </w:tc>
              <w:tc>
                <w:tcPr>
                  <w:tcW w:w="1070" w:type="dxa"/>
                  <w:noWrap/>
                  <w:vAlign w:val="center"/>
                </w:tcPr>
                <w:p w14:paraId="1EC4FC10" w14:textId="77777777" w:rsidR="00E55401" w:rsidRDefault="00E55401" w:rsidP="00D5625E">
                  <w:pPr>
                    <w:ind w:firstLine="0"/>
                    <w:jc w:val="center"/>
                    <w:rPr>
                      <w:rFonts w:cs="Arial"/>
                    </w:rPr>
                  </w:pPr>
                  <w:r>
                    <w:rPr>
                      <w:rFonts w:cs="Arial"/>
                    </w:rPr>
                    <w:t>1</w:t>
                  </w:r>
                </w:p>
              </w:tc>
            </w:tr>
            <w:tr w:rsidR="00E55401" w14:paraId="486BBEAA" w14:textId="77777777" w:rsidTr="00D5625E">
              <w:trPr>
                <w:trHeight w:val="255"/>
              </w:trPr>
              <w:tc>
                <w:tcPr>
                  <w:tcW w:w="960" w:type="dxa"/>
                  <w:noWrap/>
                  <w:vAlign w:val="center"/>
                </w:tcPr>
                <w:p w14:paraId="478CDEBA" w14:textId="77777777" w:rsidR="00E55401" w:rsidRDefault="00E55401" w:rsidP="00D5625E">
                  <w:pPr>
                    <w:ind w:firstLine="0"/>
                    <w:jc w:val="left"/>
                    <w:rPr>
                      <w:rFonts w:cs="Arial"/>
                    </w:rPr>
                  </w:pPr>
                  <w:r>
                    <w:rPr>
                      <w:rFonts w:cs="Arial"/>
                    </w:rPr>
                    <w:t>rozvoz</w:t>
                  </w:r>
                </w:p>
              </w:tc>
              <w:tc>
                <w:tcPr>
                  <w:tcW w:w="853" w:type="dxa"/>
                  <w:noWrap/>
                  <w:vAlign w:val="center"/>
                </w:tcPr>
                <w:p w14:paraId="02496A5A" w14:textId="77777777" w:rsidR="00E55401" w:rsidRDefault="00E55401" w:rsidP="00D5625E">
                  <w:pPr>
                    <w:ind w:firstLine="0"/>
                    <w:jc w:val="center"/>
                    <w:rPr>
                      <w:rFonts w:cs="Arial"/>
                    </w:rPr>
                  </w:pPr>
                </w:p>
              </w:tc>
              <w:tc>
                <w:tcPr>
                  <w:tcW w:w="1130" w:type="dxa"/>
                  <w:noWrap/>
                  <w:vAlign w:val="center"/>
                </w:tcPr>
                <w:p w14:paraId="5581BDEF" w14:textId="77777777" w:rsidR="00E55401" w:rsidRDefault="00E55401" w:rsidP="00D5625E">
                  <w:pPr>
                    <w:ind w:firstLine="0"/>
                    <w:jc w:val="center"/>
                    <w:rPr>
                      <w:rFonts w:cs="Arial"/>
                    </w:rPr>
                  </w:pPr>
                </w:p>
              </w:tc>
              <w:tc>
                <w:tcPr>
                  <w:tcW w:w="850" w:type="dxa"/>
                  <w:noWrap/>
                  <w:vAlign w:val="center"/>
                </w:tcPr>
                <w:p w14:paraId="6D605F5A" w14:textId="77777777" w:rsidR="00E55401" w:rsidRDefault="00E55401" w:rsidP="00D5625E">
                  <w:pPr>
                    <w:ind w:firstLine="0"/>
                    <w:jc w:val="center"/>
                    <w:rPr>
                      <w:rFonts w:cs="Arial"/>
                    </w:rPr>
                  </w:pPr>
                  <w:r>
                    <w:rPr>
                      <w:rFonts w:cs="Arial"/>
                    </w:rPr>
                    <w:t>2</w:t>
                  </w:r>
                </w:p>
              </w:tc>
              <w:tc>
                <w:tcPr>
                  <w:tcW w:w="1070" w:type="dxa"/>
                  <w:noWrap/>
                  <w:vAlign w:val="center"/>
                </w:tcPr>
                <w:p w14:paraId="2536F543" w14:textId="77777777" w:rsidR="00E55401" w:rsidRDefault="00E55401" w:rsidP="00D5625E">
                  <w:pPr>
                    <w:ind w:firstLine="0"/>
                    <w:jc w:val="center"/>
                    <w:rPr>
                      <w:rFonts w:cs="Arial"/>
                    </w:rPr>
                  </w:pPr>
                  <w:r>
                    <w:rPr>
                      <w:rFonts w:cs="Arial"/>
                    </w:rPr>
                    <w:t>2</w:t>
                  </w:r>
                </w:p>
              </w:tc>
            </w:tr>
          </w:tbl>
          <w:p w14:paraId="687E69DB" w14:textId="77777777" w:rsidR="00E55401" w:rsidRDefault="00E55401" w:rsidP="00D5625E">
            <w:pPr>
              <w:spacing w:before="0" w:line="240" w:lineRule="auto"/>
              <w:ind w:firstLine="0"/>
              <w:rPr>
                <w:rFonts w:cs="Arial"/>
                <w:i/>
                <w:sz w:val="22"/>
                <w:szCs w:val="22"/>
              </w:rPr>
            </w:pPr>
            <w:bookmarkStart w:id="8" w:name="_Toc81028217"/>
          </w:p>
          <w:p w14:paraId="54AFD830" w14:textId="77777777" w:rsidR="00E55401" w:rsidRPr="004358F8" w:rsidRDefault="00E55401" w:rsidP="00D5625E">
            <w:pPr>
              <w:spacing w:before="0" w:line="240" w:lineRule="auto"/>
              <w:ind w:firstLine="0"/>
              <w:rPr>
                <w:rFonts w:cs="Arial"/>
                <w:i/>
                <w:sz w:val="22"/>
                <w:szCs w:val="22"/>
              </w:rPr>
            </w:pPr>
            <w:r w:rsidRPr="004358F8">
              <w:rPr>
                <w:rFonts w:cs="Arial"/>
                <w:i/>
                <w:sz w:val="22"/>
                <w:szCs w:val="22"/>
              </w:rPr>
              <w:t>Servis technologie</w:t>
            </w:r>
            <w:bookmarkEnd w:id="8"/>
            <w:r w:rsidRPr="004358F8">
              <w:rPr>
                <w:rFonts w:cs="Arial"/>
                <w:i/>
                <w:sz w:val="22"/>
                <w:szCs w:val="22"/>
              </w:rPr>
              <w:t xml:space="preserve"> </w:t>
            </w:r>
          </w:p>
          <w:p w14:paraId="79059D46" w14:textId="77777777" w:rsidR="00E55401" w:rsidRPr="004358F8" w:rsidRDefault="00E55401" w:rsidP="00D5625E">
            <w:pPr>
              <w:spacing w:before="0" w:line="240" w:lineRule="auto"/>
              <w:ind w:firstLine="0"/>
              <w:rPr>
                <w:rFonts w:cs="Arial"/>
                <w:sz w:val="22"/>
                <w:szCs w:val="22"/>
              </w:rPr>
            </w:pPr>
            <w:r w:rsidRPr="004358F8">
              <w:rPr>
                <w:rFonts w:cs="Arial"/>
                <w:sz w:val="22"/>
                <w:szCs w:val="22"/>
              </w:rPr>
              <w:t>Drobné a běžné opravy bude provádět obsluha zařízení, která bude provádět i pravidelné obchůzky nutné pro vyhodnocení správné funkce zařízení. Obsluha se též bude střídat i ve službě pohotovosti tak, aby v případě poruchy byl proveden rychlý zásah. Servis strojově nejsložitější části, kterou budou kogenerační jednotky, bude provádět dodavatel zařízení v rámci servisní smlouvy. Další servisní práce na zbylé technologii jsou otázkou plánů údržby a revizních kontrol.</w:t>
            </w:r>
          </w:p>
          <w:p w14:paraId="676F7F96" w14:textId="77777777" w:rsidR="00E55401" w:rsidRDefault="00E55401" w:rsidP="00D5625E">
            <w:pPr>
              <w:spacing w:before="0" w:line="240" w:lineRule="auto"/>
              <w:ind w:firstLine="0"/>
              <w:rPr>
                <w:rFonts w:cs="Arial"/>
                <w:sz w:val="22"/>
                <w:szCs w:val="22"/>
              </w:rPr>
            </w:pPr>
          </w:p>
          <w:p w14:paraId="3B7E92C1" w14:textId="77777777" w:rsidR="00E55401" w:rsidRPr="00026E04" w:rsidRDefault="00E55401" w:rsidP="00D5625E">
            <w:pPr>
              <w:spacing w:before="0" w:line="240" w:lineRule="auto"/>
              <w:ind w:firstLine="0"/>
              <w:rPr>
                <w:rFonts w:cs="Arial"/>
                <w:b/>
                <w:i/>
                <w:sz w:val="22"/>
                <w:szCs w:val="22"/>
              </w:rPr>
            </w:pPr>
            <w:r w:rsidRPr="00026E04">
              <w:rPr>
                <w:rFonts w:cs="Arial"/>
                <w:b/>
                <w:i/>
                <w:sz w:val="22"/>
                <w:szCs w:val="22"/>
              </w:rPr>
              <w:t>Kotelna</w:t>
            </w:r>
          </w:p>
          <w:p w14:paraId="01D0DA39" w14:textId="77777777" w:rsidR="00E55401" w:rsidRPr="0052058A" w:rsidRDefault="00E55401" w:rsidP="00D5625E">
            <w:pPr>
              <w:spacing w:before="0" w:line="240" w:lineRule="auto"/>
              <w:ind w:firstLine="0"/>
              <w:rPr>
                <w:rFonts w:cs="Arial"/>
                <w:sz w:val="22"/>
                <w:szCs w:val="22"/>
              </w:rPr>
            </w:pPr>
            <w:r w:rsidRPr="0052058A">
              <w:rPr>
                <w:rFonts w:cs="Arial"/>
                <w:sz w:val="22"/>
                <w:szCs w:val="22"/>
              </w:rPr>
              <w:t>Z provedené analýzy velikosti a struktury trhu tepla v obci a provedení podrobné bilance potřeb tepla pro jednotlivé skupiny odběratelů tepla je možné definovat velikos</w:t>
            </w:r>
            <w:r>
              <w:rPr>
                <w:rFonts w:cs="Arial"/>
                <w:sz w:val="22"/>
                <w:szCs w:val="22"/>
              </w:rPr>
              <w:t xml:space="preserve">t a charakter zdroje tepla pro </w:t>
            </w:r>
            <w:r w:rsidRPr="0052058A">
              <w:rPr>
                <w:rFonts w:cs="Arial"/>
                <w:sz w:val="22"/>
                <w:szCs w:val="22"/>
              </w:rPr>
              <w:t xml:space="preserve">CZT. Při stanovení výkonu bylo zohledněno i předpokládané budoucí rozšíření systému CZT o nově budované objekty pečovatelského domu a rekonstruovaný objekt „Mlýn“, zahrnutý v bilanci. </w:t>
            </w:r>
          </w:p>
          <w:p w14:paraId="44506398" w14:textId="77777777" w:rsidR="00E55401" w:rsidRPr="0052058A" w:rsidRDefault="00E55401" w:rsidP="00D5625E">
            <w:pPr>
              <w:spacing w:before="0" w:line="240" w:lineRule="auto"/>
              <w:ind w:firstLine="0"/>
              <w:rPr>
                <w:rFonts w:cs="Arial"/>
                <w:sz w:val="22"/>
                <w:szCs w:val="22"/>
              </w:rPr>
            </w:pPr>
            <w:r w:rsidRPr="0052058A">
              <w:rPr>
                <w:rFonts w:cs="Arial"/>
                <w:sz w:val="22"/>
                <w:szCs w:val="22"/>
              </w:rPr>
              <w:t xml:space="preserve">Maximální soudobé nároky na příkon celé soustavy jsou odvozeny pomocí koeficientu soudobosti ve výši  0,7  tj. 1 643,9 x 0,7 = 1 150,7 kW. Tato hodnota v sobě zahrnuje i určitou nereálnost zabezpečení celého rozsahu plánovaných </w:t>
            </w:r>
            <w:r w:rsidRPr="0052058A">
              <w:rPr>
                <w:rFonts w:cs="Arial"/>
                <w:sz w:val="22"/>
                <w:szCs w:val="22"/>
              </w:rPr>
              <w:lastRenderedPageBreak/>
              <w:t>nároků.  Navrhovaný jmenovitý výkon kotelny ve výši 1 200 kW v sobě zahrnuje jednak rezervu, dále pak vychází z dostupného zařízení na spalování biomasy:</w:t>
            </w:r>
          </w:p>
          <w:p w14:paraId="5B09A279" w14:textId="77777777" w:rsidR="00E55401" w:rsidRPr="0052058A" w:rsidRDefault="00E55401" w:rsidP="00D5625E">
            <w:pPr>
              <w:spacing w:before="0" w:line="240" w:lineRule="auto"/>
              <w:ind w:firstLine="0"/>
              <w:rPr>
                <w:rFonts w:cs="Arial"/>
                <w:sz w:val="22"/>
                <w:szCs w:val="22"/>
              </w:rPr>
            </w:pPr>
            <w:r w:rsidRPr="0052058A">
              <w:rPr>
                <w:rFonts w:cs="Arial"/>
                <w:sz w:val="22"/>
                <w:szCs w:val="22"/>
              </w:rPr>
              <w:t>Návrhový výkon centrální teplovodní výtopny vychází cca 1 200 kWt.</w:t>
            </w:r>
          </w:p>
          <w:p w14:paraId="1BAAEE26" w14:textId="77777777" w:rsidR="00E55401" w:rsidRDefault="00E55401" w:rsidP="00D5625E">
            <w:pPr>
              <w:spacing w:before="0" w:line="240" w:lineRule="auto"/>
              <w:ind w:firstLine="0"/>
              <w:rPr>
                <w:rFonts w:cs="Arial"/>
                <w:sz w:val="22"/>
                <w:szCs w:val="22"/>
              </w:rPr>
            </w:pPr>
            <w:r w:rsidRPr="0052058A">
              <w:rPr>
                <w:rFonts w:cs="Arial"/>
                <w:sz w:val="22"/>
                <w:szCs w:val="22"/>
              </w:rPr>
              <w:t>Kotelna bude osazena teplovodními dvěma kotli o výkonech 800 a  400 kWt. Tepelný spád systému je navržen na 105/70°C.</w:t>
            </w:r>
          </w:p>
          <w:p w14:paraId="077EFAC1" w14:textId="77777777" w:rsidR="00E55401" w:rsidRDefault="00E55401" w:rsidP="00D5625E">
            <w:pPr>
              <w:spacing w:before="0" w:line="240" w:lineRule="auto"/>
              <w:ind w:firstLine="0"/>
              <w:rPr>
                <w:rFonts w:cs="Arial"/>
                <w:sz w:val="22"/>
                <w:szCs w:val="22"/>
              </w:rPr>
            </w:pPr>
            <w:r w:rsidRPr="0052058A">
              <w:rPr>
                <w:rFonts w:cs="Arial"/>
                <w:sz w:val="22"/>
                <w:szCs w:val="22"/>
              </w:rPr>
              <w:t>Kotle jsou řešeny pro ohřev, výrobu topné vody. Kotle jsou určeny ke spalování slámy a dřevní hmoty ve formě pilin a štěpků o rozměrech do 30x30x80 mm a maximální vlhkosti 50%. Spalování další biomasy je nutno konzultovat s výrobcem. Jejich konstrukce umožňuje bezproblémové spalování spékavých materiálů, jako je kůra a některé druhy slámy, tj. paliv, která tvoří škváru.</w:t>
            </w:r>
          </w:p>
          <w:p w14:paraId="2D667483" w14:textId="77777777" w:rsidR="00E55401" w:rsidRDefault="00E55401" w:rsidP="00D5625E">
            <w:pPr>
              <w:spacing w:before="0" w:line="240" w:lineRule="auto"/>
              <w:ind w:firstLine="0"/>
              <w:rPr>
                <w:rFonts w:cs="Arial"/>
                <w:sz w:val="22"/>
                <w:szCs w:val="22"/>
              </w:rPr>
            </w:pPr>
            <w:r>
              <w:rPr>
                <w:rFonts w:cs="Arial"/>
                <w:noProof/>
                <w:sz w:val="22"/>
                <w:szCs w:val="22"/>
              </w:rPr>
              <w:drawing>
                <wp:inline distT="0" distB="0" distL="0" distR="0" wp14:anchorId="26C637C5" wp14:editId="1D56467A">
                  <wp:extent cx="5079908" cy="6448425"/>
                  <wp:effectExtent l="0" t="0" r="6985" b="0"/>
                  <wp:docPr id="10"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79438" cy="6447829"/>
                          </a:xfrm>
                          <a:prstGeom prst="rect">
                            <a:avLst/>
                          </a:prstGeom>
                          <a:noFill/>
                        </pic:spPr>
                      </pic:pic>
                    </a:graphicData>
                  </a:graphic>
                </wp:inline>
              </w:drawing>
            </w:r>
          </w:p>
          <w:p w14:paraId="4E909A7C" w14:textId="77777777" w:rsidR="00E55401" w:rsidRDefault="00E55401" w:rsidP="00D5625E">
            <w:pPr>
              <w:spacing w:before="0" w:line="240" w:lineRule="auto"/>
              <w:ind w:firstLine="0"/>
              <w:rPr>
                <w:rFonts w:cs="Arial"/>
                <w:sz w:val="22"/>
                <w:szCs w:val="22"/>
              </w:rPr>
            </w:pPr>
            <w:r w:rsidRPr="00712EA8">
              <w:rPr>
                <w:rFonts w:cs="Arial"/>
                <w:sz w:val="22"/>
                <w:szCs w:val="22"/>
              </w:rPr>
              <w:t>Kotelna je vybavena dvojicí kotlů na spalování biomasy. První kotel o výkonu 400 kW spaluje volně ložený dřevní odpad, druhý kotel o výkonu 800 kW spaluje slámu ve formě velkoobjemových balíků</w:t>
            </w:r>
            <w:r>
              <w:rPr>
                <w:rFonts w:cs="Arial"/>
                <w:sz w:val="22"/>
                <w:szCs w:val="22"/>
              </w:rPr>
              <w:t>.</w:t>
            </w:r>
          </w:p>
          <w:p w14:paraId="1C83592C" w14:textId="77777777" w:rsidR="00E55401" w:rsidRDefault="00E55401" w:rsidP="00D5625E">
            <w:pPr>
              <w:spacing w:before="0" w:line="240" w:lineRule="auto"/>
              <w:ind w:firstLine="0"/>
              <w:rPr>
                <w:rFonts w:cs="Arial"/>
                <w:sz w:val="22"/>
                <w:szCs w:val="22"/>
              </w:rPr>
            </w:pPr>
            <w:r w:rsidRPr="00712EA8">
              <w:rPr>
                <w:rFonts w:cs="Arial"/>
                <w:sz w:val="22"/>
                <w:szCs w:val="22"/>
              </w:rPr>
              <w:t>Seznam hlavních komponent kotelny SCZT Kněžice:</w:t>
            </w:r>
          </w:p>
          <w:p w14:paraId="7600A374" w14:textId="77777777" w:rsidR="00E55401" w:rsidRDefault="00E55401" w:rsidP="00D5625E">
            <w:pPr>
              <w:spacing w:before="0" w:line="240" w:lineRule="auto"/>
              <w:ind w:firstLine="0"/>
              <w:rPr>
                <w:rFonts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87"/>
              <w:gridCol w:w="3987"/>
            </w:tblGrid>
            <w:tr w:rsidR="00E55401" w:rsidRPr="00712EA8" w14:paraId="33D4334D" w14:textId="77777777" w:rsidTr="00D5625E">
              <w:tc>
                <w:tcPr>
                  <w:tcW w:w="9779" w:type="dxa"/>
                  <w:gridSpan w:val="2"/>
                  <w:tcBorders>
                    <w:top w:val="single" w:sz="12" w:space="0" w:color="auto"/>
                    <w:left w:val="single" w:sz="12" w:space="0" w:color="auto"/>
                    <w:bottom w:val="single" w:sz="12" w:space="0" w:color="auto"/>
                    <w:right w:val="single" w:sz="12" w:space="0" w:color="auto"/>
                  </w:tcBorders>
                </w:tcPr>
                <w:p w14:paraId="118B9B5F" w14:textId="77777777" w:rsidR="00E55401" w:rsidRPr="00712EA8" w:rsidRDefault="00E55401" w:rsidP="00D5625E">
                  <w:pPr>
                    <w:spacing w:before="0" w:line="240" w:lineRule="auto"/>
                    <w:ind w:firstLine="0"/>
                    <w:rPr>
                      <w:rFonts w:cs="Arial"/>
                      <w:sz w:val="22"/>
                      <w:szCs w:val="22"/>
                    </w:rPr>
                  </w:pPr>
                  <w:r w:rsidRPr="00712EA8">
                    <w:rPr>
                      <w:rFonts w:cs="Arial"/>
                      <w:sz w:val="22"/>
                      <w:szCs w:val="22"/>
                    </w:rPr>
                    <w:lastRenderedPageBreak/>
                    <w:t>Seznam aparátů:</w:t>
                  </w:r>
                </w:p>
              </w:tc>
            </w:tr>
            <w:tr w:rsidR="00E55401" w:rsidRPr="00712EA8" w14:paraId="6E8E3EFB" w14:textId="77777777" w:rsidTr="00D5625E">
              <w:tc>
                <w:tcPr>
                  <w:tcW w:w="4889" w:type="dxa"/>
                  <w:tcBorders>
                    <w:top w:val="single" w:sz="12" w:space="0" w:color="auto"/>
                    <w:left w:val="single" w:sz="12" w:space="0" w:color="auto"/>
                  </w:tcBorders>
                </w:tcPr>
                <w:p w14:paraId="6EC0D5C1" w14:textId="77777777" w:rsidR="00E55401" w:rsidRPr="00712EA8" w:rsidRDefault="00E55401" w:rsidP="00D5625E">
                  <w:pPr>
                    <w:spacing w:before="0" w:line="240" w:lineRule="auto"/>
                    <w:ind w:firstLine="0"/>
                    <w:rPr>
                      <w:rFonts w:cs="Arial"/>
                      <w:sz w:val="22"/>
                      <w:szCs w:val="22"/>
                    </w:rPr>
                  </w:pPr>
                  <w:r w:rsidRPr="00712EA8">
                    <w:rPr>
                      <w:rFonts w:cs="Arial"/>
                      <w:sz w:val="22"/>
                      <w:szCs w:val="22"/>
                    </w:rPr>
                    <w:t>1Ko01</w:t>
                  </w:r>
                  <w:r w:rsidRPr="00712EA8">
                    <w:rPr>
                      <w:rFonts w:cs="Arial"/>
                      <w:sz w:val="22"/>
                      <w:szCs w:val="22"/>
                    </w:rPr>
                    <w:tab/>
                    <w:t>Kotel 400 kW</w:t>
                  </w:r>
                </w:p>
              </w:tc>
              <w:tc>
                <w:tcPr>
                  <w:tcW w:w="4890" w:type="dxa"/>
                  <w:tcBorders>
                    <w:top w:val="single" w:sz="12" w:space="0" w:color="auto"/>
                    <w:right w:val="single" w:sz="12" w:space="0" w:color="auto"/>
                  </w:tcBorders>
                </w:tcPr>
                <w:p w14:paraId="76D54392" w14:textId="77777777" w:rsidR="00E55401" w:rsidRPr="00712EA8" w:rsidRDefault="00E55401" w:rsidP="00D5625E">
                  <w:pPr>
                    <w:spacing w:before="0" w:line="240" w:lineRule="auto"/>
                    <w:ind w:firstLine="0"/>
                    <w:rPr>
                      <w:rFonts w:cs="Arial"/>
                      <w:sz w:val="22"/>
                      <w:szCs w:val="22"/>
                    </w:rPr>
                  </w:pPr>
                  <w:r w:rsidRPr="00712EA8">
                    <w:rPr>
                      <w:rFonts w:cs="Arial"/>
                      <w:sz w:val="22"/>
                      <w:szCs w:val="22"/>
                    </w:rPr>
                    <w:t>2Ko01    Kotel 800 kW</w:t>
                  </w:r>
                </w:p>
              </w:tc>
            </w:tr>
            <w:tr w:rsidR="00E55401" w:rsidRPr="00712EA8" w14:paraId="751C40D2" w14:textId="77777777" w:rsidTr="00D5625E">
              <w:trPr>
                <w:trHeight w:val="91"/>
              </w:trPr>
              <w:tc>
                <w:tcPr>
                  <w:tcW w:w="4889" w:type="dxa"/>
                  <w:tcBorders>
                    <w:left w:val="single" w:sz="12" w:space="0" w:color="auto"/>
                  </w:tcBorders>
                </w:tcPr>
                <w:p w14:paraId="621328A1" w14:textId="77777777" w:rsidR="00E55401" w:rsidRPr="00712EA8" w:rsidRDefault="00E55401" w:rsidP="00D5625E">
                  <w:pPr>
                    <w:spacing w:before="0" w:line="240" w:lineRule="auto"/>
                    <w:ind w:firstLine="0"/>
                    <w:rPr>
                      <w:rFonts w:cs="Arial"/>
                      <w:sz w:val="22"/>
                      <w:szCs w:val="22"/>
                    </w:rPr>
                  </w:pPr>
                  <w:r w:rsidRPr="00712EA8">
                    <w:rPr>
                      <w:rFonts w:cs="Arial"/>
                      <w:sz w:val="22"/>
                      <w:szCs w:val="22"/>
                    </w:rPr>
                    <w:t>1Pk02</w:t>
                  </w:r>
                  <w:r w:rsidRPr="00712EA8">
                    <w:rPr>
                      <w:rFonts w:cs="Arial"/>
                      <w:sz w:val="22"/>
                      <w:szCs w:val="22"/>
                    </w:rPr>
                    <w:tab/>
                    <w:t>Kontejner roštového popele</w:t>
                  </w:r>
                </w:p>
              </w:tc>
              <w:tc>
                <w:tcPr>
                  <w:tcW w:w="4890" w:type="dxa"/>
                  <w:tcBorders>
                    <w:right w:val="single" w:sz="12" w:space="0" w:color="auto"/>
                  </w:tcBorders>
                </w:tcPr>
                <w:p w14:paraId="140A95A9" w14:textId="77777777" w:rsidR="00E55401" w:rsidRPr="00712EA8" w:rsidRDefault="00E55401" w:rsidP="00D5625E">
                  <w:pPr>
                    <w:spacing w:before="0" w:line="240" w:lineRule="auto"/>
                    <w:ind w:firstLine="0"/>
                    <w:rPr>
                      <w:rFonts w:cs="Arial"/>
                      <w:sz w:val="22"/>
                      <w:szCs w:val="22"/>
                    </w:rPr>
                  </w:pPr>
                  <w:r w:rsidRPr="00712EA8">
                    <w:rPr>
                      <w:rFonts w:cs="Arial"/>
                      <w:sz w:val="22"/>
                      <w:szCs w:val="22"/>
                    </w:rPr>
                    <w:t>2Pk01</w:t>
                  </w:r>
                  <w:r w:rsidRPr="00712EA8">
                    <w:rPr>
                      <w:rFonts w:cs="Arial"/>
                      <w:sz w:val="22"/>
                      <w:szCs w:val="22"/>
                    </w:rPr>
                    <w:tab/>
                    <w:t>Kontejner roštového popele</w:t>
                  </w:r>
                </w:p>
              </w:tc>
            </w:tr>
            <w:tr w:rsidR="00E55401" w:rsidRPr="00712EA8" w14:paraId="39F46E59" w14:textId="77777777" w:rsidTr="00D5625E">
              <w:tc>
                <w:tcPr>
                  <w:tcW w:w="4889" w:type="dxa"/>
                  <w:tcBorders>
                    <w:left w:val="single" w:sz="12" w:space="0" w:color="auto"/>
                  </w:tcBorders>
                </w:tcPr>
                <w:p w14:paraId="57EF9C9E" w14:textId="77777777" w:rsidR="00E55401" w:rsidRPr="00712EA8" w:rsidRDefault="00E55401" w:rsidP="00D5625E">
                  <w:pPr>
                    <w:spacing w:before="0" w:line="240" w:lineRule="auto"/>
                    <w:ind w:firstLine="0"/>
                    <w:rPr>
                      <w:rFonts w:cs="Arial"/>
                      <w:sz w:val="22"/>
                      <w:szCs w:val="22"/>
                    </w:rPr>
                  </w:pPr>
                  <w:r w:rsidRPr="00712EA8">
                    <w:rPr>
                      <w:rFonts w:cs="Arial"/>
                      <w:sz w:val="22"/>
                      <w:szCs w:val="22"/>
                    </w:rPr>
                    <w:t>1Pk03</w:t>
                  </w:r>
                  <w:r w:rsidRPr="00712EA8">
                    <w:rPr>
                      <w:rFonts w:cs="Arial"/>
                      <w:sz w:val="22"/>
                      <w:szCs w:val="22"/>
                    </w:rPr>
                    <w:tab/>
                    <w:t>Kontejner popele vratných komor</w:t>
                  </w:r>
                  <w:r w:rsidRPr="00712EA8">
                    <w:rPr>
                      <w:rFonts w:cs="Arial"/>
                      <w:sz w:val="22"/>
                      <w:szCs w:val="22"/>
                    </w:rPr>
                    <w:tab/>
                  </w:r>
                </w:p>
              </w:tc>
              <w:tc>
                <w:tcPr>
                  <w:tcW w:w="4890" w:type="dxa"/>
                  <w:tcBorders>
                    <w:right w:val="single" w:sz="12" w:space="0" w:color="auto"/>
                  </w:tcBorders>
                </w:tcPr>
                <w:p w14:paraId="1E583BA2" w14:textId="77777777" w:rsidR="00E55401" w:rsidRPr="00712EA8" w:rsidRDefault="00E55401" w:rsidP="00D5625E">
                  <w:pPr>
                    <w:spacing w:before="0" w:line="240" w:lineRule="auto"/>
                    <w:ind w:firstLine="0"/>
                    <w:rPr>
                      <w:rFonts w:cs="Arial"/>
                      <w:sz w:val="22"/>
                      <w:szCs w:val="22"/>
                    </w:rPr>
                  </w:pPr>
                  <w:r w:rsidRPr="00712EA8">
                    <w:rPr>
                      <w:rFonts w:cs="Arial"/>
                      <w:sz w:val="22"/>
                      <w:szCs w:val="22"/>
                    </w:rPr>
                    <w:t>2Pk03</w:t>
                  </w:r>
                  <w:r w:rsidRPr="00712EA8">
                    <w:rPr>
                      <w:rFonts w:cs="Arial"/>
                      <w:sz w:val="22"/>
                      <w:szCs w:val="22"/>
                    </w:rPr>
                    <w:tab/>
                    <w:t>Kontejner popele vratných komor</w:t>
                  </w:r>
                </w:p>
              </w:tc>
            </w:tr>
            <w:tr w:rsidR="00E55401" w:rsidRPr="00712EA8" w14:paraId="0771E7D4" w14:textId="77777777" w:rsidTr="00D5625E">
              <w:tc>
                <w:tcPr>
                  <w:tcW w:w="4889" w:type="dxa"/>
                  <w:tcBorders>
                    <w:left w:val="single" w:sz="12" w:space="0" w:color="auto"/>
                  </w:tcBorders>
                </w:tcPr>
                <w:p w14:paraId="713A2485" w14:textId="77777777" w:rsidR="00E55401" w:rsidRPr="00712EA8" w:rsidRDefault="00E55401" w:rsidP="00D5625E">
                  <w:pPr>
                    <w:spacing w:before="0" w:line="240" w:lineRule="auto"/>
                    <w:ind w:firstLine="0"/>
                    <w:rPr>
                      <w:rFonts w:cs="Arial"/>
                      <w:sz w:val="22"/>
                      <w:szCs w:val="22"/>
                    </w:rPr>
                  </w:pPr>
                  <w:r w:rsidRPr="00712EA8">
                    <w:rPr>
                      <w:rFonts w:cs="Arial"/>
                      <w:sz w:val="22"/>
                      <w:szCs w:val="22"/>
                    </w:rPr>
                    <w:t>1Pk04</w:t>
                  </w:r>
                  <w:r w:rsidRPr="00712EA8">
                    <w:rPr>
                      <w:rFonts w:cs="Arial"/>
                      <w:sz w:val="22"/>
                      <w:szCs w:val="22"/>
                    </w:rPr>
                    <w:tab/>
                    <w:t>popelnice multicyklonu</w:t>
                  </w:r>
                </w:p>
              </w:tc>
              <w:tc>
                <w:tcPr>
                  <w:tcW w:w="4890" w:type="dxa"/>
                  <w:tcBorders>
                    <w:right w:val="single" w:sz="12" w:space="0" w:color="auto"/>
                  </w:tcBorders>
                </w:tcPr>
                <w:p w14:paraId="5E97FA80" w14:textId="77777777" w:rsidR="00E55401" w:rsidRPr="00712EA8" w:rsidRDefault="00E55401" w:rsidP="00D5625E">
                  <w:pPr>
                    <w:spacing w:before="0" w:line="240" w:lineRule="auto"/>
                    <w:ind w:firstLine="0"/>
                    <w:rPr>
                      <w:rFonts w:cs="Arial"/>
                      <w:sz w:val="22"/>
                      <w:szCs w:val="22"/>
                    </w:rPr>
                  </w:pPr>
                  <w:r w:rsidRPr="00712EA8">
                    <w:rPr>
                      <w:rFonts w:cs="Arial"/>
                      <w:sz w:val="22"/>
                      <w:szCs w:val="22"/>
                    </w:rPr>
                    <w:t>2Pk04</w:t>
                  </w:r>
                  <w:r w:rsidRPr="00712EA8">
                    <w:rPr>
                      <w:rFonts w:cs="Arial"/>
                      <w:sz w:val="22"/>
                      <w:szCs w:val="22"/>
                    </w:rPr>
                    <w:tab/>
                    <w:t>popelnice multicyklonu</w:t>
                  </w:r>
                </w:p>
              </w:tc>
            </w:tr>
            <w:tr w:rsidR="00E55401" w:rsidRPr="00712EA8" w14:paraId="4957DBCC" w14:textId="77777777" w:rsidTr="00D5625E">
              <w:tc>
                <w:tcPr>
                  <w:tcW w:w="4889" w:type="dxa"/>
                  <w:tcBorders>
                    <w:left w:val="single" w:sz="12" w:space="0" w:color="auto"/>
                  </w:tcBorders>
                </w:tcPr>
                <w:p w14:paraId="37D77600" w14:textId="77777777" w:rsidR="00E55401" w:rsidRPr="00712EA8" w:rsidRDefault="00E55401" w:rsidP="00D5625E">
                  <w:pPr>
                    <w:spacing w:before="0" w:line="240" w:lineRule="auto"/>
                    <w:ind w:firstLine="0"/>
                    <w:rPr>
                      <w:rFonts w:cs="Arial"/>
                      <w:sz w:val="22"/>
                      <w:szCs w:val="22"/>
                    </w:rPr>
                  </w:pPr>
                  <w:r w:rsidRPr="00712EA8">
                    <w:rPr>
                      <w:rFonts w:cs="Arial"/>
                      <w:sz w:val="22"/>
                      <w:szCs w:val="22"/>
                    </w:rPr>
                    <w:t>1VI05</w:t>
                  </w:r>
                  <w:r w:rsidRPr="00712EA8">
                    <w:rPr>
                      <w:rFonts w:cs="Arial"/>
                      <w:sz w:val="22"/>
                      <w:szCs w:val="22"/>
                    </w:rPr>
                    <w:tab/>
                    <w:t>Ventilátor vzduchu</w:t>
                  </w:r>
                </w:p>
              </w:tc>
              <w:tc>
                <w:tcPr>
                  <w:tcW w:w="4890" w:type="dxa"/>
                  <w:tcBorders>
                    <w:right w:val="single" w:sz="12" w:space="0" w:color="auto"/>
                  </w:tcBorders>
                </w:tcPr>
                <w:p w14:paraId="5FD6AA80" w14:textId="77777777" w:rsidR="00E55401" w:rsidRPr="00712EA8" w:rsidRDefault="00E55401" w:rsidP="00D5625E">
                  <w:pPr>
                    <w:spacing w:before="0" w:line="240" w:lineRule="auto"/>
                    <w:ind w:firstLine="0"/>
                    <w:rPr>
                      <w:rFonts w:cs="Arial"/>
                      <w:sz w:val="22"/>
                      <w:szCs w:val="22"/>
                    </w:rPr>
                  </w:pPr>
                  <w:r w:rsidRPr="00712EA8">
                    <w:rPr>
                      <w:rFonts w:cs="Arial"/>
                      <w:sz w:val="22"/>
                      <w:szCs w:val="22"/>
                    </w:rPr>
                    <w:t>2VI05</w:t>
                  </w:r>
                  <w:r w:rsidRPr="00712EA8">
                    <w:rPr>
                      <w:rFonts w:cs="Arial"/>
                      <w:sz w:val="22"/>
                      <w:szCs w:val="22"/>
                    </w:rPr>
                    <w:tab/>
                    <w:t>Ventilátor vzduchu</w:t>
                  </w:r>
                </w:p>
              </w:tc>
            </w:tr>
            <w:tr w:rsidR="00E55401" w:rsidRPr="00712EA8" w14:paraId="3522268B" w14:textId="77777777" w:rsidTr="00D5625E">
              <w:tc>
                <w:tcPr>
                  <w:tcW w:w="4889" w:type="dxa"/>
                  <w:tcBorders>
                    <w:left w:val="single" w:sz="12" w:space="0" w:color="auto"/>
                  </w:tcBorders>
                </w:tcPr>
                <w:p w14:paraId="4A97FF25" w14:textId="77777777" w:rsidR="00E55401" w:rsidRPr="00712EA8" w:rsidRDefault="00E55401" w:rsidP="00D5625E">
                  <w:pPr>
                    <w:spacing w:before="0" w:line="240" w:lineRule="auto"/>
                    <w:ind w:firstLine="0"/>
                    <w:rPr>
                      <w:rFonts w:cs="Arial"/>
                      <w:sz w:val="22"/>
                      <w:szCs w:val="22"/>
                    </w:rPr>
                  </w:pPr>
                  <w:r w:rsidRPr="00712EA8">
                    <w:rPr>
                      <w:rFonts w:cs="Arial"/>
                      <w:sz w:val="22"/>
                      <w:szCs w:val="22"/>
                    </w:rPr>
                    <w:t>1Mc06</w:t>
                  </w:r>
                  <w:r w:rsidRPr="00712EA8">
                    <w:rPr>
                      <w:rFonts w:cs="Arial"/>
                      <w:sz w:val="22"/>
                      <w:szCs w:val="22"/>
                    </w:rPr>
                    <w:tab/>
                    <w:t>Multicyklon</w:t>
                  </w:r>
                </w:p>
              </w:tc>
              <w:tc>
                <w:tcPr>
                  <w:tcW w:w="4890" w:type="dxa"/>
                  <w:tcBorders>
                    <w:right w:val="single" w:sz="12" w:space="0" w:color="auto"/>
                  </w:tcBorders>
                </w:tcPr>
                <w:p w14:paraId="442406B5" w14:textId="77777777" w:rsidR="00E55401" w:rsidRPr="00712EA8" w:rsidRDefault="00E55401" w:rsidP="00D5625E">
                  <w:pPr>
                    <w:spacing w:before="0" w:line="240" w:lineRule="auto"/>
                    <w:ind w:firstLine="0"/>
                    <w:rPr>
                      <w:rFonts w:cs="Arial"/>
                      <w:sz w:val="22"/>
                      <w:szCs w:val="22"/>
                    </w:rPr>
                  </w:pPr>
                  <w:r w:rsidRPr="00712EA8">
                    <w:rPr>
                      <w:rFonts w:cs="Arial"/>
                      <w:sz w:val="22"/>
                      <w:szCs w:val="22"/>
                    </w:rPr>
                    <w:t>2Mc06</w:t>
                  </w:r>
                  <w:r w:rsidRPr="00712EA8">
                    <w:rPr>
                      <w:rFonts w:cs="Arial"/>
                      <w:sz w:val="22"/>
                      <w:szCs w:val="22"/>
                    </w:rPr>
                    <w:tab/>
                    <w:t>Multicyklon</w:t>
                  </w:r>
                </w:p>
              </w:tc>
            </w:tr>
            <w:tr w:rsidR="00E55401" w:rsidRPr="00712EA8" w14:paraId="22E25ECF" w14:textId="77777777" w:rsidTr="00D5625E">
              <w:tc>
                <w:tcPr>
                  <w:tcW w:w="4889" w:type="dxa"/>
                  <w:tcBorders>
                    <w:left w:val="single" w:sz="12" w:space="0" w:color="auto"/>
                  </w:tcBorders>
                </w:tcPr>
                <w:p w14:paraId="7A2D85B3" w14:textId="77777777" w:rsidR="00E55401" w:rsidRPr="00712EA8" w:rsidRDefault="00E55401" w:rsidP="00D5625E">
                  <w:pPr>
                    <w:spacing w:before="0" w:line="240" w:lineRule="auto"/>
                    <w:ind w:firstLine="0"/>
                    <w:rPr>
                      <w:rFonts w:cs="Arial"/>
                      <w:sz w:val="22"/>
                      <w:szCs w:val="22"/>
                    </w:rPr>
                  </w:pPr>
                  <w:r w:rsidRPr="00712EA8">
                    <w:rPr>
                      <w:rFonts w:cs="Arial"/>
                      <w:sz w:val="22"/>
                      <w:szCs w:val="22"/>
                    </w:rPr>
                    <w:t>1Sv07</w:t>
                  </w:r>
                  <w:r w:rsidRPr="00712EA8">
                    <w:rPr>
                      <w:rFonts w:cs="Arial"/>
                      <w:sz w:val="22"/>
                      <w:szCs w:val="22"/>
                    </w:rPr>
                    <w:tab/>
                    <w:t>Spalinový ventilátor</w:t>
                  </w:r>
                </w:p>
              </w:tc>
              <w:tc>
                <w:tcPr>
                  <w:tcW w:w="4890" w:type="dxa"/>
                  <w:tcBorders>
                    <w:right w:val="single" w:sz="12" w:space="0" w:color="auto"/>
                  </w:tcBorders>
                </w:tcPr>
                <w:p w14:paraId="3F6F10C0" w14:textId="77777777" w:rsidR="00E55401" w:rsidRPr="00712EA8" w:rsidRDefault="00E55401" w:rsidP="00D5625E">
                  <w:pPr>
                    <w:spacing w:before="0" w:line="240" w:lineRule="auto"/>
                    <w:ind w:firstLine="0"/>
                    <w:rPr>
                      <w:rFonts w:cs="Arial"/>
                      <w:sz w:val="22"/>
                      <w:szCs w:val="22"/>
                    </w:rPr>
                  </w:pPr>
                  <w:r w:rsidRPr="00712EA8">
                    <w:rPr>
                      <w:rFonts w:cs="Arial"/>
                      <w:sz w:val="22"/>
                      <w:szCs w:val="22"/>
                    </w:rPr>
                    <w:t>2Sv07</w:t>
                  </w:r>
                  <w:r w:rsidRPr="00712EA8">
                    <w:rPr>
                      <w:rFonts w:cs="Arial"/>
                      <w:sz w:val="22"/>
                      <w:szCs w:val="22"/>
                    </w:rPr>
                    <w:tab/>
                    <w:t>Spalinový ventilátor</w:t>
                  </w:r>
                </w:p>
              </w:tc>
            </w:tr>
            <w:tr w:rsidR="00E55401" w:rsidRPr="00712EA8" w14:paraId="16763422" w14:textId="77777777" w:rsidTr="00D5625E">
              <w:tc>
                <w:tcPr>
                  <w:tcW w:w="4889" w:type="dxa"/>
                  <w:tcBorders>
                    <w:left w:val="single" w:sz="12" w:space="0" w:color="auto"/>
                  </w:tcBorders>
                </w:tcPr>
                <w:p w14:paraId="615BE27F" w14:textId="77777777" w:rsidR="00E55401" w:rsidRPr="00712EA8" w:rsidRDefault="00E55401" w:rsidP="00D5625E">
                  <w:pPr>
                    <w:spacing w:before="0" w:line="240" w:lineRule="auto"/>
                    <w:ind w:firstLine="0"/>
                    <w:rPr>
                      <w:rFonts w:cs="Arial"/>
                      <w:sz w:val="22"/>
                      <w:szCs w:val="22"/>
                    </w:rPr>
                  </w:pPr>
                  <w:r w:rsidRPr="00712EA8">
                    <w:rPr>
                      <w:rFonts w:cs="Arial"/>
                      <w:sz w:val="22"/>
                      <w:szCs w:val="22"/>
                    </w:rPr>
                    <w:t>1Zl08</w:t>
                  </w:r>
                  <w:r w:rsidRPr="00712EA8">
                    <w:rPr>
                      <w:rFonts w:cs="Arial"/>
                      <w:sz w:val="22"/>
                      <w:szCs w:val="22"/>
                    </w:rPr>
                    <w:tab/>
                    <w:t>Zavážecí lis</w:t>
                  </w:r>
                </w:p>
              </w:tc>
              <w:tc>
                <w:tcPr>
                  <w:tcW w:w="4890" w:type="dxa"/>
                  <w:tcBorders>
                    <w:right w:val="single" w:sz="12" w:space="0" w:color="auto"/>
                  </w:tcBorders>
                </w:tcPr>
                <w:p w14:paraId="1D0CFDED" w14:textId="77777777" w:rsidR="00E55401" w:rsidRPr="00712EA8" w:rsidRDefault="00E55401" w:rsidP="00D5625E">
                  <w:pPr>
                    <w:spacing w:before="0" w:line="240" w:lineRule="auto"/>
                    <w:ind w:firstLine="0"/>
                    <w:rPr>
                      <w:rFonts w:cs="Arial"/>
                      <w:sz w:val="22"/>
                      <w:szCs w:val="22"/>
                    </w:rPr>
                  </w:pPr>
                  <w:r w:rsidRPr="00712EA8">
                    <w:rPr>
                      <w:rFonts w:cs="Arial"/>
                      <w:sz w:val="22"/>
                      <w:szCs w:val="22"/>
                    </w:rPr>
                    <w:t>2Zl08</w:t>
                  </w:r>
                  <w:r w:rsidRPr="00712EA8">
                    <w:rPr>
                      <w:rFonts w:cs="Arial"/>
                      <w:sz w:val="22"/>
                      <w:szCs w:val="22"/>
                    </w:rPr>
                    <w:tab/>
                    <w:t>Zavážecí lis</w:t>
                  </w:r>
                </w:p>
              </w:tc>
            </w:tr>
            <w:tr w:rsidR="00E55401" w:rsidRPr="00712EA8" w14:paraId="29E57B65" w14:textId="77777777" w:rsidTr="00D5625E">
              <w:tc>
                <w:tcPr>
                  <w:tcW w:w="4889" w:type="dxa"/>
                  <w:tcBorders>
                    <w:left w:val="single" w:sz="12" w:space="0" w:color="auto"/>
                  </w:tcBorders>
                </w:tcPr>
                <w:p w14:paraId="4FBAB752" w14:textId="77777777" w:rsidR="00E55401" w:rsidRPr="00712EA8" w:rsidRDefault="00E55401" w:rsidP="00D5625E">
                  <w:pPr>
                    <w:spacing w:before="0" w:line="240" w:lineRule="auto"/>
                    <w:ind w:firstLine="0"/>
                    <w:rPr>
                      <w:rFonts w:cs="Arial"/>
                      <w:sz w:val="22"/>
                      <w:szCs w:val="22"/>
                    </w:rPr>
                  </w:pPr>
                </w:p>
              </w:tc>
              <w:tc>
                <w:tcPr>
                  <w:tcW w:w="4890" w:type="dxa"/>
                  <w:tcBorders>
                    <w:right w:val="single" w:sz="12" w:space="0" w:color="auto"/>
                  </w:tcBorders>
                </w:tcPr>
                <w:p w14:paraId="49179CC1" w14:textId="77777777" w:rsidR="00E55401" w:rsidRPr="00712EA8" w:rsidRDefault="00E55401" w:rsidP="00D5625E">
                  <w:pPr>
                    <w:spacing w:before="0" w:line="240" w:lineRule="auto"/>
                    <w:ind w:firstLine="0"/>
                    <w:rPr>
                      <w:rFonts w:cs="Arial"/>
                      <w:sz w:val="22"/>
                      <w:szCs w:val="22"/>
                    </w:rPr>
                  </w:pPr>
                  <w:r w:rsidRPr="00712EA8">
                    <w:rPr>
                      <w:rFonts w:cs="Arial"/>
                      <w:sz w:val="22"/>
                      <w:szCs w:val="22"/>
                    </w:rPr>
                    <w:t>2Zk09</w:t>
                  </w:r>
                  <w:r w:rsidRPr="00712EA8">
                    <w:rPr>
                      <w:rFonts w:cs="Arial"/>
                      <w:sz w:val="22"/>
                      <w:szCs w:val="22"/>
                    </w:rPr>
                    <w:tab/>
                    <w:t>Zavážecí komora</w:t>
                  </w:r>
                </w:p>
              </w:tc>
            </w:tr>
            <w:tr w:rsidR="00E55401" w:rsidRPr="00712EA8" w14:paraId="645A8EEA" w14:textId="77777777" w:rsidTr="00D5625E">
              <w:tc>
                <w:tcPr>
                  <w:tcW w:w="4889" w:type="dxa"/>
                  <w:tcBorders>
                    <w:left w:val="single" w:sz="12" w:space="0" w:color="auto"/>
                  </w:tcBorders>
                </w:tcPr>
                <w:p w14:paraId="63BB9F04" w14:textId="77777777" w:rsidR="00E55401" w:rsidRPr="00712EA8" w:rsidRDefault="00E55401" w:rsidP="00D5625E">
                  <w:pPr>
                    <w:spacing w:before="0" w:line="240" w:lineRule="auto"/>
                    <w:ind w:firstLine="0"/>
                    <w:rPr>
                      <w:rFonts w:cs="Arial"/>
                      <w:sz w:val="22"/>
                      <w:szCs w:val="22"/>
                    </w:rPr>
                  </w:pPr>
                  <w:r w:rsidRPr="00712EA8">
                    <w:rPr>
                      <w:rFonts w:cs="Arial"/>
                      <w:sz w:val="22"/>
                      <w:szCs w:val="22"/>
                    </w:rPr>
                    <w:t>1Hv10</w:t>
                  </w:r>
                  <w:r w:rsidRPr="00712EA8">
                    <w:rPr>
                      <w:rFonts w:cs="Arial"/>
                      <w:sz w:val="22"/>
                      <w:szCs w:val="22"/>
                    </w:rPr>
                    <w:tab/>
                    <w:t>Hydr. vyhrnovač skladu paliva</w:t>
                  </w:r>
                </w:p>
              </w:tc>
              <w:tc>
                <w:tcPr>
                  <w:tcW w:w="4890" w:type="dxa"/>
                  <w:tcBorders>
                    <w:right w:val="single" w:sz="12" w:space="0" w:color="auto"/>
                  </w:tcBorders>
                </w:tcPr>
                <w:p w14:paraId="2FD047AD" w14:textId="77777777" w:rsidR="00E55401" w:rsidRPr="00712EA8" w:rsidRDefault="00E55401" w:rsidP="00D5625E">
                  <w:pPr>
                    <w:spacing w:before="0" w:line="240" w:lineRule="auto"/>
                    <w:ind w:firstLine="0"/>
                    <w:rPr>
                      <w:rFonts w:cs="Arial"/>
                      <w:sz w:val="22"/>
                      <w:szCs w:val="22"/>
                    </w:rPr>
                  </w:pPr>
                  <w:r w:rsidRPr="00712EA8">
                    <w:rPr>
                      <w:rFonts w:cs="Arial"/>
                      <w:sz w:val="22"/>
                      <w:szCs w:val="22"/>
                    </w:rPr>
                    <w:t>2Zs10</w:t>
                  </w:r>
                  <w:r w:rsidRPr="00712EA8">
                    <w:rPr>
                      <w:rFonts w:cs="Arial"/>
                      <w:sz w:val="22"/>
                      <w:szCs w:val="22"/>
                    </w:rPr>
                    <w:tab/>
                    <w:t>Zásobník slámy</w:t>
                  </w:r>
                </w:p>
              </w:tc>
            </w:tr>
            <w:tr w:rsidR="00E55401" w:rsidRPr="00712EA8" w14:paraId="67CBFC89" w14:textId="77777777" w:rsidTr="00D5625E">
              <w:tc>
                <w:tcPr>
                  <w:tcW w:w="4889" w:type="dxa"/>
                  <w:tcBorders>
                    <w:left w:val="single" w:sz="12" w:space="0" w:color="auto"/>
                  </w:tcBorders>
                </w:tcPr>
                <w:p w14:paraId="01298366" w14:textId="77777777" w:rsidR="00E55401" w:rsidRPr="00712EA8" w:rsidRDefault="00E55401" w:rsidP="00D5625E">
                  <w:pPr>
                    <w:spacing w:before="0" w:line="240" w:lineRule="auto"/>
                    <w:ind w:firstLine="0"/>
                    <w:rPr>
                      <w:rFonts w:cs="Arial"/>
                      <w:sz w:val="22"/>
                      <w:szCs w:val="22"/>
                    </w:rPr>
                  </w:pPr>
                  <w:r w:rsidRPr="00712EA8">
                    <w:rPr>
                      <w:rFonts w:cs="Arial"/>
                      <w:sz w:val="22"/>
                      <w:szCs w:val="22"/>
                    </w:rPr>
                    <w:t>1Km11</w:t>
                  </w:r>
                  <w:r w:rsidRPr="00712EA8">
                    <w:rPr>
                      <w:rFonts w:cs="Arial"/>
                      <w:sz w:val="22"/>
                      <w:szCs w:val="22"/>
                    </w:rPr>
                    <w:tab/>
                    <w:t>Komín – světlost 300mm, h 10m</w:t>
                  </w:r>
                </w:p>
              </w:tc>
              <w:tc>
                <w:tcPr>
                  <w:tcW w:w="4890" w:type="dxa"/>
                  <w:tcBorders>
                    <w:right w:val="single" w:sz="12" w:space="0" w:color="auto"/>
                  </w:tcBorders>
                </w:tcPr>
                <w:p w14:paraId="30A2921C" w14:textId="77777777" w:rsidR="00E55401" w:rsidRPr="00712EA8" w:rsidRDefault="00E55401" w:rsidP="00D5625E">
                  <w:pPr>
                    <w:spacing w:before="0" w:line="240" w:lineRule="auto"/>
                    <w:ind w:firstLine="0"/>
                    <w:rPr>
                      <w:rFonts w:cs="Arial"/>
                      <w:sz w:val="22"/>
                      <w:szCs w:val="22"/>
                    </w:rPr>
                  </w:pPr>
                  <w:r w:rsidRPr="00712EA8">
                    <w:rPr>
                      <w:rFonts w:cs="Arial"/>
                      <w:sz w:val="22"/>
                      <w:szCs w:val="22"/>
                    </w:rPr>
                    <w:t>2Km11</w:t>
                  </w:r>
                  <w:r w:rsidRPr="00712EA8">
                    <w:rPr>
                      <w:rFonts w:cs="Arial"/>
                      <w:sz w:val="22"/>
                      <w:szCs w:val="22"/>
                    </w:rPr>
                    <w:tab/>
                    <w:t>Komín – světlost 450mm, h 10m</w:t>
                  </w:r>
                </w:p>
              </w:tc>
            </w:tr>
            <w:tr w:rsidR="00E55401" w:rsidRPr="00712EA8" w14:paraId="54B18B00" w14:textId="77777777" w:rsidTr="00D5625E">
              <w:tc>
                <w:tcPr>
                  <w:tcW w:w="4889" w:type="dxa"/>
                  <w:tcBorders>
                    <w:left w:val="single" w:sz="12" w:space="0" w:color="auto"/>
                  </w:tcBorders>
                </w:tcPr>
                <w:p w14:paraId="17A3FA3D" w14:textId="77777777" w:rsidR="00E55401" w:rsidRPr="00712EA8" w:rsidRDefault="00E55401" w:rsidP="00D5625E">
                  <w:pPr>
                    <w:spacing w:before="0" w:line="240" w:lineRule="auto"/>
                    <w:ind w:firstLine="0"/>
                    <w:rPr>
                      <w:rFonts w:cs="Arial"/>
                      <w:sz w:val="22"/>
                      <w:szCs w:val="22"/>
                    </w:rPr>
                  </w:pPr>
                  <w:r w:rsidRPr="00712EA8">
                    <w:rPr>
                      <w:rFonts w:cs="Arial"/>
                      <w:sz w:val="22"/>
                      <w:szCs w:val="22"/>
                    </w:rPr>
                    <w:t>1Hz11</w:t>
                  </w:r>
                  <w:r w:rsidRPr="00712EA8">
                    <w:rPr>
                      <w:rFonts w:cs="Arial"/>
                      <w:sz w:val="22"/>
                      <w:szCs w:val="22"/>
                    </w:rPr>
                    <w:tab/>
                    <w:t>Hydraulický zdroj dopravy štěpky</w:t>
                  </w:r>
                </w:p>
              </w:tc>
              <w:tc>
                <w:tcPr>
                  <w:tcW w:w="4890" w:type="dxa"/>
                  <w:tcBorders>
                    <w:right w:val="single" w:sz="12" w:space="0" w:color="auto"/>
                  </w:tcBorders>
                </w:tcPr>
                <w:p w14:paraId="08C3A585" w14:textId="77777777" w:rsidR="00E55401" w:rsidRPr="00712EA8" w:rsidRDefault="00E55401" w:rsidP="00D5625E">
                  <w:pPr>
                    <w:spacing w:before="0" w:line="240" w:lineRule="auto"/>
                    <w:ind w:firstLine="0"/>
                    <w:rPr>
                      <w:rFonts w:cs="Arial"/>
                      <w:sz w:val="22"/>
                      <w:szCs w:val="22"/>
                    </w:rPr>
                  </w:pPr>
                  <w:r w:rsidRPr="00712EA8">
                    <w:rPr>
                      <w:rFonts w:cs="Arial"/>
                      <w:sz w:val="22"/>
                      <w:szCs w:val="22"/>
                    </w:rPr>
                    <w:t>2Hz11</w:t>
                  </w:r>
                  <w:r w:rsidRPr="00712EA8">
                    <w:rPr>
                      <w:rFonts w:cs="Arial"/>
                      <w:sz w:val="22"/>
                      <w:szCs w:val="22"/>
                    </w:rPr>
                    <w:tab/>
                    <w:t>Hydr. zdroj dopravy slámy</w:t>
                  </w:r>
                </w:p>
              </w:tc>
            </w:tr>
            <w:tr w:rsidR="00E55401" w:rsidRPr="00712EA8" w14:paraId="62A41C7A" w14:textId="77777777" w:rsidTr="00D5625E">
              <w:tc>
                <w:tcPr>
                  <w:tcW w:w="4889" w:type="dxa"/>
                  <w:tcBorders>
                    <w:left w:val="single" w:sz="12" w:space="0" w:color="auto"/>
                    <w:bottom w:val="single" w:sz="12" w:space="0" w:color="auto"/>
                  </w:tcBorders>
                </w:tcPr>
                <w:p w14:paraId="3A2E54DE" w14:textId="77777777" w:rsidR="00E55401" w:rsidRPr="00712EA8" w:rsidRDefault="00E55401" w:rsidP="00D5625E">
                  <w:pPr>
                    <w:spacing w:before="0" w:line="240" w:lineRule="auto"/>
                    <w:ind w:firstLine="0"/>
                    <w:rPr>
                      <w:rFonts w:cs="Arial"/>
                      <w:sz w:val="22"/>
                      <w:szCs w:val="22"/>
                    </w:rPr>
                  </w:pPr>
                  <w:r w:rsidRPr="00712EA8">
                    <w:rPr>
                      <w:rFonts w:cs="Arial"/>
                      <w:sz w:val="22"/>
                      <w:szCs w:val="22"/>
                    </w:rPr>
                    <w:t>Řa13</w:t>
                  </w:r>
                  <w:r w:rsidRPr="00712EA8">
                    <w:rPr>
                      <w:rFonts w:cs="Arial"/>
                      <w:sz w:val="22"/>
                      <w:szCs w:val="22"/>
                    </w:rPr>
                    <w:tab/>
                    <w:t>Řídící automat</w:t>
                  </w:r>
                </w:p>
              </w:tc>
              <w:tc>
                <w:tcPr>
                  <w:tcW w:w="4890" w:type="dxa"/>
                  <w:tcBorders>
                    <w:bottom w:val="single" w:sz="12" w:space="0" w:color="auto"/>
                    <w:right w:val="single" w:sz="12" w:space="0" w:color="auto"/>
                  </w:tcBorders>
                </w:tcPr>
                <w:p w14:paraId="1E7AA8A2" w14:textId="77777777" w:rsidR="00E55401" w:rsidRPr="00712EA8" w:rsidRDefault="00E55401" w:rsidP="00D5625E">
                  <w:pPr>
                    <w:spacing w:before="0" w:line="240" w:lineRule="auto"/>
                    <w:ind w:firstLine="0"/>
                    <w:rPr>
                      <w:rFonts w:cs="Arial"/>
                      <w:sz w:val="22"/>
                      <w:szCs w:val="22"/>
                    </w:rPr>
                  </w:pPr>
                </w:p>
              </w:tc>
            </w:tr>
          </w:tbl>
          <w:p w14:paraId="4CE5550D" w14:textId="77777777" w:rsidR="00E55401" w:rsidRDefault="00E55401" w:rsidP="00D5625E">
            <w:pPr>
              <w:spacing w:before="0" w:line="240" w:lineRule="auto"/>
              <w:ind w:firstLine="0"/>
              <w:rPr>
                <w:rFonts w:cs="Arial"/>
                <w:sz w:val="22"/>
                <w:szCs w:val="22"/>
              </w:rPr>
            </w:pPr>
          </w:p>
          <w:p w14:paraId="14FCC0AC" w14:textId="77777777" w:rsidR="00E55401" w:rsidRPr="002F5DF3" w:rsidRDefault="00E55401" w:rsidP="00D5625E">
            <w:pPr>
              <w:spacing w:before="0" w:line="240" w:lineRule="auto"/>
              <w:ind w:firstLine="0"/>
              <w:rPr>
                <w:rFonts w:cs="Arial"/>
                <w:sz w:val="22"/>
                <w:szCs w:val="22"/>
              </w:rPr>
            </w:pPr>
            <w:r w:rsidRPr="002F5DF3">
              <w:rPr>
                <w:rFonts w:cs="Arial"/>
                <w:sz w:val="22"/>
                <w:szCs w:val="22"/>
              </w:rPr>
              <w:t xml:space="preserve">Navrhované kotle jsou univerzální, při vybavení zařízením na dopravu paliva je možné v nich jednak spalovat obří balíky slámy vcelku, bez nutnosti jejích rozdružení, jednak v něm spalovat volně sypaný dřevní odpad. </w:t>
            </w:r>
          </w:p>
          <w:p w14:paraId="3F783E02" w14:textId="77777777" w:rsidR="00E55401" w:rsidRPr="002F5DF3" w:rsidRDefault="00E55401" w:rsidP="00D5625E">
            <w:pPr>
              <w:spacing w:before="0" w:line="240" w:lineRule="auto"/>
              <w:ind w:firstLine="0"/>
              <w:rPr>
                <w:rFonts w:cs="Arial"/>
                <w:sz w:val="22"/>
                <w:szCs w:val="22"/>
              </w:rPr>
            </w:pPr>
            <w:r w:rsidRPr="002F5DF3">
              <w:rPr>
                <w:rFonts w:cs="Arial"/>
                <w:sz w:val="22"/>
                <w:szCs w:val="22"/>
              </w:rPr>
              <w:t xml:space="preserve">Kotel je samonosný, celosvařované skříňové konstrukce. Přední část kotle tvoří keramická šachta se suvným šikmým roštem. Rošt je ovládán hydraulickým mechanismem, chlazení je zabezpečováno pomocí primárního vzduchu. Za ohništěm je postaven tlakový díl. Kotel je opatřen tepelnou izolací, krytou ocelovým plechem s plastovým povlakem.  </w:t>
            </w:r>
          </w:p>
          <w:p w14:paraId="02EF9D0F" w14:textId="77777777" w:rsidR="00E55401" w:rsidRPr="002F5DF3" w:rsidRDefault="00E55401" w:rsidP="00D5625E">
            <w:pPr>
              <w:spacing w:before="0" w:line="240" w:lineRule="auto"/>
              <w:ind w:firstLine="0"/>
              <w:rPr>
                <w:rFonts w:cs="Arial"/>
                <w:sz w:val="22"/>
                <w:szCs w:val="22"/>
              </w:rPr>
            </w:pPr>
            <w:r w:rsidRPr="002F5DF3">
              <w:rPr>
                <w:rFonts w:cs="Arial"/>
                <w:sz w:val="22"/>
                <w:szCs w:val="22"/>
              </w:rPr>
              <w:t xml:space="preserve">Kotle jsou sestaveny z podávacího šneku paliva, hořáku, dohořívací komory, výměníku, odtahového ventilátoru, odlučovače s filtrem a odpopelňovacího zařízení. K příslušenství patří elektrický rozvaděč a hydraulická jednotka. Celý proces spalování je řízen regulací, jejíž komfort lze uzpůsobit dle přání zákazníka. Kotle mají automatické podávání paliva ze sila, jehož velikost závisí na provozních a stavebních podmínkách a může být navrženo od denní až po několikaměsíční zásobu paliva. Palivo je do hořáku podáváno šnekem, který má protipožární ochranu proti proniknutí ohně do sila. V hořáku je palivo posunováno podavačem, a proto lze bez potíží spalovat i kůru, nebo odpad silně znečištěný prachem a zeminou, který se spéká. Odpopelňování je automatické do připraveného kontejneru. Kotel na spalování biomasy s příslušným technologickým zařízením pro výrobu tepla bude řešen jako plně automatické zařízení s občasným dozorem obsluhy. V případě poruchy tohoto zařízení bude řídícím systémem provozu signalizována porucha a bude přivolána obsluha k odstranění tohoto stavu. Řídící systém dále obsahuje funkce zařízení pro registrování aktuálních procesních veličin a archivování provozních událostí. </w:t>
            </w:r>
          </w:p>
          <w:p w14:paraId="3D69031E" w14:textId="77777777" w:rsidR="00E55401" w:rsidRPr="002F5DF3" w:rsidRDefault="00E55401" w:rsidP="00D5625E">
            <w:pPr>
              <w:spacing w:before="0" w:line="240" w:lineRule="auto"/>
              <w:ind w:firstLine="0"/>
              <w:rPr>
                <w:rFonts w:cs="Arial"/>
                <w:sz w:val="22"/>
                <w:szCs w:val="22"/>
              </w:rPr>
            </w:pPr>
            <w:r w:rsidRPr="002F5DF3">
              <w:rPr>
                <w:rFonts w:cs="Arial"/>
                <w:sz w:val="22"/>
                <w:szCs w:val="22"/>
              </w:rPr>
              <w:t>Kotle jsou vybaveny automatickou regulací výkonu a celého procesu spalování. Dále jsou vybaveny automatickým zapalováním a automatickým odpopelněním, takže obsluha je minimální. Kotle vyžadují pouze občasný dozor. Z důvodu udržení konstantního tlaku vody bude systém vybaven zařízením na automatické doplňování technologické (upravené) vody do systému. Oběhová voda a voda pokrývající ztráty v systému musí splňovat požadavky výrobce použitého zařízení. Proto je tato technologická voda upravována v úpravně vody. Součástí systému horké vody bude expanzní nádoba, která zajišťuje bezpečnostní jištění celého systému proti tlakovým špičkám a možnému přetížení.</w:t>
            </w:r>
          </w:p>
          <w:p w14:paraId="00A9785C" w14:textId="77777777" w:rsidR="00E55401" w:rsidRPr="002F5DF3" w:rsidRDefault="00E55401" w:rsidP="00D5625E">
            <w:pPr>
              <w:spacing w:before="0" w:line="240" w:lineRule="auto"/>
              <w:ind w:firstLine="0"/>
              <w:rPr>
                <w:rFonts w:cs="Arial"/>
                <w:sz w:val="22"/>
                <w:szCs w:val="22"/>
              </w:rPr>
            </w:pPr>
            <w:r w:rsidRPr="002F5DF3">
              <w:rPr>
                <w:rFonts w:cs="Arial"/>
                <w:sz w:val="22"/>
                <w:szCs w:val="22"/>
              </w:rPr>
              <w:t>Doprava a přidávání paliva budou řízeny podle požadovaného výkonu a dle následujícího procesu:</w:t>
            </w:r>
          </w:p>
          <w:p w14:paraId="007B1F77" w14:textId="77777777" w:rsidR="00E55401" w:rsidRDefault="00E55401" w:rsidP="00D5625E">
            <w:pPr>
              <w:spacing w:before="0" w:line="240" w:lineRule="auto"/>
              <w:ind w:firstLine="0"/>
              <w:rPr>
                <w:rFonts w:cs="Arial"/>
                <w:sz w:val="22"/>
                <w:szCs w:val="22"/>
              </w:rPr>
            </w:pPr>
            <w:r w:rsidRPr="002F5DF3">
              <w:rPr>
                <w:rFonts w:cs="Arial"/>
                <w:sz w:val="22"/>
                <w:szCs w:val="22"/>
              </w:rPr>
              <w:t xml:space="preserve">Palivo je ze skladu paliva dopraveno do řezačky, kde je upraveno do vhodných </w:t>
            </w:r>
            <w:r w:rsidRPr="002F5DF3">
              <w:rPr>
                <w:rFonts w:cs="Arial"/>
                <w:sz w:val="22"/>
                <w:szCs w:val="22"/>
              </w:rPr>
              <w:lastRenderedPageBreak/>
              <w:t>rozměrů. Nařezaná sláma je vyfukována do cyklónu, kde dojde k odloučení vzduchu. Z cyklónu dále padá sláma ke šnekovému podavači, kterým je dopravována do kotle. Mezi vlastním kotlem a zařízením na úpravu a dopravu paliva ke kotli musí být instalována protipožární ochrana (stěna), aby nedošlo k proniknutí hoření do systému zásobování paliva. Regulace výkonu je automatická podle požadavku na odběr energie a je řízena množstvím dodávaného paliva do kotle a množstvím dodávaného vzduchu do procesu hoření. V dohořívací komoře je teplota produktů hoření udržována na teplotě, při které dochází ke štěpení možných chemických škodlivin (např. PCB), ale ještě nedochází ke zvýšené  tvorbě NOX, které se tvoří ve zvýšené míře při teplotách nad 1100 °C. Spaliny jsou dále taženy odtahovým ventilátorem a odcházejí z kotle kouřovodem do komína. Před vstupem do komína jsou spaliny čištěny v odlučovacím a filtračním zařízení. Tyto spaliny  musí splňovat emisní limity předepsané pro příslušný typ energetického zdroje. Popel po hoření je z kotle transportován dopravníkem do sběracího zásobníku.</w:t>
            </w:r>
          </w:p>
          <w:p w14:paraId="0E72DAFF" w14:textId="77777777" w:rsidR="00E55401" w:rsidRPr="002F5DF3" w:rsidRDefault="00E55401" w:rsidP="00D5625E">
            <w:pPr>
              <w:spacing w:before="0" w:line="240" w:lineRule="auto"/>
              <w:ind w:firstLine="0"/>
              <w:rPr>
                <w:rFonts w:cs="Arial"/>
                <w:sz w:val="22"/>
                <w:szCs w:val="22"/>
              </w:rPr>
            </w:pPr>
            <w:r w:rsidRPr="002F5DF3">
              <w:rPr>
                <w:rFonts w:cs="Arial"/>
                <w:sz w:val="22"/>
                <w:szCs w:val="22"/>
              </w:rPr>
              <w:t>Spalování slámy:</w:t>
            </w:r>
          </w:p>
          <w:p w14:paraId="6748218A" w14:textId="77777777" w:rsidR="00E55401" w:rsidRPr="002F5DF3" w:rsidRDefault="00E55401" w:rsidP="00D5625E">
            <w:pPr>
              <w:spacing w:before="0" w:line="240" w:lineRule="auto"/>
              <w:ind w:firstLine="0"/>
              <w:rPr>
                <w:rFonts w:cs="Arial"/>
                <w:sz w:val="22"/>
                <w:szCs w:val="22"/>
              </w:rPr>
            </w:pPr>
            <w:r w:rsidRPr="002F5DF3">
              <w:rPr>
                <w:rFonts w:cs="Arial"/>
                <w:sz w:val="22"/>
                <w:szCs w:val="22"/>
              </w:rPr>
              <w:t xml:space="preserve">Nerozdružené svázané balíky slámy jsou pomocí zavážecí komory dopravovány do zavážecího lisu. Z balíku slámy jsou v zavážecím lisu postupně odebírány vrstvy slámy, přitlačovány na rošt a spalovány. </w:t>
            </w:r>
          </w:p>
          <w:p w14:paraId="553BA5D4" w14:textId="77777777" w:rsidR="00E55401" w:rsidRPr="002F5DF3" w:rsidRDefault="00E55401" w:rsidP="00D5625E">
            <w:pPr>
              <w:spacing w:before="0" w:line="240" w:lineRule="auto"/>
              <w:ind w:firstLine="0"/>
              <w:rPr>
                <w:rFonts w:cs="Arial"/>
                <w:sz w:val="22"/>
                <w:szCs w:val="22"/>
              </w:rPr>
            </w:pPr>
            <w:r w:rsidRPr="002F5DF3">
              <w:rPr>
                <w:rFonts w:cs="Arial"/>
                <w:sz w:val="22"/>
                <w:szCs w:val="22"/>
              </w:rPr>
              <w:t>Spalování dřevního odpadu:</w:t>
            </w:r>
          </w:p>
          <w:p w14:paraId="6C558D61" w14:textId="77777777" w:rsidR="00E55401" w:rsidRPr="002F5DF3" w:rsidRDefault="00E55401" w:rsidP="00D5625E">
            <w:pPr>
              <w:spacing w:before="0" w:line="240" w:lineRule="auto"/>
              <w:ind w:firstLine="0"/>
              <w:rPr>
                <w:rFonts w:cs="Arial"/>
                <w:sz w:val="22"/>
                <w:szCs w:val="22"/>
              </w:rPr>
            </w:pPr>
            <w:r w:rsidRPr="002F5DF3">
              <w:rPr>
                <w:rFonts w:cs="Arial"/>
                <w:sz w:val="22"/>
                <w:szCs w:val="22"/>
              </w:rPr>
              <w:t>Palivo je do kotle dopravováno pomocí hydraulického zavážecího lisu. Palivo je protlačováno vyhřívaným tunelem (vyhřívání topnou vodou), dochází k předsušení paliva před vstupem do keramické šachty. V nechlazené šachtě dochází ke zplyňování a následnému spalování. Šikmý rošt slouží k vyskladnění nespalitelných zbytků.</w:t>
            </w:r>
          </w:p>
          <w:p w14:paraId="291DBA80" w14:textId="77777777" w:rsidR="00E55401" w:rsidRPr="002F5DF3" w:rsidRDefault="00E55401" w:rsidP="00D5625E">
            <w:pPr>
              <w:spacing w:before="0" w:line="240" w:lineRule="auto"/>
              <w:ind w:firstLine="0"/>
              <w:rPr>
                <w:rFonts w:cs="Arial"/>
                <w:sz w:val="22"/>
                <w:szCs w:val="22"/>
              </w:rPr>
            </w:pPr>
            <w:r w:rsidRPr="002F5DF3">
              <w:rPr>
                <w:rFonts w:cs="Arial"/>
                <w:sz w:val="22"/>
                <w:szCs w:val="22"/>
              </w:rPr>
              <w:t>Zásobník paliva:</w:t>
            </w:r>
          </w:p>
          <w:p w14:paraId="74888881" w14:textId="77777777" w:rsidR="00E55401" w:rsidRDefault="00E55401" w:rsidP="00D5625E">
            <w:pPr>
              <w:spacing w:before="0" w:line="240" w:lineRule="auto"/>
              <w:ind w:firstLine="0"/>
              <w:rPr>
                <w:rFonts w:cs="Arial"/>
                <w:sz w:val="22"/>
                <w:szCs w:val="22"/>
              </w:rPr>
            </w:pPr>
            <w:r w:rsidRPr="002F5DF3">
              <w:rPr>
                <w:rFonts w:cs="Arial"/>
                <w:sz w:val="22"/>
                <w:szCs w:val="22"/>
              </w:rPr>
              <w:t>Jako zásobník paliva je uvažováno silo s pohyblivým dnem, které zabraňuje klenbování paliva a zaručuje rovnoměrnou dodávku paliva. Jeho umístění může být na stávající podlaze, zapuštěné pod zem nebo jako nadzemní věž.</w:t>
            </w:r>
          </w:p>
          <w:p w14:paraId="34E9AC0F" w14:textId="77777777" w:rsidR="00E55401" w:rsidRDefault="00E55401" w:rsidP="00D5625E">
            <w:pPr>
              <w:spacing w:before="0" w:line="240" w:lineRule="auto"/>
              <w:ind w:firstLine="0"/>
              <w:rPr>
                <w:rFonts w:cs="Arial"/>
                <w:sz w:val="22"/>
                <w:szCs w:val="22"/>
              </w:rPr>
            </w:pPr>
          </w:p>
          <w:p w14:paraId="037A8435" w14:textId="77777777" w:rsidR="00E55401" w:rsidRPr="004358F8" w:rsidRDefault="00E55401" w:rsidP="00D5625E">
            <w:pPr>
              <w:spacing w:before="0" w:line="240" w:lineRule="auto"/>
              <w:ind w:firstLine="0"/>
              <w:rPr>
                <w:rFonts w:cs="Arial"/>
                <w:b/>
                <w:i/>
                <w:sz w:val="22"/>
                <w:szCs w:val="22"/>
              </w:rPr>
            </w:pPr>
            <w:r>
              <w:rPr>
                <w:rFonts w:cs="Arial"/>
                <w:b/>
                <w:i/>
                <w:sz w:val="22"/>
                <w:szCs w:val="22"/>
              </w:rPr>
              <w:t>C</w:t>
            </w:r>
            <w:r w:rsidRPr="004358F8">
              <w:rPr>
                <w:rFonts w:cs="Arial"/>
                <w:b/>
                <w:i/>
                <w:sz w:val="22"/>
                <w:szCs w:val="22"/>
              </w:rPr>
              <w:t>entrální zásobování teplem</w:t>
            </w:r>
          </w:p>
          <w:p w14:paraId="0E2EA70B" w14:textId="77777777" w:rsidR="00E55401" w:rsidRDefault="00E55401" w:rsidP="00D5625E">
            <w:pPr>
              <w:spacing w:before="0" w:line="240" w:lineRule="auto"/>
              <w:ind w:firstLine="0"/>
              <w:rPr>
                <w:rFonts w:cs="Arial"/>
                <w:sz w:val="22"/>
                <w:szCs w:val="22"/>
              </w:rPr>
            </w:pPr>
            <w:r w:rsidRPr="00CE0F22">
              <w:rPr>
                <w:rFonts w:cs="Arial"/>
                <w:sz w:val="22"/>
                <w:szCs w:val="22"/>
              </w:rPr>
              <w:t>Konkrétní rozsah odběratelů a z toho vyplývající nároky na dodávku tepla, vyplývají ze vztahů mezi dílčími subjekty (odběrateli) a obcí, ošetřených smlouvou o smlouvě budoucí. Na CZT obce budou prostřednictvím předávacích stanic napojeny ve smluvním rozsahu rodinné a bytové domy, prakticky veškeré objekty občanské vybavenosti a zemědělská farma, jako reprezentant „průmyslového“ odběru. Soustava CZT bude mít dvě hlavní větve. Vhodným řešením umístění tepelného zdroje a vedením rozvodů tepla je dosaženo téměř stejné vzdálenosti od kotelny k poslednímu odběrateli každé větve. Napojení zemědělské farmy je řešeno samostatným vedením.</w:t>
            </w:r>
          </w:p>
          <w:p w14:paraId="2ECB16E8" w14:textId="77777777" w:rsidR="00E55401" w:rsidRPr="007A4DB5" w:rsidRDefault="00E55401" w:rsidP="00E55401">
            <w:pPr>
              <w:pStyle w:val="Odstavecseseznamem"/>
              <w:numPr>
                <w:ilvl w:val="0"/>
                <w:numId w:val="23"/>
              </w:numPr>
              <w:spacing w:before="0" w:line="240" w:lineRule="auto"/>
              <w:ind w:left="775"/>
              <w:rPr>
                <w:rFonts w:cs="Arial"/>
              </w:rPr>
            </w:pPr>
            <w:r w:rsidRPr="007A4DB5">
              <w:rPr>
                <w:rFonts w:cs="Arial"/>
              </w:rPr>
              <w:t>Rozvod tepla bude teplovodní dvoutrubkový v bezkanálovém předizolovaném provedení. Teplotní spád soustavy je navržen na 105/70°C.</w:t>
            </w:r>
          </w:p>
          <w:p w14:paraId="403A87D1" w14:textId="77777777" w:rsidR="00E55401" w:rsidRPr="007A4DB5" w:rsidRDefault="00E55401" w:rsidP="00E55401">
            <w:pPr>
              <w:pStyle w:val="Odstavecseseznamem"/>
              <w:numPr>
                <w:ilvl w:val="0"/>
                <w:numId w:val="23"/>
              </w:numPr>
              <w:spacing w:before="0" w:line="240" w:lineRule="auto"/>
              <w:ind w:left="775"/>
              <w:rPr>
                <w:rFonts w:cs="Arial"/>
              </w:rPr>
            </w:pPr>
            <w:r w:rsidRPr="007A4DB5">
              <w:rPr>
                <w:rFonts w:cs="Arial"/>
              </w:rPr>
              <w:t>Trasy teplovodů budou vedeny místy maximální koncentrace odběrů.</w:t>
            </w:r>
          </w:p>
          <w:p w14:paraId="207925FC" w14:textId="77777777" w:rsidR="00E55401" w:rsidRPr="007A4DB5" w:rsidRDefault="00E55401" w:rsidP="00E55401">
            <w:pPr>
              <w:pStyle w:val="Odstavecseseznamem"/>
              <w:numPr>
                <w:ilvl w:val="0"/>
                <w:numId w:val="23"/>
              </w:numPr>
              <w:spacing w:before="0" w:line="240" w:lineRule="auto"/>
              <w:ind w:left="775"/>
              <w:rPr>
                <w:rFonts w:cs="Arial"/>
              </w:rPr>
            </w:pPr>
            <w:r w:rsidRPr="007A4DB5">
              <w:rPr>
                <w:rFonts w:cs="Arial"/>
              </w:rPr>
              <w:t>Jednotlivé odběry budou napojeny pomocí odběrových předávacích (směšovacích) stanic, zajišťujících vytápění a přípravu teplé užitkové vody (TUV).</w:t>
            </w:r>
          </w:p>
          <w:p w14:paraId="62B2EBD8" w14:textId="77777777" w:rsidR="00E55401" w:rsidRPr="00455506" w:rsidRDefault="00E55401" w:rsidP="00E55401">
            <w:pPr>
              <w:pStyle w:val="Odstavecseseznamem"/>
              <w:numPr>
                <w:ilvl w:val="0"/>
                <w:numId w:val="22"/>
              </w:numPr>
              <w:spacing w:before="0" w:line="240" w:lineRule="auto"/>
              <w:rPr>
                <w:rFonts w:cs="Arial"/>
              </w:rPr>
            </w:pPr>
            <w:r w:rsidRPr="00455506">
              <w:rPr>
                <w:rFonts w:cs="Arial"/>
              </w:rPr>
              <w:t>Dimenze rozvodů vycházejí při standardních hydraulických poměrech v rozmezí DN 200 (vývod z kotelny) až po DN 50, při celkové délce cca 1 800m.  Přípojky pak DN 40 a méně.</w:t>
            </w:r>
          </w:p>
          <w:p w14:paraId="050E9943" w14:textId="77777777" w:rsidR="00E55401" w:rsidRPr="00230111" w:rsidRDefault="00E55401" w:rsidP="00D5625E">
            <w:pPr>
              <w:pStyle w:val="Odstavecseseznamem"/>
              <w:spacing w:before="0" w:line="240" w:lineRule="auto"/>
              <w:ind w:left="720" w:firstLine="0"/>
              <w:rPr>
                <w:rFonts w:cs="Arial"/>
              </w:rPr>
            </w:pPr>
          </w:p>
          <w:p w14:paraId="1C1A4003" w14:textId="77777777" w:rsidR="00E55401" w:rsidRPr="00230111" w:rsidRDefault="00E55401" w:rsidP="00D5625E">
            <w:pPr>
              <w:spacing w:before="0" w:line="240" w:lineRule="auto"/>
              <w:ind w:firstLine="0"/>
              <w:rPr>
                <w:rFonts w:cs="Arial"/>
                <w:sz w:val="22"/>
                <w:szCs w:val="22"/>
              </w:rPr>
            </w:pPr>
            <w:r w:rsidRPr="00230111">
              <w:rPr>
                <w:rFonts w:cs="Arial"/>
                <w:sz w:val="22"/>
                <w:szCs w:val="22"/>
              </w:rPr>
              <w:t xml:space="preserve">Topný systém v napojených budovách bude tlakově nezávislý. Nové teplovody s teplotním spádem 105/70°C budou v celé trase podzemní a budou vedeny předizolovaným potrubím z ocelových bezešvých trubek. Předizolované potrubí je kompletní systém pro dopravu a rozvod tepla. Koncepce celého systému zajišťuje </w:t>
            </w:r>
            <w:r w:rsidRPr="00230111">
              <w:rPr>
                <w:rFonts w:cs="Arial"/>
                <w:sz w:val="22"/>
                <w:szCs w:val="22"/>
              </w:rPr>
              <w:lastRenderedPageBreak/>
              <w:t xml:space="preserve">snadnou a rychlou montáž a dlouhou životnost. Tepelná izolace je polyuretanovou pěnou 80 kg/m3, </w:t>
            </w:r>
            <w:r w:rsidRPr="00230111">
              <w:rPr>
                <w:rFonts w:cs="Arial"/>
                <w:sz w:val="22"/>
                <w:szCs w:val="22"/>
              </w:rPr>
              <w:t xml:space="preserve">= 0.0275 W/m.K se vzduchovými uzavřenými dutinami. Montáž trubek se provádí přímo ve výkopu na srovnané pískové vrstvě tl. 100 mm. Potrubí se montuje na pomocné montážní podložky. Hloubka uložení trubek v ose v rostlém terénu bude 0.7 m a hloubka výkopu bude 0.85 m. Hloubka uložení trubek v ose pod komunikací bude dle ČSN 736005 min. 1.0 m a hloubka výkopu bude 1.2 m. Pod hlavními komunikacemi 2. a 3. třídy ve správě SÚS Poděbrady budou zřízeny protlaky – viz dále. Krytí trubek bude cca 0.6 m a nesmí být nižší než 0.4 m. Minimální šířka výkopu bude 1050 mm (potrubí DN 150). </w:t>
            </w:r>
          </w:p>
          <w:p w14:paraId="36166E0F" w14:textId="77777777" w:rsidR="00E55401" w:rsidRPr="000B2991" w:rsidRDefault="00E55401" w:rsidP="00D5625E">
            <w:pPr>
              <w:spacing w:before="0" w:line="240" w:lineRule="auto"/>
              <w:ind w:firstLine="0"/>
              <w:rPr>
                <w:rFonts w:cs="Arial"/>
                <w:sz w:val="22"/>
                <w:szCs w:val="22"/>
              </w:rPr>
            </w:pPr>
            <w:r w:rsidRPr="00230111">
              <w:rPr>
                <w:rFonts w:cs="Arial"/>
                <w:sz w:val="22"/>
                <w:szCs w:val="22"/>
              </w:rPr>
              <w:t>Na vstupu potrubních rozvodů do každé budovy budou instalovány uzavírací armatury. Kompenzace potrubí bude tvarem trasy (kompenzátory typu L) a předpětím. Povrch komunikací a povrchy dotčené stavbou budou uvedeny do původního stavu. Kontrola stavu potrubí a plastového opláštění s tepelnou izolací za provozu se provádí pomocí snímacích vodičů uložených v konstrukci trubky v tepelné izolaci.</w:t>
            </w:r>
          </w:p>
          <w:p w14:paraId="15890D6B" w14:textId="77777777" w:rsidR="00E55401" w:rsidRDefault="00E55401" w:rsidP="00D5625E">
            <w:pPr>
              <w:spacing w:before="0" w:line="240" w:lineRule="auto"/>
              <w:ind w:firstLine="0"/>
              <w:rPr>
                <w:rFonts w:cs="Arial"/>
                <w:sz w:val="22"/>
                <w:szCs w:val="22"/>
              </w:rPr>
            </w:pPr>
            <w:r w:rsidRPr="00230111">
              <w:rPr>
                <w:rFonts w:cs="Arial"/>
                <w:sz w:val="22"/>
                <w:szCs w:val="22"/>
              </w:rPr>
              <w:t>Jednotliví odběratelé jsou připojeni pomocí přípojek v dimenzích DN 40 a méně. Odběry tepla jsou navrženy pomocí odběrových předávacích (směšovacích) stanic. Předávací stanice jsou hydraulicky i tlakově nezávislé na soustavě CZT. Předávací stanice budou umístěny v jednotlivých objektech a budou majetkem vlastníka objektu. Výkon jednotlivých předávacích stanic závisí na potřebě tepla odběru. Většina odběrů tepla v obci Kněžice (bytový fond) je svým charakterem i velikostí stejná. Ostatní odběry jako jsou zemědělská farma, budoucí objekt DPS apod. budou řešeny samostatně. Podrobnější technické řešení předávacích stanic bude předmětem realizační dokumentace.</w:t>
            </w:r>
          </w:p>
          <w:p w14:paraId="45D47ECA" w14:textId="77777777" w:rsidR="00E55401" w:rsidRPr="00230111" w:rsidRDefault="00E55401" w:rsidP="00D5625E">
            <w:pPr>
              <w:spacing w:before="0" w:line="240" w:lineRule="auto"/>
              <w:ind w:firstLine="0"/>
              <w:rPr>
                <w:rFonts w:cs="Arial"/>
                <w:sz w:val="22"/>
                <w:szCs w:val="22"/>
              </w:rPr>
            </w:pPr>
            <w:r w:rsidRPr="00230111">
              <w:rPr>
                <w:rFonts w:cs="Arial"/>
                <w:sz w:val="22"/>
                <w:szCs w:val="22"/>
              </w:rPr>
              <w:t xml:space="preserve">V závislosti na technologii zdroje tepla jsou páteřní (hlavní) rozvody i odbočky k jednotlivým odběratelům navrhovány jako teplovodní, dvoutrubkové, v bezkanálovém předizolovaném provedení. Dimenze rozvodů vycházejí při standardních hydraulických poměrech v rozmezí DN 150 (napáječ z kotelny) až po DN 32. Celková délka každé větve je shodně cca 823 metrů, tj. 1 646 metrů vedení (přívodní větev a zpátečka), celková délka všech potrubí obou větví je cca 3 292 metrů. Délka vedení od paty kotelny k rozdělení větví (napáječ) je cca. 40 metrů, vč. společného vedení od kotelny k rozdělení do větví pak cca 3 372 metrů potrubí. Jednotliví odběratelé jsou připojeni pomocí přípojek v dimenzích DN 40 a méně. Jednotlivé odběry budou napojeny pomocí odběrových předávacích (směšovacích) stanic, zajišťujících vytápění a přípravu teplé užitkové vody (TUV), které budou umístěny v objektech jednotlivých odběratelů. Celý systém rozvodu tepla bude vybaven odpovídajícím systémem řízení a optimalizace provozu  v návaznosti na systém řízení a regulace provozu a výkonu zdroje. </w:t>
            </w:r>
          </w:p>
          <w:p w14:paraId="0410D8B6" w14:textId="77777777" w:rsidR="00E55401" w:rsidRDefault="00E55401" w:rsidP="00D5625E">
            <w:pPr>
              <w:spacing w:before="0" w:line="240" w:lineRule="auto"/>
              <w:ind w:firstLine="0"/>
              <w:rPr>
                <w:rFonts w:cs="Arial"/>
                <w:sz w:val="22"/>
                <w:szCs w:val="22"/>
              </w:rPr>
            </w:pPr>
            <w:r w:rsidRPr="00230111">
              <w:rPr>
                <w:rFonts w:cs="Arial"/>
                <w:sz w:val="22"/>
                <w:szCs w:val="22"/>
              </w:rPr>
              <w:t>Samostatná větev pro zemědělskou farmu ZAS Mezihájí je navržena v dimenzi DN 50. Dodávky tepla budou sloužit pro vytápění objektu výkrmny brojlerů a dále pro vytápění objektu dílen. Celkový tepelný příkon bude cca. do 200 kWt. Trasa rozvodu bude přes pozemky 313/2 a 313/3. Provedení a způsob uložení rozvodů je shodné s ostatními částmi rozvodů CZT.</w:t>
            </w:r>
          </w:p>
          <w:p w14:paraId="155682FB" w14:textId="77777777" w:rsidR="00E55401" w:rsidRDefault="00E55401" w:rsidP="00D5625E">
            <w:pPr>
              <w:spacing w:before="0" w:line="240" w:lineRule="auto"/>
              <w:ind w:firstLine="0"/>
              <w:rPr>
                <w:rFonts w:cs="Arial"/>
                <w:sz w:val="22"/>
                <w:szCs w:val="22"/>
              </w:rPr>
            </w:pPr>
            <w:r w:rsidRPr="007A4DB5">
              <w:rPr>
                <w:rFonts w:cs="Arial"/>
                <w:sz w:val="22"/>
                <w:szCs w:val="22"/>
              </w:rPr>
              <w:t>Tabulka toku tepla – výroba tepla ve zdroji tepla CZT:</w:t>
            </w:r>
          </w:p>
          <w:p w14:paraId="32EB87E3" w14:textId="77777777" w:rsidR="00E55401" w:rsidRDefault="00E55401" w:rsidP="00D5625E">
            <w:pPr>
              <w:spacing w:before="0" w:line="240" w:lineRule="auto"/>
              <w:ind w:firstLine="0"/>
              <w:rPr>
                <w:rFonts w:cs="Arial"/>
                <w:sz w:val="22"/>
                <w:szCs w:val="22"/>
              </w:rPr>
            </w:pPr>
          </w:p>
          <w:tbl>
            <w:tblPr>
              <w:tblW w:w="6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729"/>
              <w:gridCol w:w="1843"/>
            </w:tblGrid>
            <w:tr w:rsidR="00E55401" w:rsidRPr="002F5DF3" w14:paraId="145E6167" w14:textId="77777777" w:rsidTr="00D5625E">
              <w:trPr>
                <w:trHeight w:val="339"/>
              </w:trPr>
              <w:tc>
                <w:tcPr>
                  <w:tcW w:w="4729" w:type="dxa"/>
                  <w:tcBorders>
                    <w:top w:val="single" w:sz="12" w:space="0" w:color="auto"/>
                    <w:left w:val="single" w:sz="12" w:space="0" w:color="auto"/>
                    <w:bottom w:val="single" w:sz="12" w:space="0" w:color="auto"/>
                  </w:tcBorders>
                  <w:vAlign w:val="center"/>
                </w:tcPr>
                <w:p w14:paraId="10C8EBDB" w14:textId="77777777" w:rsidR="00E55401" w:rsidRPr="002F5DF3" w:rsidRDefault="00E55401" w:rsidP="00D5625E">
                  <w:pPr>
                    <w:ind w:firstLine="0"/>
                    <w:jc w:val="left"/>
                    <w:rPr>
                      <w:spacing w:val="-3"/>
                      <w:szCs w:val="22"/>
                    </w:rPr>
                  </w:pPr>
                  <w:r w:rsidRPr="002F5DF3">
                    <w:rPr>
                      <w:spacing w:val="-3"/>
                      <w:szCs w:val="22"/>
                    </w:rPr>
                    <w:t>Dodávka tepla odběratelům (GJ/rok)</w:t>
                  </w:r>
                </w:p>
              </w:tc>
              <w:tc>
                <w:tcPr>
                  <w:tcW w:w="1843" w:type="dxa"/>
                  <w:tcBorders>
                    <w:top w:val="single" w:sz="12" w:space="0" w:color="auto"/>
                    <w:bottom w:val="single" w:sz="12" w:space="0" w:color="auto"/>
                    <w:right w:val="single" w:sz="12" w:space="0" w:color="auto"/>
                  </w:tcBorders>
                  <w:vAlign w:val="center"/>
                </w:tcPr>
                <w:p w14:paraId="070CE29D" w14:textId="77777777" w:rsidR="00E55401" w:rsidRPr="002F5DF3" w:rsidRDefault="00E55401" w:rsidP="00D5625E">
                  <w:pPr>
                    <w:jc w:val="center"/>
                    <w:rPr>
                      <w:spacing w:val="-3"/>
                      <w:szCs w:val="22"/>
                    </w:rPr>
                  </w:pPr>
                  <w:r w:rsidRPr="002F5DF3">
                    <w:rPr>
                      <w:rFonts w:eastAsia="Arial Unicode MS"/>
                      <w:bCs/>
                      <w:szCs w:val="22"/>
                    </w:rPr>
                    <w:t>10 265,00</w:t>
                  </w:r>
                </w:p>
              </w:tc>
            </w:tr>
            <w:tr w:rsidR="00E55401" w:rsidRPr="002F5DF3" w14:paraId="714A1D08" w14:textId="77777777" w:rsidTr="00D5625E">
              <w:trPr>
                <w:trHeight w:val="339"/>
              </w:trPr>
              <w:tc>
                <w:tcPr>
                  <w:tcW w:w="4729" w:type="dxa"/>
                  <w:tcBorders>
                    <w:top w:val="single" w:sz="12" w:space="0" w:color="auto"/>
                    <w:left w:val="single" w:sz="12" w:space="0" w:color="auto"/>
                  </w:tcBorders>
                  <w:vAlign w:val="center"/>
                </w:tcPr>
                <w:p w14:paraId="03CB6106" w14:textId="77777777" w:rsidR="00E55401" w:rsidRPr="002F5DF3" w:rsidRDefault="00E55401" w:rsidP="00D5625E">
                  <w:pPr>
                    <w:ind w:firstLine="0"/>
                    <w:jc w:val="left"/>
                    <w:rPr>
                      <w:spacing w:val="-3"/>
                      <w:szCs w:val="22"/>
                    </w:rPr>
                  </w:pPr>
                  <w:r w:rsidRPr="002F5DF3">
                    <w:rPr>
                      <w:spacing w:val="-3"/>
                      <w:szCs w:val="22"/>
                    </w:rPr>
                    <w:t>Ztráty v rozvodech tepla (GJ/rok)</w:t>
                  </w:r>
                </w:p>
              </w:tc>
              <w:tc>
                <w:tcPr>
                  <w:tcW w:w="1843" w:type="dxa"/>
                  <w:tcBorders>
                    <w:top w:val="single" w:sz="12" w:space="0" w:color="auto"/>
                    <w:right w:val="single" w:sz="12" w:space="0" w:color="auto"/>
                  </w:tcBorders>
                  <w:vAlign w:val="center"/>
                </w:tcPr>
                <w:p w14:paraId="2C55C3ED" w14:textId="77777777" w:rsidR="00E55401" w:rsidRPr="002F5DF3" w:rsidRDefault="00E55401" w:rsidP="00D5625E">
                  <w:pPr>
                    <w:jc w:val="center"/>
                    <w:rPr>
                      <w:spacing w:val="-3"/>
                      <w:szCs w:val="22"/>
                    </w:rPr>
                  </w:pPr>
                  <w:r w:rsidRPr="002F5DF3">
                    <w:rPr>
                      <w:spacing w:val="-3"/>
                      <w:szCs w:val="22"/>
                    </w:rPr>
                    <w:t>777,0</w:t>
                  </w:r>
                </w:p>
              </w:tc>
            </w:tr>
            <w:tr w:rsidR="00E55401" w:rsidRPr="002F5DF3" w14:paraId="4BB6B37A" w14:textId="77777777" w:rsidTr="00D5625E">
              <w:trPr>
                <w:trHeight w:val="339"/>
              </w:trPr>
              <w:tc>
                <w:tcPr>
                  <w:tcW w:w="4729" w:type="dxa"/>
                  <w:tcBorders>
                    <w:left w:val="single" w:sz="12" w:space="0" w:color="auto"/>
                  </w:tcBorders>
                  <w:vAlign w:val="center"/>
                </w:tcPr>
                <w:p w14:paraId="4348B61D" w14:textId="77777777" w:rsidR="00E55401" w:rsidRPr="002F5DF3" w:rsidRDefault="00E55401" w:rsidP="00D5625E">
                  <w:pPr>
                    <w:ind w:firstLine="0"/>
                    <w:jc w:val="left"/>
                    <w:rPr>
                      <w:spacing w:val="-3"/>
                      <w:szCs w:val="22"/>
                    </w:rPr>
                  </w:pPr>
                  <w:r w:rsidRPr="002F5DF3">
                    <w:rPr>
                      <w:spacing w:val="-3"/>
                      <w:szCs w:val="22"/>
                    </w:rPr>
                    <w:t>Dodávka tepla do sítě na patě kotelny (GJ/rok)</w:t>
                  </w:r>
                </w:p>
              </w:tc>
              <w:tc>
                <w:tcPr>
                  <w:tcW w:w="1843" w:type="dxa"/>
                  <w:tcBorders>
                    <w:right w:val="single" w:sz="12" w:space="0" w:color="auto"/>
                  </w:tcBorders>
                  <w:vAlign w:val="center"/>
                </w:tcPr>
                <w:p w14:paraId="577F5A43" w14:textId="77777777" w:rsidR="00E55401" w:rsidRPr="002F5DF3" w:rsidRDefault="00E55401" w:rsidP="00D5625E">
                  <w:pPr>
                    <w:jc w:val="center"/>
                    <w:rPr>
                      <w:spacing w:val="-3"/>
                      <w:szCs w:val="22"/>
                    </w:rPr>
                  </w:pPr>
                  <w:r w:rsidRPr="002F5DF3">
                    <w:rPr>
                      <w:rFonts w:eastAsia="Arial Unicode MS"/>
                      <w:bCs/>
                      <w:szCs w:val="22"/>
                    </w:rPr>
                    <w:t>10 565,87</w:t>
                  </w:r>
                </w:p>
              </w:tc>
            </w:tr>
            <w:tr w:rsidR="00E55401" w:rsidRPr="002F5DF3" w14:paraId="6F8A99C7" w14:textId="77777777" w:rsidTr="00D5625E">
              <w:trPr>
                <w:trHeight w:val="325"/>
              </w:trPr>
              <w:tc>
                <w:tcPr>
                  <w:tcW w:w="4729" w:type="dxa"/>
                  <w:tcBorders>
                    <w:left w:val="single" w:sz="12" w:space="0" w:color="auto"/>
                  </w:tcBorders>
                  <w:vAlign w:val="center"/>
                </w:tcPr>
                <w:p w14:paraId="3B1021D1" w14:textId="77777777" w:rsidR="00E55401" w:rsidRPr="002F5DF3" w:rsidRDefault="00E55401" w:rsidP="00D5625E">
                  <w:pPr>
                    <w:ind w:firstLine="0"/>
                    <w:jc w:val="left"/>
                    <w:rPr>
                      <w:spacing w:val="-3"/>
                      <w:szCs w:val="22"/>
                    </w:rPr>
                  </w:pPr>
                  <w:r w:rsidRPr="002F5DF3">
                    <w:rPr>
                      <w:spacing w:val="-3"/>
                      <w:szCs w:val="22"/>
                    </w:rPr>
                    <w:t>Účinnost výroby tepla (%) – prům. roční</w:t>
                  </w:r>
                </w:p>
              </w:tc>
              <w:tc>
                <w:tcPr>
                  <w:tcW w:w="1843" w:type="dxa"/>
                  <w:tcBorders>
                    <w:right w:val="single" w:sz="12" w:space="0" w:color="auto"/>
                  </w:tcBorders>
                  <w:vAlign w:val="center"/>
                </w:tcPr>
                <w:p w14:paraId="74EE283D" w14:textId="77777777" w:rsidR="00E55401" w:rsidRPr="002F5DF3" w:rsidRDefault="00E55401" w:rsidP="00D5625E">
                  <w:pPr>
                    <w:jc w:val="center"/>
                    <w:rPr>
                      <w:spacing w:val="-3"/>
                      <w:szCs w:val="22"/>
                    </w:rPr>
                  </w:pPr>
                  <w:r w:rsidRPr="002F5DF3">
                    <w:rPr>
                      <w:spacing w:val="-3"/>
                      <w:szCs w:val="22"/>
                    </w:rPr>
                    <w:t>75</w:t>
                  </w:r>
                </w:p>
              </w:tc>
            </w:tr>
            <w:tr w:rsidR="00E55401" w:rsidRPr="002F5DF3" w14:paraId="038DD8E5" w14:textId="77777777" w:rsidTr="00D5625E">
              <w:trPr>
                <w:trHeight w:val="339"/>
              </w:trPr>
              <w:tc>
                <w:tcPr>
                  <w:tcW w:w="4729" w:type="dxa"/>
                  <w:tcBorders>
                    <w:left w:val="single" w:sz="12" w:space="0" w:color="auto"/>
                    <w:bottom w:val="single" w:sz="12" w:space="0" w:color="auto"/>
                  </w:tcBorders>
                  <w:vAlign w:val="center"/>
                </w:tcPr>
                <w:p w14:paraId="333A5D9B" w14:textId="77777777" w:rsidR="00E55401" w:rsidRPr="002F5DF3" w:rsidRDefault="00E55401" w:rsidP="00D5625E">
                  <w:pPr>
                    <w:ind w:firstLine="0"/>
                    <w:jc w:val="left"/>
                    <w:rPr>
                      <w:spacing w:val="-3"/>
                      <w:szCs w:val="22"/>
                    </w:rPr>
                  </w:pPr>
                  <w:r w:rsidRPr="002F5DF3">
                    <w:rPr>
                      <w:spacing w:val="-3"/>
                      <w:szCs w:val="22"/>
                    </w:rPr>
                    <w:t>Potřebné teplo v palivu</w:t>
                  </w:r>
                </w:p>
              </w:tc>
              <w:tc>
                <w:tcPr>
                  <w:tcW w:w="1843" w:type="dxa"/>
                  <w:tcBorders>
                    <w:bottom w:val="single" w:sz="12" w:space="0" w:color="auto"/>
                    <w:right w:val="single" w:sz="12" w:space="0" w:color="auto"/>
                  </w:tcBorders>
                  <w:vAlign w:val="center"/>
                </w:tcPr>
                <w:p w14:paraId="6125D5F4" w14:textId="77777777" w:rsidR="00E55401" w:rsidRPr="002F5DF3" w:rsidRDefault="00E55401" w:rsidP="00D5625E">
                  <w:pPr>
                    <w:jc w:val="center"/>
                    <w:rPr>
                      <w:bCs/>
                      <w:spacing w:val="-3"/>
                      <w:szCs w:val="22"/>
                    </w:rPr>
                  </w:pPr>
                  <w:r w:rsidRPr="002F5DF3">
                    <w:rPr>
                      <w:bCs/>
                      <w:szCs w:val="22"/>
                    </w:rPr>
                    <w:t>14 025,09</w:t>
                  </w:r>
                </w:p>
              </w:tc>
            </w:tr>
            <w:tr w:rsidR="00E55401" w:rsidRPr="002F5DF3" w14:paraId="77A7614B" w14:textId="77777777" w:rsidTr="00D5625E">
              <w:trPr>
                <w:trHeight w:val="339"/>
              </w:trPr>
              <w:tc>
                <w:tcPr>
                  <w:tcW w:w="4729" w:type="dxa"/>
                  <w:tcBorders>
                    <w:top w:val="single" w:sz="12" w:space="0" w:color="auto"/>
                    <w:left w:val="single" w:sz="12" w:space="0" w:color="auto"/>
                    <w:bottom w:val="single" w:sz="12" w:space="0" w:color="auto"/>
                    <w:right w:val="single" w:sz="4" w:space="0" w:color="auto"/>
                  </w:tcBorders>
                  <w:vAlign w:val="center"/>
                </w:tcPr>
                <w:p w14:paraId="73C68834" w14:textId="77777777" w:rsidR="00E55401" w:rsidRPr="002F5DF3" w:rsidRDefault="00E55401" w:rsidP="00D5625E">
                  <w:pPr>
                    <w:ind w:firstLine="0"/>
                    <w:jc w:val="left"/>
                    <w:rPr>
                      <w:spacing w:val="-3"/>
                      <w:szCs w:val="22"/>
                    </w:rPr>
                  </w:pPr>
                  <w:r w:rsidRPr="002F5DF3">
                    <w:rPr>
                      <w:spacing w:val="-3"/>
                      <w:szCs w:val="22"/>
                    </w:rPr>
                    <w:t>Množství biomasy (výhřevnost 14 GJ/tunu) (tun/rok)</w:t>
                  </w:r>
                </w:p>
              </w:tc>
              <w:tc>
                <w:tcPr>
                  <w:tcW w:w="1843" w:type="dxa"/>
                  <w:tcBorders>
                    <w:top w:val="single" w:sz="12" w:space="0" w:color="auto"/>
                    <w:left w:val="single" w:sz="4" w:space="0" w:color="auto"/>
                    <w:bottom w:val="single" w:sz="12" w:space="0" w:color="auto"/>
                    <w:right w:val="single" w:sz="12" w:space="0" w:color="auto"/>
                  </w:tcBorders>
                  <w:vAlign w:val="center"/>
                </w:tcPr>
                <w:p w14:paraId="226429E1" w14:textId="77777777" w:rsidR="00E55401" w:rsidRPr="002F5DF3" w:rsidRDefault="00E55401" w:rsidP="00D5625E">
                  <w:pPr>
                    <w:jc w:val="center"/>
                    <w:rPr>
                      <w:bCs/>
                      <w:spacing w:val="-3"/>
                      <w:szCs w:val="22"/>
                    </w:rPr>
                  </w:pPr>
                  <w:r w:rsidRPr="002F5DF3">
                    <w:rPr>
                      <w:bCs/>
                      <w:spacing w:val="-3"/>
                      <w:szCs w:val="22"/>
                    </w:rPr>
                    <w:t>1 007</w:t>
                  </w:r>
                </w:p>
              </w:tc>
            </w:tr>
          </w:tbl>
          <w:p w14:paraId="6B4C822A" w14:textId="77777777" w:rsidR="00E55401" w:rsidRDefault="00E55401" w:rsidP="00D5625E">
            <w:pPr>
              <w:spacing w:before="0" w:line="240" w:lineRule="auto"/>
              <w:ind w:firstLine="0"/>
              <w:rPr>
                <w:rFonts w:cs="Arial"/>
                <w:sz w:val="22"/>
                <w:szCs w:val="22"/>
              </w:rPr>
            </w:pPr>
          </w:p>
          <w:p w14:paraId="712A7247" w14:textId="77777777" w:rsidR="00E55401" w:rsidRPr="000B2991" w:rsidRDefault="00E55401" w:rsidP="00D5625E">
            <w:pPr>
              <w:spacing w:before="0" w:line="240" w:lineRule="auto"/>
              <w:ind w:firstLine="0"/>
              <w:rPr>
                <w:rFonts w:cs="Arial"/>
                <w:sz w:val="22"/>
                <w:szCs w:val="22"/>
              </w:rPr>
            </w:pPr>
          </w:p>
        </w:tc>
      </w:tr>
    </w:tbl>
    <w:p w14:paraId="2F627076" w14:textId="77777777" w:rsidR="00E55401" w:rsidRPr="000B2991" w:rsidRDefault="00E55401" w:rsidP="00E55401">
      <w:pPr>
        <w:spacing w:before="0" w:line="240" w:lineRule="auto"/>
        <w:ind w:firstLine="0"/>
        <w:rPr>
          <w:rFonts w:cs="Arial"/>
          <w:sz w:val="22"/>
          <w:szCs w:val="22"/>
        </w:rPr>
      </w:pPr>
    </w:p>
    <w:p w14:paraId="6E811CC1" w14:textId="77777777" w:rsidR="00E55401" w:rsidRPr="000B2991" w:rsidRDefault="00E55401" w:rsidP="00E55401">
      <w:pPr>
        <w:numPr>
          <w:ilvl w:val="0"/>
          <w:numId w:val="5"/>
        </w:numPr>
        <w:spacing w:before="0" w:line="240" w:lineRule="auto"/>
        <w:rPr>
          <w:rFonts w:cs="Arial"/>
          <w:sz w:val="22"/>
          <w:szCs w:val="22"/>
        </w:rPr>
      </w:pPr>
      <w:r w:rsidRPr="000B2991">
        <w:rPr>
          <w:rFonts w:cs="Arial"/>
          <w:sz w:val="22"/>
          <w:szCs w:val="22"/>
        </w:rPr>
        <w:t xml:space="preserve">Plánovaný trh </w:t>
      </w:r>
    </w:p>
    <w:tbl>
      <w:tblPr>
        <w:tblStyle w:val="Mkatabulky31"/>
        <w:tblW w:w="0" w:type="auto"/>
        <w:tblInd w:w="1068" w:type="dxa"/>
        <w:tblLook w:val="04A0" w:firstRow="1" w:lastRow="0" w:firstColumn="1" w:lastColumn="0" w:noHBand="0" w:noVBand="1"/>
      </w:tblPr>
      <w:tblGrid>
        <w:gridCol w:w="8220"/>
      </w:tblGrid>
      <w:tr w:rsidR="00E55401" w:rsidRPr="000B2991" w14:paraId="23D878A7" w14:textId="77777777" w:rsidTr="00D5625E">
        <w:tc>
          <w:tcPr>
            <w:tcW w:w="8220" w:type="dxa"/>
          </w:tcPr>
          <w:p w14:paraId="6A3919A9" w14:textId="77777777" w:rsidR="00E55401" w:rsidRDefault="00E55401" w:rsidP="00D5625E">
            <w:pPr>
              <w:spacing w:before="0" w:line="240" w:lineRule="auto"/>
              <w:ind w:firstLine="0"/>
              <w:rPr>
                <w:rFonts w:cs="Arial"/>
                <w:b/>
                <w:sz w:val="22"/>
                <w:szCs w:val="22"/>
              </w:rPr>
            </w:pPr>
            <w:r w:rsidRPr="00CA082F">
              <w:rPr>
                <w:rFonts w:cs="Arial"/>
                <w:b/>
                <w:sz w:val="22"/>
                <w:szCs w:val="22"/>
              </w:rPr>
              <w:t>Základní charakteristika, odběratelé</w:t>
            </w:r>
          </w:p>
          <w:p w14:paraId="2B9A6AD9" w14:textId="77777777" w:rsidR="00E55401" w:rsidRPr="00942876" w:rsidRDefault="00E55401" w:rsidP="00D5625E">
            <w:pPr>
              <w:spacing w:before="0" w:line="240" w:lineRule="auto"/>
              <w:ind w:firstLine="0"/>
              <w:rPr>
                <w:rFonts w:cs="Arial"/>
                <w:b/>
                <w:i/>
                <w:sz w:val="22"/>
                <w:szCs w:val="22"/>
              </w:rPr>
            </w:pPr>
            <w:r w:rsidRPr="00942876">
              <w:rPr>
                <w:rFonts w:cs="Arial"/>
                <w:b/>
                <w:i/>
                <w:sz w:val="22"/>
                <w:szCs w:val="22"/>
              </w:rPr>
              <w:t>BPS</w:t>
            </w:r>
          </w:p>
          <w:p w14:paraId="5E01C35F" w14:textId="77777777" w:rsidR="00E55401" w:rsidRPr="00942876" w:rsidRDefault="00E55401" w:rsidP="00D5625E">
            <w:pPr>
              <w:spacing w:before="0" w:line="240" w:lineRule="auto"/>
              <w:ind w:firstLine="0"/>
              <w:rPr>
                <w:rFonts w:cs="Arial"/>
                <w:i/>
                <w:sz w:val="22"/>
                <w:szCs w:val="22"/>
              </w:rPr>
            </w:pPr>
            <w:r>
              <w:rPr>
                <w:rFonts w:cs="Arial"/>
                <w:i/>
                <w:sz w:val="22"/>
                <w:szCs w:val="22"/>
              </w:rPr>
              <w:t>E</w:t>
            </w:r>
            <w:r w:rsidRPr="00942876">
              <w:rPr>
                <w:rFonts w:cs="Arial"/>
                <w:i/>
                <w:sz w:val="22"/>
                <w:szCs w:val="22"/>
              </w:rPr>
              <w:t>lektřina</w:t>
            </w:r>
          </w:p>
          <w:p w14:paraId="04B10ABA" w14:textId="77777777" w:rsidR="00E55401" w:rsidRDefault="00E55401" w:rsidP="00D5625E">
            <w:pPr>
              <w:spacing w:before="0" w:line="240" w:lineRule="auto"/>
              <w:ind w:firstLine="0"/>
              <w:rPr>
                <w:rFonts w:cs="Arial"/>
                <w:sz w:val="22"/>
                <w:szCs w:val="22"/>
              </w:rPr>
            </w:pPr>
            <w:r>
              <w:rPr>
                <w:rFonts w:cs="Arial"/>
                <w:sz w:val="22"/>
                <w:szCs w:val="22"/>
              </w:rPr>
              <w:t>Veškerá e</w:t>
            </w:r>
            <w:r w:rsidRPr="00942876">
              <w:rPr>
                <w:rFonts w:cs="Arial"/>
                <w:sz w:val="22"/>
                <w:szCs w:val="22"/>
              </w:rPr>
              <w:t>lektřina bude dodávána do rozvodné sítě distributora za zvýhodněnou výkupní cenu platnou pro rok</w:t>
            </w:r>
            <w:r>
              <w:rPr>
                <w:rFonts w:cs="Arial"/>
                <w:sz w:val="22"/>
                <w:szCs w:val="22"/>
              </w:rPr>
              <w:t xml:space="preserve"> připojení do el. sítě.</w:t>
            </w:r>
          </w:p>
          <w:p w14:paraId="16F534AD" w14:textId="77777777" w:rsidR="00E55401" w:rsidRDefault="00E55401" w:rsidP="00D5625E">
            <w:pPr>
              <w:spacing w:before="0" w:line="240" w:lineRule="auto"/>
              <w:ind w:firstLine="0"/>
              <w:rPr>
                <w:rFonts w:cs="Arial"/>
                <w:i/>
                <w:sz w:val="22"/>
                <w:szCs w:val="22"/>
              </w:rPr>
            </w:pPr>
            <w:r w:rsidRPr="00942876">
              <w:rPr>
                <w:rFonts w:cs="Arial"/>
                <w:i/>
                <w:sz w:val="22"/>
                <w:szCs w:val="22"/>
              </w:rPr>
              <w:t>Teplo</w:t>
            </w:r>
          </w:p>
          <w:p w14:paraId="57F27FAD" w14:textId="77777777" w:rsidR="00E55401" w:rsidRPr="00D37388" w:rsidRDefault="00E55401" w:rsidP="00D5625E">
            <w:pPr>
              <w:spacing w:before="0" w:line="240" w:lineRule="auto"/>
              <w:ind w:firstLine="0"/>
              <w:rPr>
                <w:rFonts w:cs="Arial"/>
                <w:sz w:val="22"/>
                <w:szCs w:val="22"/>
              </w:rPr>
            </w:pPr>
            <w:r w:rsidRPr="00D37388">
              <w:rPr>
                <w:rFonts w:cs="Arial"/>
                <w:sz w:val="22"/>
                <w:szCs w:val="22"/>
              </w:rPr>
              <w:t>Teplo je dodáváno do centrálního zásobování o objemu odpovídajícím využitelnosti při odečtu tepla na pokrytí technologické potřeby. Blíže tento problém řeší energetický audit.</w:t>
            </w:r>
            <w:r>
              <w:rPr>
                <w:rFonts w:cs="Arial"/>
                <w:sz w:val="22"/>
                <w:szCs w:val="22"/>
              </w:rPr>
              <w:t xml:space="preserve"> Předpokládá se prodej roční prodej tepla ve výši </w:t>
            </w:r>
            <w:r w:rsidRPr="00D37388">
              <w:rPr>
                <w:rFonts w:cs="Arial"/>
                <w:sz w:val="22"/>
                <w:szCs w:val="22"/>
              </w:rPr>
              <w:t>3699,3</w:t>
            </w:r>
            <w:r>
              <w:rPr>
                <w:rFonts w:cs="Arial"/>
                <w:sz w:val="22"/>
                <w:szCs w:val="22"/>
              </w:rPr>
              <w:t xml:space="preserve"> GJ/rok za cenu 120 Kč/GJ, tj. s příjmy </w:t>
            </w:r>
            <w:r w:rsidRPr="00D37388">
              <w:rPr>
                <w:rFonts w:cs="Arial"/>
                <w:sz w:val="22"/>
                <w:szCs w:val="22"/>
              </w:rPr>
              <w:t>443915,9</w:t>
            </w:r>
            <w:r>
              <w:rPr>
                <w:rFonts w:cs="Arial"/>
                <w:sz w:val="22"/>
                <w:szCs w:val="22"/>
              </w:rPr>
              <w:t xml:space="preserve"> Kč/rok.</w:t>
            </w:r>
          </w:p>
          <w:p w14:paraId="0D18FDD9" w14:textId="77777777" w:rsidR="00E55401" w:rsidRDefault="00E55401" w:rsidP="00D5625E">
            <w:pPr>
              <w:spacing w:before="0" w:line="240" w:lineRule="auto"/>
              <w:ind w:firstLine="0"/>
              <w:rPr>
                <w:rFonts w:cs="Arial"/>
                <w:i/>
                <w:sz w:val="22"/>
                <w:szCs w:val="22"/>
              </w:rPr>
            </w:pPr>
            <w:r>
              <w:rPr>
                <w:rFonts w:cs="Arial"/>
                <w:i/>
                <w:sz w:val="22"/>
                <w:szCs w:val="22"/>
              </w:rPr>
              <w:t xml:space="preserve">Digestát </w:t>
            </w:r>
          </w:p>
          <w:p w14:paraId="12CF13D3" w14:textId="77777777" w:rsidR="00E55401" w:rsidRDefault="00E55401" w:rsidP="00D5625E">
            <w:pPr>
              <w:spacing w:before="0" w:line="240" w:lineRule="auto"/>
              <w:ind w:firstLine="0"/>
              <w:rPr>
                <w:rFonts w:cs="Arial"/>
                <w:sz w:val="22"/>
                <w:szCs w:val="22"/>
              </w:rPr>
            </w:pPr>
            <w:r>
              <w:rPr>
                <w:rFonts w:cs="Arial"/>
                <w:sz w:val="22"/>
                <w:szCs w:val="22"/>
              </w:rPr>
              <w:t xml:space="preserve">Veškerý digestát ve výši </w:t>
            </w:r>
            <w:r w:rsidRPr="005D4D46">
              <w:rPr>
                <w:rFonts w:cs="Arial"/>
                <w:sz w:val="22"/>
                <w:szCs w:val="22"/>
              </w:rPr>
              <w:t>41600</w:t>
            </w:r>
            <w:r>
              <w:rPr>
                <w:rFonts w:cs="Arial"/>
                <w:sz w:val="22"/>
                <w:szCs w:val="22"/>
              </w:rPr>
              <w:t xml:space="preserve"> t/rok bude </w:t>
            </w:r>
            <w:r w:rsidRPr="002861BC">
              <w:rPr>
                <w:rFonts w:cs="Arial"/>
                <w:sz w:val="22"/>
                <w:szCs w:val="22"/>
              </w:rPr>
              <w:t>bezplatně</w:t>
            </w:r>
            <w:r>
              <w:rPr>
                <w:rFonts w:cs="Arial"/>
                <w:sz w:val="22"/>
                <w:szCs w:val="22"/>
              </w:rPr>
              <w:t xml:space="preserve"> odebírat ZAS Mezihájí a aplikovat na svá pole.</w:t>
            </w:r>
          </w:p>
          <w:p w14:paraId="2D383CA7" w14:textId="77777777" w:rsidR="00E55401" w:rsidRPr="00942876" w:rsidRDefault="00E55401" w:rsidP="00D5625E">
            <w:pPr>
              <w:spacing w:before="0" w:line="240" w:lineRule="auto"/>
              <w:ind w:firstLine="0"/>
              <w:rPr>
                <w:rFonts w:cs="Arial"/>
                <w:sz w:val="22"/>
                <w:szCs w:val="22"/>
              </w:rPr>
            </w:pPr>
          </w:p>
          <w:p w14:paraId="617B9295" w14:textId="77777777" w:rsidR="00E55401" w:rsidRPr="00942876" w:rsidRDefault="00E55401" w:rsidP="00D5625E">
            <w:pPr>
              <w:spacing w:before="0" w:line="240" w:lineRule="auto"/>
              <w:ind w:firstLine="0"/>
              <w:rPr>
                <w:rFonts w:cs="Arial"/>
                <w:b/>
                <w:i/>
                <w:sz w:val="22"/>
                <w:szCs w:val="22"/>
              </w:rPr>
            </w:pPr>
            <w:r w:rsidRPr="00942876">
              <w:rPr>
                <w:rFonts w:cs="Arial"/>
                <w:b/>
                <w:i/>
                <w:sz w:val="22"/>
                <w:szCs w:val="22"/>
              </w:rPr>
              <w:t>Kotelna</w:t>
            </w:r>
          </w:p>
          <w:p w14:paraId="5CB335A5" w14:textId="77777777" w:rsidR="00E55401" w:rsidRPr="00942876" w:rsidRDefault="00E55401" w:rsidP="00D5625E">
            <w:pPr>
              <w:spacing w:before="0" w:line="240" w:lineRule="auto"/>
              <w:ind w:firstLine="0"/>
              <w:rPr>
                <w:rFonts w:cs="Arial"/>
                <w:i/>
                <w:sz w:val="22"/>
                <w:szCs w:val="22"/>
              </w:rPr>
            </w:pPr>
            <w:r w:rsidRPr="00942876">
              <w:rPr>
                <w:rFonts w:cs="Arial"/>
                <w:i/>
                <w:sz w:val="22"/>
                <w:szCs w:val="22"/>
              </w:rPr>
              <w:t>Teplo</w:t>
            </w:r>
          </w:p>
          <w:p w14:paraId="621DDAC6" w14:textId="77777777" w:rsidR="00E55401" w:rsidRPr="00CA082F" w:rsidRDefault="00E55401" w:rsidP="00D5625E">
            <w:pPr>
              <w:spacing w:before="0" w:line="240" w:lineRule="auto"/>
              <w:ind w:firstLine="0"/>
              <w:rPr>
                <w:rFonts w:cs="Arial"/>
                <w:sz w:val="22"/>
                <w:szCs w:val="22"/>
              </w:rPr>
            </w:pPr>
            <w:r w:rsidRPr="00CA082F">
              <w:rPr>
                <w:rFonts w:cs="Arial"/>
                <w:sz w:val="22"/>
                <w:szCs w:val="22"/>
              </w:rPr>
              <w:t xml:space="preserve">Podle výsledků Sčítání lidí, domů a bytů je obec Kněžice sídlo se 490 stálými obyvateli. Součástí této obce jsou dále malé „satelitní“ osady Dubečno a Osek. V obci jako celku je celkem 287 domů, z nichž 149 je rodinných. 164 domů je trvale obydleno. Celkový počet bytů je 307, z toho trvale obydlených je 180. </w:t>
            </w:r>
          </w:p>
          <w:p w14:paraId="2E5EC3FC" w14:textId="77777777" w:rsidR="00E55401" w:rsidRDefault="00E55401" w:rsidP="00D5625E">
            <w:pPr>
              <w:spacing w:before="0" w:line="240" w:lineRule="auto"/>
              <w:ind w:firstLine="0"/>
              <w:rPr>
                <w:rFonts w:cs="Arial"/>
                <w:sz w:val="22"/>
                <w:szCs w:val="22"/>
              </w:rPr>
            </w:pPr>
            <w:r w:rsidRPr="00CA082F">
              <w:rPr>
                <w:rFonts w:cs="Arial"/>
                <w:sz w:val="22"/>
                <w:szCs w:val="22"/>
              </w:rPr>
              <w:t>Samostatná obec Kněžice pak má 385 obyvatel, kteří žijí v celkem 125 trvale obydlených objektech. Ze 125 trvale obydlených objektů je 120 rodinných domů. Obec tvoří kompaktní celek, situovaný kolem dvou hlavních ulicových prostorů. V obci je základní občanská vybavenost, odpovídající velikosti obce.</w:t>
            </w:r>
          </w:p>
          <w:p w14:paraId="04915D29" w14:textId="77777777" w:rsidR="00E55401" w:rsidRDefault="00E55401" w:rsidP="00D5625E">
            <w:pPr>
              <w:spacing w:before="0" w:line="240" w:lineRule="auto"/>
              <w:ind w:firstLine="0"/>
              <w:rPr>
                <w:rFonts w:cs="Arial"/>
                <w:sz w:val="22"/>
                <w:szCs w:val="22"/>
              </w:rPr>
            </w:pPr>
            <w:r w:rsidRPr="00CA082F">
              <w:rPr>
                <w:rFonts w:cs="Arial"/>
                <w:sz w:val="22"/>
                <w:szCs w:val="22"/>
              </w:rPr>
              <w:t>Jediným větším „průmyslovým“ zdrojem v místě je zemědělská farma Kněžice, která se zabývá pěstováním obilovin, řepy, pícnin a dále chovem hospodářských zvířat a drůbeže. Vytápění zemědělské farmy je zajišťováno pomocí el. energie (objekt drůbežárny) a pomocí kotle na tuhá paliva. Kotel slouží pro vytápění objektu dílen, ve kterých jsou prováděny opravy zemědělské techniky.</w:t>
            </w:r>
          </w:p>
          <w:p w14:paraId="57AFB3BA" w14:textId="77777777" w:rsidR="00E55401" w:rsidRDefault="00E55401" w:rsidP="00D5625E">
            <w:pPr>
              <w:spacing w:before="0" w:line="240" w:lineRule="auto"/>
              <w:ind w:firstLine="0"/>
              <w:rPr>
                <w:rFonts w:cs="Arial"/>
                <w:sz w:val="22"/>
                <w:szCs w:val="22"/>
              </w:rPr>
            </w:pPr>
            <w:r>
              <w:rPr>
                <w:rFonts w:cs="Arial"/>
                <w:sz w:val="22"/>
                <w:szCs w:val="22"/>
              </w:rPr>
              <w:t xml:space="preserve">Rozsah navrhované </w:t>
            </w:r>
            <w:r w:rsidRPr="005C6EBE">
              <w:rPr>
                <w:rFonts w:cs="Arial"/>
                <w:sz w:val="22"/>
                <w:szCs w:val="22"/>
              </w:rPr>
              <w:t xml:space="preserve">CZT je uveden v následující tabulce. Přípojný příkon v kW a spotřeba tepla v GJ/rok je kalkulována dle výše uvedených odstavců v rozsahu uvedeném v následující tabulce: </w:t>
            </w:r>
          </w:p>
          <w:p w14:paraId="0A8ECB81" w14:textId="77777777" w:rsidR="00E55401" w:rsidRDefault="00E55401" w:rsidP="00D5625E">
            <w:pPr>
              <w:spacing w:before="0" w:line="240" w:lineRule="auto"/>
              <w:ind w:firstLine="0"/>
            </w:pPr>
          </w:p>
          <w:p w14:paraId="2321BAAE" w14:textId="77777777" w:rsidR="00E55401" w:rsidRDefault="00E55401" w:rsidP="00D5625E">
            <w:pPr>
              <w:spacing w:before="0" w:line="240" w:lineRule="auto"/>
              <w:ind w:firstLine="0"/>
              <w:rPr>
                <w:rFonts w:cs="Arial"/>
                <w:sz w:val="22"/>
                <w:szCs w:val="22"/>
              </w:rPr>
            </w:pPr>
            <w:r w:rsidRPr="005C6EBE">
              <w:rPr>
                <w:rFonts w:cs="Arial"/>
                <w:sz w:val="22"/>
                <w:szCs w:val="22"/>
              </w:rPr>
              <w:t>Bilanční vyhodnocení potřeb tepla – zdroje na biomasu pro celý navrhovaný rozsah odběratelů (bytově komunální sektor a podnikatelská sféra):</w:t>
            </w:r>
          </w:p>
          <w:p w14:paraId="60035C22" w14:textId="77777777" w:rsidR="00E55401" w:rsidRDefault="00E55401" w:rsidP="00D5625E">
            <w:pPr>
              <w:spacing w:before="0" w:line="240" w:lineRule="auto"/>
              <w:ind w:firstLine="0"/>
              <w:rPr>
                <w:sz w:val="12"/>
                <w:szCs w:val="12"/>
              </w:rPr>
            </w:pPr>
          </w:p>
          <w:tbl>
            <w:tblPr>
              <w:tblW w:w="79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095"/>
              <w:gridCol w:w="1852"/>
              <w:gridCol w:w="2017"/>
            </w:tblGrid>
            <w:tr w:rsidR="00E55401" w14:paraId="38AC88D1" w14:textId="77777777" w:rsidTr="00D5625E">
              <w:trPr>
                <w:trHeight w:val="249"/>
              </w:trPr>
              <w:tc>
                <w:tcPr>
                  <w:tcW w:w="4095" w:type="dxa"/>
                  <w:tcBorders>
                    <w:top w:val="single" w:sz="12" w:space="0" w:color="auto"/>
                    <w:left w:val="single" w:sz="12" w:space="0" w:color="auto"/>
                    <w:bottom w:val="single" w:sz="12" w:space="0" w:color="auto"/>
                    <w:right w:val="single" w:sz="12" w:space="0" w:color="auto"/>
                  </w:tcBorders>
                  <w:vAlign w:val="center"/>
                </w:tcPr>
                <w:p w14:paraId="7BF263A8" w14:textId="77777777" w:rsidR="00E55401" w:rsidRPr="005C6EBE" w:rsidRDefault="00E55401" w:rsidP="00D5625E">
                  <w:pPr>
                    <w:spacing w:before="0" w:line="240" w:lineRule="auto"/>
                    <w:ind w:firstLine="0"/>
                    <w:jc w:val="left"/>
                    <w:rPr>
                      <w:rFonts w:cs="Arial"/>
                      <w:sz w:val="22"/>
                      <w:szCs w:val="22"/>
                    </w:rPr>
                  </w:pPr>
                  <w:r w:rsidRPr="005C6EBE">
                    <w:rPr>
                      <w:rFonts w:cs="Arial"/>
                      <w:sz w:val="22"/>
                      <w:szCs w:val="22"/>
                    </w:rPr>
                    <w:t>Charakter odběru</w:t>
                  </w:r>
                </w:p>
              </w:tc>
              <w:tc>
                <w:tcPr>
                  <w:tcW w:w="1852" w:type="dxa"/>
                  <w:tcBorders>
                    <w:top w:val="single" w:sz="12" w:space="0" w:color="auto"/>
                    <w:left w:val="single" w:sz="12" w:space="0" w:color="auto"/>
                    <w:bottom w:val="single" w:sz="12" w:space="0" w:color="auto"/>
                    <w:right w:val="single" w:sz="12" w:space="0" w:color="auto"/>
                  </w:tcBorders>
                  <w:vAlign w:val="center"/>
                </w:tcPr>
                <w:p w14:paraId="1CE62609" w14:textId="77777777" w:rsidR="00E55401" w:rsidRDefault="00E55401" w:rsidP="00D5625E">
                  <w:pPr>
                    <w:jc w:val="center"/>
                    <w:rPr>
                      <w:rFonts w:cs="Arial"/>
                      <w:sz w:val="22"/>
                      <w:szCs w:val="22"/>
                    </w:rPr>
                  </w:pPr>
                  <w:r w:rsidRPr="005C6EBE">
                    <w:rPr>
                      <w:rFonts w:cs="Arial"/>
                      <w:sz w:val="22"/>
                      <w:szCs w:val="22"/>
                    </w:rPr>
                    <w:t>Příkon</w:t>
                  </w:r>
                </w:p>
                <w:p w14:paraId="444DE071" w14:textId="77777777" w:rsidR="00E55401" w:rsidRPr="005C6EBE" w:rsidRDefault="00E55401" w:rsidP="00D5625E">
                  <w:pPr>
                    <w:jc w:val="center"/>
                    <w:rPr>
                      <w:rFonts w:cs="Arial"/>
                      <w:sz w:val="22"/>
                      <w:szCs w:val="22"/>
                    </w:rPr>
                  </w:pPr>
                  <w:r w:rsidRPr="005C6EBE">
                    <w:rPr>
                      <w:rFonts w:cs="Arial"/>
                      <w:sz w:val="22"/>
                      <w:szCs w:val="22"/>
                    </w:rPr>
                    <w:t>kW</w:t>
                  </w:r>
                </w:p>
              </w:tc>
              <w:tc>
                <w:tcPr>
                  <w:tcW w:w="2017" w:type="dxa"/>
                  <w:tcBorders>
                    <w:top w:val="single" w:sz="12" w:space="0" w:color="auto"/>
                    <w:left w:val="single" w:sz="12" w:space="0" w:color="auto"/>
                    <w:bottom w:val="single" w:sz="12" w:space="0" w:color="auto"/>
                    <w:right w:val="single" w:sz="12" w:space="0" w:color="auto"/>
                  </w:tcBorders>
                  <w:vAlign w:val="center"/>
                </w:tcPr>
                <w:p w14:paraId="7AA8193A" w14:textId="77777777" w:rsidR="00E55401" w:rsidRDefault="00E55401" w:rsidP="00D5625E">
                  <w:pPr>
                    <w:spacing w:before="0" w:line="240" w:lineRule="auto"/>
                    <w:ind w:firstLine="0"/>
                    <w:jc w:val="center"/>
                    <w:rPr>
                      <w:rFonts w:cs="Arial"/>
                      <w:sz w:val="22"/>
                      <w:szCs w:val="22"/>
                    </w:rPr>
                  </w:pPr>
                  <w:r w:rsidRPr="005C6EBE">
                    <w:rPr>
                      <w:rFonts w:cs="Arial"/>
                      <w:sz w:val="22"/>
                      <w:szCs w:val="22"/>
                    </w:rPr>
                    <w:t>Spotřeba</w:t>
                  </w:r>
                </w:p>
                <w:p w14:paraId="1DDCBF88" w14:textId="77777777" w:rsidR="00E55401" w:rsidRPr="005C6EBE" w:rsidRDefault="00E55401" w:rsidP="00D5625E">
                  <w:pPr>
                    <w:spacing w:before="0" w:line="240" w:lineRule="auto"/>
                    <w:ind w:firstLine="0"/>
                    <w:jc w:val="center"/>
                    <w:rPr>
                      <w:rFonts w:cs="Arial"/>
                      <w:sz w:val="22"/>
                      <w:szCs w:val="22"/>
                    </w:rPr>
                  </w:pPr>
                  <w:r w:rsidRPr="005C6EBE">
                    <w:rPr>
                      <w:rFonts w:cs="Arial"/>
                      <w:sz w:val="22"/>
                      <w:szCs w:val="22"/>
                    </w:rPr>
                    <w:t>GJ/rok</w:t>
                  </w:r>
                </w:p>
              </w:tc>
            </w:tr>
            <w:tr w:rsidR="00E55401" w14:paraId="409C3D99" w14:textId="77777777" w:rsidTr="00D5625E">
              <w:trPr>
                <w:trHeight w:val="249"/>
              </w:trPr>
              <w:tc>
                <w:tcPr>
                  <w:tcW w:w="4095" w:type="dxa"/>
                  <w:tcBorders>
                    <w:top w:val="single" w:sz="12" w:space="0" w:color="auto"/>
                    <w:left w:val="single" w:sz="12" w:space="0" w:color="auto"/>
                    <w:right w:val="single" w:sz="12" w:space="0" w:color="auto"/>
                  </w:tcBorders>
                  <w:vAlign w:val="center"/>
                </w:tcPr>
                <w:p w14:paraId="4E098D8C" w14:textId="77777777" w:rsidR="00E55401" w:rsidRPr="005C6EBE" w:rsidRDefault="00E55401" w:rsidP="00D5625E">
                  <w:pPr>
                    <w:spacing w:before="0" w:line="240" w:lineRule="auto"/>
                    <w:ind w:firstLine="0"/>
                    <w:jc w:val="left"/>
                    <w:rPr>
                      <w:rFonts w:cs="Arial"/>
                      <w:sz w:val="22"/>
                      <w:szCs w:val="22"/>
                    </w:rPr>
                  </w:pPr>
                  <w:r w:rsidRPr="005C6EBE">
                    <w:rPr>
                      <w:rFonts w:cs="Arial"/>
                      <w:sz w:val="22"/>
                      <w:szCs w:val="22"/>
                    </w:rPr>
                    <w:t>Bytový - rodinné domy + hromadná zástavba</w:t>
                  </w:r>
                </w:p>
              </w:tc>
              <w:tc>
                <w:tcPr>
                  <w:tcW w:w="1852" w:type="dxa"/>
                  <w:tcBorders>
                    <w:top w:val="single" w:sz="12" w:space="0" w:color="auto"/>
                    <w:left w:val="single" w:sz="12" w:space="0" w:color="auto"/>
                    <w:right w:val="single" w:sz="12" w:space="0" w:color="auto"/>
                  </w:tcBorders>
                  <w:vAlign w:val="center"/>
                </w:tcPr>
                <w:p w14:paraId="5F88029B" w14:textId="77777777" w:rsidR="00E55401" w:rsidRPr="005C6EBE" w:rsidRDefault="00E55401" w:rsidP="00D5625E">
                  <w:pPr>
                    <w:spacing w:before="0" w:line="240" w:lineRule="auto"/>
                    <w:ind w:firstLine="0"/>
                    <w:jc w:val="right"/>
                    <w:rPr>
                      <w:rFonts w:cs="Arial"/>
                      <w:sz w:val="22"/>
                      <w:szCs w:val="22"/>
                    </w:rPr>
                  </w:pPr>
                  <w:r w:rsidRPr="005C6EBE">
                    <w:rPr>
                      <w:rFonts w:cs="Arial"/>
                      <w:sz w:val="22"/>
                      <w:szCs w:val="22"/>
                    </w:rPr>
                    <w:t>1 057,1</w:t>
                  </w:r>
                </w:p>
              </w:tc>
              <w:tc>
                <w:tcPr>
                  <w:tcW w:w="2017" w:type="dxa"/>
                  <w:tcBorders>
                    <w:top w:val="single" w:sz="12" w:space="0" w:color="auto"/>
                    <w:left w:val="single" w:sz="12" w:space="0" w:color="auto"/>
                    <w:right w:val="single" w:sz="12" w:space="0" w:color="auto"/>
                  </w:tcBorders>
                  <w:vAlign w:val="center"/>
                </w:tcPr>
                <w:p w14:paraId="7FD8F0D6" w14:textId="77777777" w:rsidR="00E55401" w:rsidRPr="005C6EBE" w:rsidRDefault="00E55401" w:rsidP="00D5625E">
                  <w:pPr>
                    <w:spacing w:before="0" w:line="240" w:lineRule="auto"/>
                    <w:ind w:firstLine="0"/>
                    <w:jc w:val="right"/>
                    <w:rPr>
                      <w:rFonts w:cs="Arial"/>
                      <w:sz w:val="22"/>
                      <w:szCs w:val="22"/>
                    </w:rPr>
                  </w:pPr>
                  <w:r w:rsidRPr="005C6EBE">
                    <w:rPr>
                      <w:rFonts w:cs="Arial"/>
                      <w:sz w:val="22"/>
                      <w:szCs w:val="22"/>
                    </w:rPr>
                    <w:t>6 659,73</w:t>
                  </w:r>
                </w:p>
              </w:tc>
            </w:tr>
            <w:tr w:rsidR="00E55401" w14:paraId="288A0812" w14:textId="77777777" w:rsidTr="00D5625E">
              <w:trPr>
                <w:trHeight w:val="249"/>
              </w:trPr>
              <w:tc>
                <w:tcPr>
                  <w:tcW w:w="4095" w:type="dxa"/>
                  <w:tcBorders>
                    <w:left w:val="single" w:sz="12" w:space="0" w:color="auto"/>
                    <w:right w:val="single" w:sz="12" w:space="0" w:color="auto"/>
                  </w:tcBorders>
                  <w:vAlign w:val="center"/>
                </w:tcPr>
                <w:p w14:paraId="44F3FA29" w14:textId="77777777" w:rsidR="00E55401" w:rsidRPr="005C6EBE" w:rsidRDefault="00E55401" w:rsidP="00D5625E">
                  <w:pPr>
                    <w:spacing w:before="0" w:line="240" w:lineRule="auto"/>
                    <w:ind w:firstLine="0"/>
                    <w:jc w:val="left"/>
                    <w:rPr>
                      <w:rFonts w:cs="Arial"/>
                      <w:sz w:val="22"/>
                      <w:szCs w:val="22"/>
                    </w:rPr>
                  </w:pPr>
                  <w:r w:rsidRPr="005C6EBE">
                    <w:rPr>
                      <w:rFonts w:cs="Arial"/>
                      <w:sz w:val="22"/>
                      <w:szCs w:val="22"/>
                    </w:rPr>
                    <w:t>Objekty občanské vybavenosti</w:t>
                  </w:r>
                </w:p>
              </w:tc>
              <w:tc>
                <w:tcPr>
                  <w:tcW w:w="1852" w:type="dxa"/>
                  <w:tcBorders>
                    <w:left w:val="single" w:sz="12" w:space="0" w:color="auto"/>
                    <w:right w:val="single" w:sz="12" w:space="0" w:color="auto"/>
                  </w:tcBorders>
                  <w:vAlign w:val="center"/>
                </w:tcPr>
                <w:p w14:paraId="5ED0E018" w14:textId="77777777" w:rsidR="00E55401" w:rsidRPr="005C6EBE" w:rsidRDefault="00E55401" w:rsidP="00D5625E">
                  <w:pPr>
                    <w:spacing w:before="0" w:line="240" w:lineRule="auto"/>
                    <w:ind w:firstLine="0"/>
                    <w:jc w:val="right"/>
                    <w:rPr>
                      <w:rFonts w:cs="Arial"/>
                      <w:sz w:val="22"/>
                      <w:szCs w:val="22"/>
                    </w:rPr>
                  </w:pPr>
                  <w:r w:rsidRPr="005C6EBE">
                    <w:rPr>
                      <w:rFonts w:cs="Arial"/>
                      <w:sz w:val="22"/>
                      <w:szCs w:val="22"/>
                    </w:rPr>
                    <w:t>376,8</w:t>
                  </w:r>
                </w:p>
              </w:tc>
              <w:tc>
                <w:tcPr>
                  <w:tcW w:w="2017" w:type="dxa"/>
                  <w:tcBorders>
                    <w:left w:val="single" w:sz="12" w:space="0" w:color="auto"/>
                    <w:right w:val="single" w:sz="12" w:space="0" w:color="auto"/>
                  </w:tcBorders>
                  <w:vAlign w:val="center"/>
                </w:tcPr>
                <w:p w14:paraId="0E31D376" w14:textId="77777777" w:rsidR="00E55401" w:rsidRPr="005C6EBE" w:rsidRDefault="00E55401" w:rsidP="00D5625E">
                  <w:pPr>
                    <w:spacing w:before="0" w:line="240" w:lineRule="auto"/>
                    <w:ind w:firstLine="0"/>
                    <w:jc w:val="right"/>
                    <w:rPr>
                      <w:rFonts w:cs="Arial"/>
                      <w:sz w:val="22"/>
                      <w:szCs w:val="22"/>
                    </w:rPr>
                  </w:pPr>
                  <w:r w:rsidRPr="005C6EBE">
                    <w:rPr>
                      <w:rFonts w:cs="Arial"/>
                      <w:sz w:val="22"/>
                      <w:szCs w:val="22"/>
                    </w:rPr>
                    <w:t>2 373,84</w:t>
                  </w:r>
                </w:p>
              </w:tc>
            </w:tr>
            <w:tr w:rsidR="00E55401" w14:paraId="691A0A57" w14:textId="77777777" w:rsidTr="00D5625E">
              <w:trPr>
                <w:trHeight w:val="249"/>
              </w:trPr>
              <w:tc>
                <w:tcPr>
                  <w:tcW w:w="4095" w:type="dxa"/>
                  <w:tcBorders>
                    <w:left w:val="single" w:sz="12" w:space="0" w:color="auto"/>
                    <w:bottom w:val="single" w:sz="12" w:space="0" w:color="auto"/>
                    <w:right w:val="single" w:sz="12" w:space="0" w:color="auto"/>
                  </w:tcBorders>
                  <w:vAlign w:val="center"/>
                </w:tcPr>
                <w:p w14:paraId="526468D7" w14:textId="77777777" w:rsidR="00E55401" w:rsidRPr="005C6EBE" w:rsidRDefault="00E55401" w:rsidP="00D5625E">
                  <w:pPr>
                    <w:spacing w:before="0" w:line="240" w:lineRule="auto"/>
                    <w:ind w:firstLine="0"/>
                    <w:jc w:val="left"/>
                    <w:rPr>
                      <w:rFonts w:cs="Arial"/>
                      <w:sz w:val="22"/>
                      <w:szCs w:val="22"/>
                    </w:rPr>
                  </w:pPr>
                  <w:r w:rsidRPr="005C6EBE">
                    <w:rPr>
                      <w:rFonts w:cs="Arial"/>
                      <w:sz w:val="22"/>
                      <w:szCs w:val="22"/>
                    </w:rPr>
                    <w:t>Zemědělská farma (prům. odběr)</w:t>
                  </w:r>
                </w:p>
              </w:tc>
              <w:tc>
                <w:tcPr>
                  <w:tcW w:w="1852" w:type="dxa"/>
                  <w:tcBorders>
                    <w:left w:val="single" w:sz="12" w:space="0" w:color="auto"/>
                    <w:bottom w:val="single" w:sz="12" w:space="0" w:color="auto"/>
                    <w:right w:val="single" w:sz="12" w:space="0" w:color="auto"/>
                  </w:tcBorders>
                  <w:vAlign w:val="center"/>
                </w:tcPr>
                <w:p w14:paraId="7116D2D3" w14:textId="77777777" w:rsidR="00E55401" w:rsidRPr="005C6EBE" w:rsidRDefault="00E55401" w:rsidP="00D5625E">
                  <w:pPr>
                    <w:spacing w:before="0" w:line="240" w:lineRule="auto"/>
                    <w:ind w:firstLine="0"/>
                    <w:jc w:val="right"/>
                    <w:rPr>
                      <w:rFonts w:cs="Arial"/>
                      <w:sz w:val="22"/>
                      <w:szCs w:val="22"/>
                    </w:rPr>
                  </w:pPr>
                  <w:r w:rsidRPr="005C6EBE">
                    <w:rPr>
                      <w:rFonts w:cs="Arial"/>
                      <w:sz w:val="22"/>
                      <w:szCs w:val="22"/>
                    </w:rPr>
                    <w:t>210,0</w:t>
                  </w:r>
                </w:p>
              </w:tc>
              <w:tc>
                <w:tcPr>
                  <w:tcW w:w="2017" w:type="dxa"/>
                  <w:tcBorders>
                    <w:left w:val="single" w:sz="12" w:space="0" w:color="auto"/>
                    <w:bottom w:val="single" w:sz="12" w:space="0" w:color="auto"/>
                    <w:right w:val="single" w:sz="12" w:space="0" w:color="auto"/>
                  </w:tcBorders>
                  <w:vAlign w:val="center"/>
                </w:tcPr>
                <w:p w14:paraId="13A2D6E0" w14:textId="77777777" w:rsidR="00E55401" w:rsidRPr="005C6EBE" w:rsidRDefault="00E55401" w:rsidP="00D5625E">
                  <w:pPr>
                    <w:spacing w:before="0" w:line="240" w:lineRule="auto"/>
                    <w:ind w:firstLine="0"/>
                    <w:jc w:val="right"/>
                    <w:rPr>
                      <w:rFonts w:cs="Arial"/>
                      <w:sz w:val="22"/>
                      <w:szCs w:val="22"/>
                    </w:rPr>
                  </w:pPr>
                  <w:r w:rsidRPr="005C6EBE">
                    <w:rPr>
                      <w:rFonts w:cs="Arial"/>
                      <w:sz w:val="22"/>
                      <w:szCs w:val="22"/>
                    </w:rPr>
                    <w:t>1 512,00</w:t>
                  </w:r>
                </w:p>
              </w:tc>
            </w:tr>
            <w:tr w:rsidR="00E55401" w14:paraId="34CA7993" w14:textId="77777777" w:rsidTr="00D5625E">
              <w:trPr>
                <w:trHeight w:val="249"/>
              </w:trPr>
              <w:tc>
                <w:tcPr>
                  <w:tcW w:w="4095" w:type="dxa"/>
                  <w:tcBorders>
                    <w:top w:val="single" w:sz="12" w:space="0" w:color="auto"/>
                    <w:left w:val="single" w:sz="12" w:space="0" w:color="auto"/>
                    <w:bottom w:val="single" w:sz="12" w:space="0" w:color="auto"/>
                    <w:right w:val="single" w:sz="12" w:space="0" w:color="auto"/>
                  </w:tcBorders>
                  <w:vAlign w:val="center"/>
                </w:tcPr>
                <w:p w14:paraId="270BA9F0" w14:textId="77777777" w:rsidR="00E55401" w:rsidRPr="005C6EBE" w:rsidRDefault="00E55401" w:rsidP="00D5625E">
                  <w:pPr>
                    <w:spacing w:before="0" w:line="240" w:lineRule="auto"/>
                    <w:ind w:firstLine="0"/>
                    <w:jc w:val="left"/>
                    <w:rPr>
                      <w:rFonts w:cs="Arial"/>
                      <w:sz w:val="22"/>
                      <w:szCs w:val="22"/>
                    </w:rPr>
                  </w:pPr>
                  <w:r w:rsidRPr="005C6EBE">
                    <w:rPr>
                      <w:rFonts w:cs="Arial"/>
                      <w:sz w:val="22"/>
                      <w:szCs w:val="22"/>
                    </w:rPr>
                    <w:t>Celkem</w:t>
                  </w:r>
                </w:p>
              </w:tc>
              <w:tc>
                <w:tcPr>
                  <w:tcW w:w="1852" w:type="dxa"/>
                  <w:tcBorders>
                    <w:top w:val="single" w:sz="12" w:space="0" w:color="auto"/>
                    <w:left w:val="single" w:sz="12" w:space="0" w:color="auto"/>
                    <w:bottom w:val="single" w:sz="12" w:space="0" w:color="auto"/>
                    <w:right w:val="single" w:sz="12" w:space="0" w:color="auto"/>
                  </w:tcBorders>
                  <w:vAlign w:val="center"/>
                </w:tcPr>
                <w:p w14:paraId="0583191C" w14:textId="77777777" w:rsidR="00E55401" w:rsidRPr="005C6EBE" w:rsidRDefault="00E55401" w:rsidP="00D5625E">
                  <w:pPr>
                    <w:spacing w:before="0" w:line="240" w:lineRule="auto"/>
                    <w:ind w:firstLine="0"/>
                    <w:jc w:val="right"/>
                    <w:rPr>
                      <w:rFonts w:cs="Arial"/>
                      <w:sz w:val="22"/>
                      <w:szCs w:val="22"/>
                    </w:rPr>
                  </w:pPr>
                  <w:r w:rsidRPr="005C6EBE">
                    <w:rPr>
                      <w:rFonts w:cs="Arial"/>
                      <w:sz w:val="22"/>
                      <w:szCs w:val="22"/>
                    </w:rPr>
                    <w:t>1 643,9</w:t>
                  </w:r>
                </w:p>
              </w:tc>
              <w:tc>
                <w:tcPr>
                  <w:tcW w:w="2017" w:type="dxa"/>
                  <w:tcBorders>
                    <w:top w:val="single" w:sz="12" w:space="0" w:color="auto"/>
                    <w:left w:val="single" w:sz="12" w:space="0" w:color="auto"/>
                    <w:bottom w:val="single" w:sz="12" w:space="0" w:color="auto"/>
                    <w:right w:val="single" w:sz="12" w:space="0" w:color="auto"/>
                  </w:tcBorders>
                  <w:vAlign w:val="center"/>
                </w:tcPr>
                <w:p w14:paraId="1166EE23" w14:textId="77777777" w:rsidR="00E55401" w:rsidRPr="005C6EBE" w:rsidRDefault="00E55401" w:rsidP="00D5625E">
                  <w:pPr>
                    <w:spacing w:before="0" w:line="240" w:lineRule="auto"/>
                    <w:ind w:firstLine="0"/>
                    <w:jc w:val="right"/>
                    <w:rPr>
                      <w:rFonts w:cs="Arial"/>
                      <w:sz w:val="22"/>
                      <w:szCs w:val="22"/>
                    </w:rPr>
                  </w:pPr>
                  <w:r w:rsidRPr="005C6EBE">
                    <w:rPr>
                      <w:rFonts w:cs="Arial"/>
                      <w:sz w:val="22"/>
                      <w:szCs w:val="22"/>
                    </w:rPr>
                    <w:t>10 545,87</w:t>
                  </w:r>
                </w:p>
              </w:tc>
            </w:tr>
          </w:tbl>
          <w:p w14:paraId="56A6D378" w14:textId="77777777" w:rsidR="00E55401" w:rsidRDefault="00E55401" w:rsidP="00D5625E">
            <w:pPr>
              <w:pStyle w:val="tabulkaCharCharCharChar"/>
              <w:rPr>
                <w:sz w:val="24"/>
                <w:szCs w:val="24"/>
              </w:rPr>
            </w:pPr>
          </w:p>
          <w:p w14:paraId="590B7EFB" w14:textId="77777777" w:rsidR="00E55401" w:rsidRPr="00F90149" w:rsidRDefault="00E55401" w:rsidP="00D5625E">
            <w:pPr>
              <w:spacing w:before="0" w:line="240" w:lineRule="auto"/>
              <w:ind w:firstLine="0"/>
              <w:rPr>
                <w:rFonts w:cs="Arial"/>
                <w:sz w:val="22"/>
                <w:szCs w:val="22"/>
              </w:rPr>
            </w:pPr>
            <w:r w:rsidRPr="00F90149">
              <w:rPr>
                <w:rFonts w:cs="Arial"/>
                <w:sz w:val="22"/>
                <w:szCs w:val="22"/>
              </w:rPr>
              <w:t>Celkové tepelně technické potřeby obj</w:t>
            </w:r>
            <w:r>
              <w:rPr>
                <w:rFonts w:cs="Arial"/>
                <w:sz w:val="22"/>
                <w:szCs w:val="22"/>
              </w:rPr>
              <w:t xml:space="preserve">ektů vhodných pro připojení na </w:t>
            </w:r>
            <w:r w:rsidRPr="00F90149">
              <w:rPr>
                <w:rFonts w:cs="Arial"/>
                <w:sz w:val="22"/>
                <w:szCs w:val="22"/>
              </w:rPr>
              <w:t>CZT:</w:t>
            </w:r>
          </w:p>
          <w:p w14:paraId="29133B9A" w14:textId="77777777" w:rsidR="00E55401" w:rsidRDefault="00E55401" w:rsidP="00D5625E">
            <w:pPr>
              <w:rPr>
                <w:i/>
                <w:iCs/>
                <w:sz w:val="8"/>
                <w:szCs w:val="8"/>
                <w:u w:val="single"/>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6146"/>
              <w:gridCol w:w="1828"/>
            </w:tblGrid>
            <w:tr w:rsidR="00E55401" w:rsidRPr="00F90149" w14:paraId="403D08AA" w14:textId="77777777" w:rsidTr="00D5625E">
              <w:trPr>
                <w:trHeight w:val="270"/>
              </w:trPr>
              <w:tc>
                <w:tcPr>
                  <w:tcW w:w="9072" w:type="dxa"/>
                  <w:gridSpan w:val="2"/>
                  <w:tcBorders>
                    <w:top w:val="single" w:sz="12" w:space="0" w:color="auto"/>
                    <w:left w:val="single" w:sz="12" w:space="0" w:color="auto"/>
                    <w:bottom w:val="single" w:sz="12" w:space="0" w:color="auto"/>
                    <w:right w:val="single" w:sz="12" w:space="0" w:color="auto"/>
                  </w:tcBorders>
                  <w:noWrap/>
                  <w:vAlign w:val="center"/>
                </w:tcPr>
                <w:p w14:paraId="61E2434F" w14:textId="77777777" w:rsidR="00E55401" w:rsidRPr="00F90149" w:rsidRDefault="00E55401" w:rsidP="00D5625E">
                  <w:pPr>
                    <w:spacing w:before="0" w:line="240" w:lineRule="auto"/>
                    <w:ind w:firstLine="0"/>
                    <w:jc w:val="left"/>
                    <w:rPr>
                      <w:rFonts w:cs="Arial"/>
                      <w:b/>
                      <w:sz w:val="22"/>
                      <w:szCs w:val="22"/>
                    </w:rPr>
                  </w:pPr>
                  <w:r>
                    <w:rPr>
                      <w:rFonts w:cs="Arial"/>
                      <w:b/>
                      <w:sz w:val="22"/>
                      <w:szCs w:val="22"/>
                    </w:rPr>
                    <w:t xml:space="preserve">Rozsah vhodný pro připojení na </w:t>
                  </w:r>
                  <w:r w:rsidRPr="00F90149">
                    <w:rPr>
                      <w:rFonts w:cs="Arial"/>
                      <w:b/>
                      <w:sz w:val="22"/>
                      <w:szCs w:val="22"/>
                    </w:rPr>
                    <w:t>CZT</w:t>
                  </w:r>
                </w:p>
              </w:tc>
            </w:tr>
            <w:tr w:rsidR="00E55401" w14:paraId="2578E457" w14:textId="77777777" w:rsidTr="00D5625E">
              <w:trPr>
                <w:trHeight w:val="270"/>
              </w:trPr>
              <w:tc>
                <w:tcPr>
                  <w:tcW w:w="6993" w:type="dxa"/>
                  <w:tcBorders>
                    <w:top w:val="single" w:sz="12" w:space="0" w:color="auto"/>
                    <w:left w:val="single" w:sz="12" w:space="0" w:color="auto"/>
                  </w:tcBorders>
                  <w:vAlign w:val="center"/>
                </w:tcPr>
                <w:p w14:paraId="008228DE" w14:textId="77777777" w:rsidR="00E55401" w:rsidRPr="00F90149" w:rsidRDefault="00E55401" w:rsidP="00D5625E">
                  <w:pPr>
                    <w:spacing w:before="0" w:line="240" w:lineRule="auto"/>
                    <w:ind w:firstLine="0"/>
                    <w:jc w:val="left"/>
                    <w:rPr>
                      <w:rFonts w:cs="Arial"/>
                      <w:sz w:val="22"/>
                      <w:szCs w:val="22"/>
                    </w:rPr>
                  </w:pPr>
                  <w:r w:rsidRPr="00F90149">
                    <w:rPr>
                      <w:rFonts w:cs="Arial" w:hint="eastAsia"/>
                      <w:sz w:val="22"/>
                      <w:szCs w:val="22"/>
                    </w:rPr>
                    <w:t xml:space="preserve">BYTOVÝ FOND </w:t>
                  </w:r>
                  <w:r w:rsidRPr="00F90149">
                    <w:rPr>
                      <w:rFonts w:cs="Arial"/>
                      <w:sz w:val="22"/>
                      <w:szCs w:val="22"/>
                    </w:rPr>
                    <w:t xml:space="preserve">RD + ostatní  </w:t>
                  </w:r>
                  <w:r w:rsidRPr="00F90149">
                    <w:rPr>
                      <w:rFonts w:cs="Arial" w:hint="eastAsia"/>
                      <w:sz w:val="22"/>
                      <w:szCs w:val="22"/>
                    </w:rPr>
                    <w:t xml:space="preserve">- TEPLO VYTÁPĚNÍ </w:t>
                  </w:r>
                  <w:r w:rsidRPr="00F90149">
                    <w:rPr>
                      <w:rFonts w:cs="Arial"/>
                      <w:sz w:val="22"/>
                      <w:szCs w:val="22"/>
                    </w:rPr>
                    <w:t>+ TUV</w:t>
                  </w:r>
                  <w:r>
                    <w:rPr>
                      <w:rFonts w:cs="Arial"/>
                      <w:sz w:val="22"/>
                      <w:szCs w:val="22"/>
                    </w:rPr>
                    <w:t xml:space="preserve"> </w:t>
                  </w:r>
                  <w:r w:rsidRPr="00F90149">
                    <w:rPr>
                      <w:rFonts w:cs="Arial" w:hint="eastAsia"/>
                      <w:sz w:val="22"/>
                      <w:szCs w:val="22"/>
                    </w:rPr>
                    <w:t xml:space="preserve">(GJ/rok) </w:t>
                  </w:r>
                </w:p>
              </w:tc>
              <w:tc>
                <w:tcPr>
                  <w:tcW w:w="2079" w:type="dxa"/>
                  <w:tcBorders>
                    <w:top w:val="single" w:sz="12" w:space="0" w:color="auto"/>
                    <w:right w:val="single" w:sz="12" w:space="0" w:color="auto"/>
                  </w:tcBorders>
                  <w:noWrap/>
                  <w:vAlign w:val="center"/>
                </w:tcPr>
                <w:p w14:paraId="1C668E96" w14:textId="77777777" w:rsidR="00E55401" w:rsidRPr="00F90149" w:rsidRDefault="00E55401" w:rsidP="00D5625E">
                  <w:pPr>
                    <w:spacing w:before="0" w:line="240" w:lineRule="auto"/>
                    <w:ind w:firstLine="0"/>
                    <w:jc w:val="right"/>
                    <w:rPr>
                      <w:rFonts w:cs="Arial"/>
                      <w:sz w:val="22"/>
                      <w:szCs w:val="22"/>
                    </w:rPr>
                  </w:pPr>
                  <w:r w:rsidRPr="00F90149">
                    <w:rPr>
                      <w:rFonts w:cs="Arial"/>
                      <w:sz w:val="22"/>
                      <w:szCs w:val="22"/>
                    </w:rPr>
                    <w:t>6 659,73</w:t>
                  </w:r>
                </w:p>
              </w:tc>
            </w:tr>
            <w:tr w:rsidR="00E55401" w14:paraId="400AA542" w14:textId="77777777" w:rsidTr="00D5625E">
              <w:trPr>
                <w:trHeight w:val="270"/>
              </w:trPr>
              <w:tc>
                <w:tcPr>
                  <w:tcW w:w="6993" w:type="dxa"/>
                  <w:tcBorders>
                    <w:left w:val="single" w:sz="12" w:space="0" w:color="auto"/>
                  </w:tcBorders>
                  <w:noWrap/>
                  <w:vAlign w:val="center"/>
                </w:tcPr>
                <w:p w14:paraId="29DCA666" w14:textId="77777777" w:rsidR="00E55401" w:rsidRPr="00F90149" w:rsidRDefault="00E55401" w:rsidP="00D5625E">
                  <w:pPr>
                    <w:spacing w:before="0" w:line="240" w:lineRule="auto"/>
                    <w:ind w:firstLine="0"/>
                    <w:jc w:val="left"/>
                    <w:rPr>
                      <w:rFonts w:cs="Arial"/>
                      <w:sz w:val="22"/>
                      <w:szCs w:val="22"/>
                    </w:rPr>
                  </w:pPr>
                  <w:r w:rsidRPr="00F90149">
                    <w:rPr>
                      <w:rFonts w:cs="Arial" w:hint="eastAsia"/>
                      <w:sz w:val="22"/>
                      <w:szCs w:val="22"/>
                    </w:rPr>
                    <w:t xml:space="preserve">OBČANSKÁ VYBAVENOST A SLUŽBY - teplo pro vytápění </w:t>
                  </w:r>
                  <w:r w:rsidRPr="00F90149">
                    <w:rPr>
                      <w:rFonts w:cs="Arial" w:hint="eastAsia"/>
                      <w:sz w:val="22"/>
                      <w:szCs w:val="22"/>
                    </w:rPr>
                    <w:lastRenderedPageBreak/>
                    <w:t>(GJ/rok) </w:t>
                  </w:r>
                </w:p>
              </w:tc>
              <w:tc>
                <w:tcPr>
                  <w:tcW w:w="2079" w:type="dxa"/>
                  <w:tcBorders>
                    <w:right w:val="single" w:sz="12" w:space="0" w:color="auto"/>
                  </w:tcBorders>
                  <w:noWrap/>
                  <w:vAlign w:val="center"/>
                </w:tcPr>
                <w:p w14:paraId="10E86F83" w14:textId="77777777" w:rsidR="00E55401" w:rsidRPr="00F90149" w:rsidRDefault="00E55401" w:rsidP="00D5625E">
                  <w:pPr>
                    <w:spacing w:before="0" w:line="240" w:lineRule="auto"/>
                    <w:ind w:firstLine="0"/>
                    <w:jc w:val="right"/>
                    <w:rPr>
                      <w:rFonts w:cs="Arial"/>
                      <w:sz w:val="22"/>
                      <w:szCs w:val="22"/>
                    </w:rPr>
                  </w:pPr>
                  <w:r w:rsidRPr="00F90149">
                    <w:rPr>
                      <w:rFonts w:cs="Arial"/>
                      <w:sz w:val="22"/>
                      <w:szCs w:val="22"/>
                    </w:rPr>
                    <w:lastRenderedPageBreak/>
                    <w:t>2 373,84</w:t>
                  </w:r>
                </w:p>
              </w:tc>
            </w:tr>
            <w:tr w:rsidR="00E55401" w14:paraId="00067C45" w14:textId="77777777" w:rsidTr="00D5625E">
              <w:trPr>
                <w:trHeight w:val="270"/>
              </w:trPr>
              <w:tc>
                <w:tcPr>
                  <w:tcW w:w="6993" w:type="dxa"/>
                  <w:tcBorders>
                    <w:left w:val="single" w:sz="12" w:space="0" w:color="auto"/>
                  </w:tcBorders>
                  <w:noWrap/>
                  <w:vAlign w:val="center"/>
                </w:tcPr>
                <w:p w14:paraId="73729AB2" w14:textId="77777777" w:rsidR="00E55401" w:rsidRPr="00F90149" w:rsidRDefault="00E55401" w:rsidP="00D5625E">
                  <w:pPr>
                    <w:spacing w:before="0" w:line="240" w:lineRule="auto"/>
                    <w:ind w:firstLine="0"/>
                    <w:jc w:val="left"/>
                    <w:rPr>
                      <w:rFonts w:cs="Arial"/>
                      <w:sz w:val="22"/>
                      <w:szCs w:val="22"/>
                    </w:rPr>
                  </w:pPr>
                  <w:r w:rsidRPr="00F90149">
                    <w:rPr>
                      <w:rFonts w:cs="Arial" w:hint="eastAsia"/>
                      <w:sz w:val="22"/>
                      <w:szCs w:val="22"/>
                    </w:rPr>
                    <w:t xml:space="preserve">PRŮMYSLOVÝ SEKTOR </w:t>
                  </w:r>
                  <w:r>
                    <w:rPr>
                      <w:rFonts w:cs="Arial"/>
                      <w:sz w:val="22"/>
                      <w:szCs w:val="22"/>
                    </w:rPr>
                    <w:t xml:space="preserve"> </w:t>
                  </w:r>
                  <w:r w:rsidRPr="00F90149">
                    <w:rPr>
                      <w:rFonts w:cs="Arial" w:hint="eastAsia"/>
                      <w:sz w:val="22"/>
                      <w:szCs w:val="22"/>
                    </w:rPr>
                    <w:t>(GJ/rok)</w:t>
                  </w:r>
                </w:p>
              </w:tc>
              <w:tc>
                <w:tcPr>
                  <w:tcW w:w="2079" w:type="dxa"/>
                  <w:tcBorders>
                    <w:right w:val="single" w:sz="12" w:space="0" w:color="auto"/>
                  </w:tcBorders>
                  <w:noWrap/>
                  <w:vAlign w:val="center"/>
                </w:tcPr>
                <w:p w14:paraId="0EA58C5D" w14:textId="77777777" w:rsidR="00E55401" w:rsidRPr="00F90149" w:rsidRDefault="00E55401" w:rsidP="00D5625E">
                  <w:pPr>
                    <w:spacing w:before="0" w:line="240" w:lineRule="auto"/>
                    <w:ind w:firstLine="0"/>
                    <w:jc w:val="right"/>
                    <w:rPr>
                      <w:rFonts w:cs="Arial"/>
                      <w:sz w:val="22"/>
                      <w:szCs w:val="22"/>
                    </w:rPr>
                  </w:pPr>
                  <w:r w:rsidRPr="00F90149">
                    <w:rPr>
                      <w:rFonts w:cs="Arial"/>
                      <w:sz w:val="22"/>
                      <w:szCs w:val="22"/>
                    </w:rPr>
                    <w:t>1 512,00</w:t>
                  </w:r>
                </w:p>
              </w:tc>
            </w:tr>
            <w:tr w:rsidR="00E55401" w:rsidRPr="00F90149" w14:paraId="6E069574" w14:textId="77777777" w:rsidTr="00D5625E">
              <w:trPr>
                <w:trHeight w:val="177"/>
              </w:trPr>
              <w:tc>
                <w:tcPr>
                  <w:tcW w:w="6993" w:type="dxa"/>
                  <w:tcBorders>
                    <w:left w:val="single" w:sz="12" w:space="0" w:color="auto"/>
                    <w:bottom w:val="single" w:sz="12" w:space="0" w:color="auto"/>
                  </w:tcBorders>
                  <w:noWrap/>
                  <w:vAlign w:val="center"/>
                </w:tcPr>
                <w:p w14:paraId="13DA0430" w14:textId="77777777" w:rsidR="00E55401" w:rsidRPr="00F90149" w:rsidRDefault="00E55401" w:rsidP="00D5625E">
                  <w:pPr>
                    <w:spacing w:before="0" w:line="240" w:lineRule="auto"/>
                    <w:ind w:firstLine="0"/>
                    <w:jc w:val="left"/>
                    <w:rPr>
                      <w:rFonts w:cs="Arial"/>
                      <w:b/>
                      <w:sz w:val="22"/>
                      <w:szCs w:val="22"/>
                    </w:rPr>
                  </w:pPr>
                  <w:r w:rsidRPr="00F90149">
                    <w:rPr>
                      <w:rFonts w:cs="Arial" w:hint="eastAsia"/>
                      <w:b/>
                      <w:sz w:val="22"/>
                      <w:szCs w:val="22"/>
                    </w:rPr>
                    <w:t>CELKEM POTŘEBA TEPLA (GJ/rok)</w:t>
                  </w:r>
                </w:p>
              </w:tc>
              <w:tc>
                <w:tcPr>
                  <w:tcW w:w="2079" w:type="dxa"/>
                  <w:tcBorders>
                    <w:bottom w:val="single" w:sz="12" w:space="0" w:color="auto"/>
                    <w:right w:val="single" w:sz="12" w:space="0" w:color="auto"/>
                  </w:tcBorders>
                  <w:noWrap/>
                  <w:vAlign w:val="center"/>
                </w:tcPr>
                <w:p w14:paraId="2DDF63DB" w14:textId="77777777" w:rsidR="00E55401" w:rsidRPr="00F90149" w:rsidRDefault="00E55401" w:rsidP="00D5625E">
                  <w:pPr>
                    <w:spacing w:before="0" w:line="240" w:lineRule="auto"/>
                    <w:ind w:firstLine="0"/>
                    <w:jc w:val="right"/>
                    <w:rPr>
                      <w:rFonts w:cs="Arial"/>
                      <w:b/>
                      <w:sz w:val="22"/>
                      <w:szCs w:val="22"/>
                    </w:rPr>
                  </w:pPr>
                  <w:r w:rsidRPr="00F90149">
                    <w:rPr>
                      <w:rFonts w:cs="Arial"/>
                      <w:b/>
                      <w:sz w:val="22"/>
                      <w:szCs w:val="22"/>
                    </w:rPr>
                    <w:t>10 565,87</w:t>
                  </w:r>
                </w:p>
              </w:tc>
            </w:tr>
            <w:tr w:rsidR="00E55401" w:rsidRPr="00F90149" w14:paraId="5D04B061" w14:textId="77777777" w:rsidTr="00D5625E">
              <w:trPr>
                <w:trHeight w:val="270"/>
              </w:trPr>
              <w:tc>
                <w:tcPr>
                  <w:tcW w:w="9072" w:type="dxa"/>
                  <w:gridSpan w:val="2"/>
                  <w:tcBorders>
                    <w:top w:val="single" w:sz="12" w:space="0" w:color="auto"/>
                    <w:left w:val="single" w:sz="12" w:space="0" w:color="auto"/>
                    <w:bottom w:val="single" w:sz="12" w:space="0" w:color="auto"/>
                    <w:right w:val="single" w:sz="12" w:space="0" w:color="auto"/>
                  </w:tcBorders>
                  <w:noWrap/>
                  <w:vAlign w:val="center"/>
                </w:tcPr>
                <w:p w14:paraId="0DA0630D" w14:textId="77777777" w:rsidR="00E55401" w:rsidRPr="00F90149" w:rsidRDefault="00E55401" w:rsidP="00D5625E">
                  <w:pPr>
                    <w:spacing w:before="0" w:line="240" w:lineRule="auto"/>
                    <w:ind w:firstLine="0"/>
                    <w:jc w:val="left"/>
                    <w:rPr>
                      <w:rFonts w:cs="Arial"/>
                      <w:b/>
                      <w:sz w:val="22"/>
                      <w:szCs w:val="22"/>
                    </w:rPr>
                  </w:pPr>
                  <w:r w:rsidRPr="00F90149">
                    <w:rPr>
                      <w:rFonts w:cs="Arial"/>
                      <w:b/>
                      <w:sz w:val="22"/>
                      <w:szCs w:val="22"/>
                    </w:rPr>
                    <w:t>S</w:t>
                  </w:r>
                  <w:r w:rsidRPr="00F90149">
                    <w:rPr>
                      <w:rFonts w:cs="Arial" w:hint="eastAsia"/>
                      <w:b/>
                      <w:sz w:val="22"/>
                      <w:szCs w:val="22"/>
                    </w:rPr>
                    <w:t xml:space="preserve">tav po </w:t>
                  </w:r>
                  <w:r w:rsidRPr="00F90149">
                    <w:rPr>
                      <w:rFonts w:cs="Arial"/>
                      <w:b/>
                      <w:sz w:val="22"/>
                      <w:szCs w:val="22"/>
                    </w:rPr>
                    <w:t>realizaci zdroje na biomasu</w:t>
                  </w:r>
                </w:p>
              </w:tc>
            </w:tr>
            <w:tr w:rsidR="00E55401" w14:paraId="036D5982" w14:textId="77777777" w:rsidTr="00D5625E">
              <w:trPr>
                <w:trHeight w:val="255"/>
              </w:trPr>
              <w:tc>
                <w:tcPr>
                  <w:tcW w:w="6993" w:type="dxa"/>
                  <w:tcBorders>
                    <w:top w:val="single" w:sz="12" w:space="0" w:color="auto"/>
                    <w:left w:val="single" w:sz="12" w:space="0" w:color="auto"/>
                  </w:tcBorders>
                  <w:noWrap/>
                  <w:vAlign w:val="center"/>
                </w:tcPr>
                <w:p w14:paraId="17EF5E18" w14:textId="77777777" w:rsidR="00E55401" w:rsidRPr="00F90149" w:rsidRDefault="00E55401" w:rsidP="00D5625E">
                  <w:pPr>
                    <w:spacing w:before="0" w:line="240" w:lineRule="auto"/>
                    <w:ind w:firstLine="0"/>
                    <w:jc w:val="left"/>
                    <w:rPr>
                      <w:rFonts w:cs="Arial"/>
                      <w:sz w:val="22"/>
                      <w:szCs w:val="22"/>
                    </w:rPr>
                  </w:pPr>
                  <w:r w:rsidRPr="00F90149">
                    <w:rPr>
                      <w:rFonts w:cs="Arial" w:hint="eastAsia"/>
                      <w:sz w:val="22"/>
                      <w:szCs w:val="22"/>
                    </w:rPr>
                    <w:t>PRŮMĚRNÁ ÚČINNOST ZDROJE (%)</w:t>
                  </w:r>
                </w:p>
              </w:tc>
              <w:tc>
                <w:tcPr>
                  <w:tcW w:w="2079" w:type="dxa"/>
                  <w:tcBorders>
                    <w:top w:val="single" w:sz="12" w:space="0" w:color="auto"/>
                    <w:right w:val="single" w:sz="12" w:space="0" w:color="auto"/>
                  </w:tcBorders>
                  <w:noWrap/>
                  <w:vAlign w:val="center"/>
                </w:tcPr>
                <w:p w14:paraId="54F984ED" w14:textId="77777777" w:rsidR="00E55401" w:rsidRPr="00F90149" w:rsidRDefault="00E55401" w:rsidP="00D5625E">
                  <w:pPr>
                    <w:spacing w:before="0" w:line="240" w:lineRule="auto"/>
                    <w:ind w:firstLine="0"/>
                    <w:jc w:val="right"/>
                    <w:rPr>
                      <w:rFonts w:cs="Arial"/>
                      <w:sz w:val="22"/>
                      <w:szCs w:val="22"/>
                    </w:rPr>
                  </w:pPr>
                  <w:r w:rsidRPr="00F90149">
                    <w:rPr>
                      <w:rFonts w:cs="Arial"/>
                      <w:sz w:val="22"/>
                      <w:szCs w:val="22"/>
                    </w:rPr>
                    <w:t>0,80</w:t>
                  </w:r>
                </w:p>
              </w:tc>
            </w:tr>
            <w:tr w:rsidR="00E55401" w14:paraId="653EF9C4" w14:textId="77777777" w:rsidTr="00D5625E">
              <w:trPr>
                <w:trHeight w:val="255"/>
              </w:trPr>
              <w:tc>
                <w:tcPr>
                  <w:tcW w:w="6993" w:type="dxa"/>
                  <w:tcBorders>
                    <w:left w:val="single" w:sz="12" w:space="0" w:color="auto"/>
                  </w:tcBorders>
                  <w:noWrap/>
                  <w:vAlign w:val="center"/>
                </w:tcPr>
                <w:p w14:paraId="150F88CD" w14:textId="77777777" w:rsidR="00E55401" w:rsidRPr="00F90149" w:rsidRDefault="00E55401" w:rsidP="00D5625E">
                  <w:pPr>
                    <w:spacing w:before="0" w:line="240" w:lineRule="auto"/>
                    <w:ind w:firstLine="0"/>
                    <w:jc w:val="left"/>
                    <w:rPr>
                      <w:rFonts w:cs="Arial"/>
                      <w:sz w:val="22"/>
                      <w:szCs w:val="22"/>
                    </w:rPr>
                  </w:pPr>
                  <w:r w:rsidRPr="00F90149">
                    <w:rPr>
                      <w:rFonts w:cs="Arial" w:hint="eastAsia"/>
                      <w:sz w:val="22"/>
                      <w:szCs w:val="22"/>
                    </w:rPr>
                    <w:t xml:space="preserve">PRŮMĚRNÁ ÚČINNOST </w:t>
                  </w:r>
                  <w:r w:rsidRPr="00F90149">
                    <w:rPr>
                      <w:rFonts w:cs="Arial"/>
                      <w:sz w:val="22"/>
                      <w:szCs w:val="22"/>
                    </w:rPr>
                    <w:t xml:space="preserve">ROZVODŮ TEPLA </w:t>
                  </w:r>
                  <w:r w:rsidRPr="00F90149">
                    <w:rPr>
                      <w:rFonts w:cs="Arial" w:hint="eastAsia"/>
                      <w:sz w:val="22"/>
                      <w:szCs w:val="22"/>
                    </w:rPr>
                    <w:t>(%)</w:t>
                  </w:r>
                </w:p>
              </w:tc>
              <w:tc>
                <w:tcPr>
                  <w:tcW w:w="2079" w:type="dxa"/>
                  <w:tcBorders>
                    <w:right w:val="single" w:sz="12" w:space="0" w:color="auto"/>
                  </w:tcBorders>
                  <w:noWrap/>
                  <w:vAlign w:val="center"/>
                </w:tcPr>
                <w:p w14:paraId="0FFFD946" w14:textId="77777777" w:rsidR="00E55401" w:rsidRPr="00F90149" w:rsidRDefault="00E55401" w:rsidP="00D5625E">
                  <w:pPr>
                    <w:spacing w:before="0" w:line="240" w:lineRule="auto"/>
                    <w:ind w:firstLine="0"/>
                    <w:jc w:val="right"/>
                    <w:rPr>
                      <w:rFonts w:cs="Arial"/>
                      <w:sz w:val="22"/>
                      <w:szCs w:val="22"/>
                    </w:rPr>
                  </w:pPr>
                  <w:r w:rsidRPr="00F90149">
                    <w:rPr>
                      <w:rFonts w:cs="Arial"/>
                      <w:sz w:val="22"/>
                      <w:szCs w:val="22"/>
                    </w:rPr>
                    <w:t>0,94</w:t>
                  </w:r>
                </w:p>
              </w:tc>
            </w:tr>
            <w:tr w:rsidR="00E55401" w:rsidRPr="00F90149" w14:paraId="34F2D849" w14:textId="77777777" w:rsidTr="00D5625E">
              <w:trPr>
                <w:trHeight w:val="255"/>
              </w:trPr>
              <w:tc>
                <w:tcPr>
                  <w:tcW w:w="6993" w:type="dxa"/>
                  <w:tcBorders>
                    <w:left w:val="single" w:sz="12" w:space="0" w:color="auto"/>
                    <w:bottom w:val="single" w:sz="12" w:space="0" w:color="auto"/>
                  </w:tcBorders>
                  <w:noWrap/>
                  <w:vAlign w:val="center"/>
                </w:tcPr>
                <w:p w14:paraId="3C00BBE8" w14:textId="77777777" w:rsidR="00E55401" w:rsidRPr="00F90149" w:rsidRDefault="00E55401" w:rsidP="00D5625E">
                  <w:pPr>
                    <w:spacing w:before="0" w:line="240" w:lineRule="auto"/>
                    <w:ind w:firstLine="0"/>
                    <w:jc w:val="left"/>
                    <w:rPr>
                      <w:rFonts w:cs="Arial"/>
                      <w:b/>
                      <w:sz w:val="22"/>
                      <w:szCs w:val="22"/>
                    </w:rPr>
                  </w:pPr>
                  <w:r w:rsidRPr="00F90149">
                    <w:rPr>
                      <w:rFonts w:cs="Arial" w:hint="eastAsia"/>
                      <w:b/>
                      <w:sz w:val="22"/>
                      <w:szCs w:val="22"/>
                    </w:rPr>
                    <w:t>TEPLO V PALIVU (GJ/rok)</w:t>
                  </w:r>
                </w:p>
              </w:tc>
              <w:tc>
                <w:tcPr>
                  <w:tcW w:w="2079" w:type="dxa"/>
                  <w:tcBorders>
                    <w:bottom w:val="single" w:sz="12" w:space="0" w:color="auto"/>
                    <w:right w:val="single" w:sz="12" w:space="0" w:color="auto"/>
                  </w:tcBorders>
                  <w:noWrap/>
                  <w:vAlign w:val="center"/>
                </w:tcPr>
                <w:p w14:paraId="033575BF" w14:textId="77777777" w:rsidR="00E55401" w:rsidRPr="00F90149" w:rsidRDefault="00E55401" w:rsidP="00D5625E">
                  <w:pPr>
                    <w:spacing w:before="0" w:line="240" w:lineRule="auto"/>
                    <w:ind w:firstLine="0"/>
                    <w:jc w:val="right"/>
                    <w:rPr>
                      <w:rFonts w:cs="Arial"/>
                      <w:b/>
                      <w:sz w:val="22"/>
                      <w:szCs w:val="22"/>
                    </w:rPr>
                  </w:pPr>
                  <w:r w:rsidRPr="00F90149">
                    <w:rPr>
                      <w:rFonts w:cs="Arial"/>
                      <w:b/>
                      <w:sz w:val="22"/>
                      <w:szCs w:val="22"/>
                    </w:rPr>
                    <w:t>14 025,09</w:t>
                  </w:r>
                </w:p>
              </w:tc>
            </w:tr>
          </w:tbl>
          <w:p w14:paraId="63602F54" w14:textId="77777777" w:rsidR="00E55401" w:rsidRDefault="00E55401" w:rsidP="00D5625E">
            <w:pPr>
              <w:spacing w:before="0" w:line="240" w:lineRule="auto"/>
              <w:ind w:firstLine="0"/>
              <w:rPr>
                <w:rFonts w:cs="Arial"/>
                <w:i/>
                <w:sz w:val="22"/>
                <w:szCs w:val="22"/>
              </w:rPr>
            </w:pPr>
          </w:p>
          <w:p w14:paraId="7C048CF1" w14:textId="77777777" w:rsidR="00E55401" w:rsidRPr="00942876" w:rsidRDefault="00E55401" w:rsidP="00D5625E">
            <w:pPr>
              <w:spacing w:before="0" w:line="240" w:lineRule="auto"/>
              <w:ind w:firstLine="0"/>
              <w:rPr>
                <w:rFonts w:cs="Arial"/>
                <w:i/>
                <w:sz w:val="22"/>
                <w:szCs w:val="22"/>
              </w:rPr>
            </w:pPr>
            <w:r w:rsidRPr="00942876">
              <w:rPr>
                <w:rFonts w:cs="Arial"/>
                <w:i/>
                <w:sz w:val="22"/>
                <w:szCs w:val="22"/>
              </w:rPr>
              <w:t>Popel</w:t>
            </w:r>
          </w:p>
          <w:p w14:paraId="559FFB2D" w14:textId="77777777" w:rsidR="00E55401" w:rsidRPr="000B2991" w:rsidRDefault="00E55401" w:rsidP="00D5625E">
            <w:pPr>
              <w:spacing w:before="0" w:line="240" w:lineRule="auto"/>
              <w:ind w:firstLine="0"/>
              <w:rPr>
                <w:rFonts w:cs="Arial"/>
                <w:sz w:val="22"/>
                <w:szCs w:val="22"/>
              </w:rPr>
            </w:pPr>
            <w:r w:rsidRPr="00942876">
              <w:rPr>
                <w:rFonts w:cs="Arial"/>
                <w:sz w:val="22"/>
                <w:szCs w:val="22"/>
              </w:rPr>
              <w:t xml:space="preserve">Veškerý </w:t>
            </w:r>
            <w:r>
              <w:rPr>
                <w:rFonts w:cs="Arial"/>
                <w:sz w:val="22"/>
                <w:szCs w:val="22"/>
              </w:rPr>
              <w:t>popel ve výši 197 t/rok</w:t>
            </w:r>
            <w:r w:rsidRPr="00942876">
              <w:rPr>
                <w:rFonts w:cs="Arial"/>
                <w:sz w:val="22"/>
                <w:szCs w:val="22"/>
              </w:rPr>
              <w:t xml:space="preserve"> bude </w:t>
            </w:r>
            <w:r w:rsidRPr="002861BC">
              <w:rPr>
                <w:rFonts w:cs="Arial"/>
                <w:sz w:val="22"/>
                <w:szCs w:val="22"/>
              </w:rPr>
              <w:t>bezplatně</w:t>
            </w:r>
            <w:r w:rsidRPr="00D37388">
              <w:rPr>
                <w:rFonts w:cs="Arial"/>
                <w:sz w:val="22"/>
                <w:szCs w:val="22"/>
              </w:rPr>
              <w:t xml:space="preserve"> </w:t>
            </w:r>
            <w:r w:rsidRPr="00942876">
              <w:rPr>
                <w:rFonts w:cs="Arial"/>
                <w:sz w:val="22"/>
                <w:szCs w:val="22"/>
              </w:rPr>
              <w:t>odebírat ZAS Mezihájí a aplikovat na svá pole.</w:t>
            </w:r>
          </w:p>
          <w:p w14:paraId="7573D07A" w14:textId="77777777" w:rsidR="00E55401" w:rsidRPr="000B2991" w:rsidRDefault="00E55401" w:rsidP="00D5625E">
            <w:pPr>
              <w:spacing w:before="0" w:line="240" w:lineRule="auto"/>
              <w:ind w:firstLine="0"/>
              <w:rPr>
                <w:rFonts w:cs="Arial"/>
                <w:sz w:val="22"/>
                <w:szCs w:val="22"/>
              </w:rPr>
            </w:pPr>
          </w:p>
          <w:p w14:paraId="7711BE12" w14:textId="77777777" w:rsidR="00E55401" w:rsidRPr="00B27290" w:rsidRDefault="00E55401" w:rsidP="00D5625E">
            <w:pPr>
              <w:spacing w:before="0" w:line="240" w:lineRule="auto"/>
              <w:ind w:firstLine="0"/>
              <w:rPr>
                <w:rFonts w:cs="Arial"/>
                <w:b/>
                <w:sz w:val="22"/>
                <w:szCs w:val="22"/>
              </w:rPr>
            </w:pPr>
            <w:r w:rsidRPr="00B27290">
              <w:rPr>
                <w:rFonts w:cs="Arial"/>
                <w:b/>
                <w:sz w:val="22"/>
                <w:szCs w:val="22"/>
              </w:rPr>
              <w:t xml:space="preserve">Konkurence </w:t>
            </w:r>
          </w:p>
          <w:p w14:paraId="7EB5AC26" w14:textId="77777777" w:rsidR="00E55401" w:rsidRPr="0069573C" w:rsidRDefault="00E55401" w:rsidP="00D5625E">
            <w:pPr>
              <w:spacing w:before="0" w:line="240" w:lineRule="auto"/>
              <w:ind w:firstLine="0"/>
              <w:rPr>
                <w:rFonts w:cs="Arial"/>
                <w:i/>
                <w:sz w:val="22"/>
                <w:szCs w:val="22"/>
              </w:rPr>
            </w:pPr>
            <w:r w:rsidRPr="0069573C">
              <w:rPr>
                <w:rFonts w:cs="Arial"/>
                <w:i/>
                <w:sz w:val="22"/>
                <w:szCs w:val="22"/>
              </w:rPr>
              <w:t>Spalování hnědého uhlí a koksu (fosilních paliv)</w:t>
            </w:r>
          </w:p>
          <w:p w14:paraId="1A9A3880" w14:textId="77777777" w:rsidR="00E55401" w:rsidRPr="0069573C" w:rsidRDefault="00E55401" w:rsidP="00D5625E">
            <w:pPr>
              <w:spacing w:before="0" w:line="240" w:lineRule="auto"/>
              <w:ind w:firstLine="0"/>
              <w:rPr>
                <w:rFonts w:cs="Arial"/>
                <w:sz w:val="22"/>
                <w:szCs w:val="22"/>
              </w:rPr>
            </w:pPr>
            <w:r w:rsidRPr="0069573C">
              <w:rPr>
                <w:rFonts w:cs="Arial"/>
                <w:sz w:val="22"/>
                <w:szCs w:val="22"/>
              </w:rPr>
              <w:t xml:space="preserve">Jednotlivé zdroje jsou:      </w:t>
            </w:r>
          </w:p>
          <w:p w14:paraId="2976425F" w14:textId="77777777" w:rsidR="00E55401" w:rsidRPr="0069573C" w:rsidRDefault="00E55401" w:rsidP="00D5625E">
            <w:pPr>
              <w:spacing w:before="0" w:line="240" w:lineRule="auto"/>
              <w:ind w:firstLine="0"/>
              <w:rPr>
                <w:rFonts w:cs="Arial"/>
                <w:sz w:val="22"/>
                <w:szCs w:val="22"/>
              </w:rPr>
            </w:pPr>
            <w:r w:rsidRPr="0069573C">
              <w:rPr>
                <w:rFonts w:cs="Arial"/>
                <w:sz w:val="22"/>
                <w:szCs w:val="22"/>
              </w:rPr>
              <w:t>ve většině případů předimenzované,</w:t>
            </w:r>
          </w:p>
          <w:p w14:paraId="38DCEF02" w14:textId="77777777" w:rsidR="00E55401" w:rsidRPr="0069573C" w:rsidRDefault="00E55401" w:rsidP="00D5625E">
            <w:pPr>
              <w:spacing w:before="0" w:line="240" w:lineRule="auto"/>
              <w:ind w:firstLine="0"/>
              <w:rPr>
                <w:rFonts w:cs="Arial"/>
                <w:sz w:val="22"/>
                <w:szCs w:val="22"/>
              </w:rPr>
            </w:pPr>
            <w:r w:rsidRPr="0069573C">
              <w:rPr>
                <w:rFonts w:cs="Arial"/>
                <w:sz w:val="22"/>
                <w:szCs w:val="22"/>
              </w:rPr>
              <w:t>často morálně i fyzicky zastaralé,</w:t>
            </w:r>
          </w:p>
          <w:p w14:paraId="0EC9F7EC" w14:textId="77777777" w:rsidR="00E55401" w:rsidRPr="0069573C" w:rsidRDefault="00E55401" w:rsidP="00D5625E">
            <w:pPr>
              <w:spacing w:before="0" w:line="240" w:lineRule="auto"/>
              <w:ind w:firstLine="0"/>
              <w:rPr>
                <w:rFonts w:cs="Arial"/>
                <w:sz w:val="22"/>
                <w:szCs w:val="22"/>
              </w:rPr>
            </w:pPr>
            <w:r w:rsidRPr="0069573C">
              <w:rPr>
                <w:rFonts w:cs="Arial"/>
                <w:sz w:val="22"/>
                <w:szCs w:val="22"/>
              </w:rPr>
              <w:t>bez systému MaR,</w:t>
            </w:r>
          </w:p>
          <w:p w14:paraId="7538C431" w14:textId="77777777" w:rsidR="00E55401" w:rsidRPr="0069573C" w:rsidRDefault="00E55401" w:rsidP="00D5625E">
            <w:pPr>
              <w:spacing w:before="0" w:line="240" w:lineRule="auto"/>
              <w:ind w:firstLine="0"/>
              <w:rPr>
                <w:rFonts w:cs="Arial"/>
                <w:sz w:val="22"/>
                <w:szCs w:val="22"/>
              </w:rPr>
            </w:pPr>
            <w:r w:rsidRPr="0069573C">
              <w:rPr>
                <w:rFonts w:cs="Arial"/>
                <w:sz w:val="22"/>
                <w:szCs w:val="22"/>
              </w:rPr>
              <w:t>pracují s nízkou účinností a produkují množství škodlivých látek</w:t>
            </w:r>
          </w:p>
          <w:p w14:paraId="1DCB7321" w14:textId="77777777" w:rsidR="00E55401" w:rsidRPr="0069573C" w:rsidRDefault="00E55401" w:rsidP="00D5625E">
            <w:pPr>
              <w:spacing w:before="0" w:line="240" w:lineRule="auto"/>
              <w:ind w:firstLine="0"/>
              <w:rPr>
                <w:rFonts w:cs="Arial"/>
                <w:sz w:val="22"/>
                <w:szCs w:val="22"/>
              </w:rPr>
            </w:pPr>
          </w:p>
          <w:p w14:paraId="210C7F0C" w14:textId="77777777" w:rsidR="00E55401" w:rsidRDefault="00E55401" w:rsidP="00D5625E">
            <w:pPr>
              <w:spacing w:before="0" w:line="240" w:lineRule="auto"/>
              <w:ind w:firstLine="0"/>
              <w:rPr>
                <w:rFonts w:cs="Arial"/>
                <w:sz w:val="22"/>
                <w:szCs w:val="22"/>
              </w:rPr>
            </w:pPr>
            <w:r w:rsidRPr="00F81615">
              <w:rPr>
                <w:rFonts w:cs="Arial"/>
                <w:i/>
                <w:sz w:val="22"/>
                <w:szCs w:val="22"/>
              </w:rPr>
              <w:t>Obyvatelstvo využívá kotle i pro spalování paliv, pro něž nejsou určena</w:t>
            </w:r>
            <w:r w:rsidRPr="0069573C">
              <w:rPr>
                <w:rFonts w:cs="Arial"/>
                <w:sz w:val="22"/>
                <w:szCs w:val="22"/>
              </w:rPr>
              <w:t xml:space="preserve"> </w:t>
            </w:r>
          </w:p>
          <w:p w14:paraId="7772C2D4" w14:textId="77777777" w:rsidR="00E55401" w:rsidRPr="0069573C" w:rsidRDefault="00E55401" w:rsidP="00D5625E">
            <w:pPr>
              <w:spacing w:before="0" w:line="240" w:lineRule="auto"/>
              <w:ind w:firstLine="0"/>
              <w:rPr>
                <w:rFonts w:cs="Arial"/>
                <w:sz w:val="22"/>
                <w:szCs w:val="22"/>
              </w:rPr>
            </w:pPr>
            <w:r w:rsidRPr="0069573C">
              <w:rPr>
                <w:rFonts w:cs="Arial"/>
                <w:sz w:val="22"/>
                <w:szCs w:val="22"/>
              </w:rPr>
              <w:t>– při nízkoteplotním spalování v lokálních topeništích možnost vzniku nebezpečných produktů nedokonalého spalovacího procesu.</w:t>
            </w:r>
          </w:p>
          <w:p w14:paraId="08A92632" w14:textId="77777777" w:rsidR="00E55401" w:rsidRPr="0069573C" w:rsidRDefault="00E55401" w:rsidP="00D5625E">
            <w:pPr>
              <w:spacing w:before="0" w:line="240" w:lineRule="auto"/>
              <w:ind w:firstLine="0"/>
              <w:rPr>
                <w:rFonts w:cs="Arial"/>
                <w:sz w:val="22"/>
                <w:szCs w:val="22"/>
              </w:rPr>
            </w:pPr>
            <w:r w:rsidRPr="0069573C">
              <w:rPr>
                <w:rFonts w:cs="Arial"/>
                <w:sz w:val="22"/>
                <w:szCs w:val="22"/>
              </w:rPr>
              <w:t>I při použití nekvalitních a levných fosilních paliv dochází k postupnému zvyšování nákladů na vytápění. Tento jev je patrný i u objektů vytápěných el. energií.</w:t>
            </w:r>
          </w:p>
          <w:p w14:paraId="5C2B0449" w14:textId="77777777" w:rsidR="00E55401" w:rsidRDefault="00E55401" w:rsidP="00D5625E">
            <w:pPr>
              <w:spacing w:before="0" w:line="240" w:lineRule="auto"/>
              <w:ind w:firstLine="0"/>
              <w:rPr>
                <w:rFonts w:cs="Arial"/>
                <w:sz w:val="22"/>
                <w:szCs w:val="22"/>
              </w:rPr>
            </w:pPr>
            <w:r w:rsidRPr="0069573C">
              <w:rPr>
                <w:rFonts w:cs="Arial"/>
                <w:sz w:val="22"/>
                <w:szCs w:val="22"/>
              </w:rPr>
              <w:t>Obec Kněžice vč. areálu zemědělské farmy je velmi příznivě dispozičně uspořádána pro realizaci rozvodů energie pro vytápění, a to jak pro možnost rozvodů zemního plynu (předchozí záměr řešení výroby tepla v obci), tak pro rozvody tepla pomocí soustavy CZT (současná koncepce řešení výroby tepla pro vytápění a přípravu TUV).</w:t>
            </w:r>
          </w:p>
          <w:p w14:paraId="7950403B" w14:textId="77777777" w:rsidR="00E55401" w:rsidRDefault="00E55401" w:rsidP="00D5625E">
            <w:pPr>
              <w:spacing w:before="0" w:line="240" w:lineRule="auto"/>
              <w:ind w:firstLine="0"/>
              <w:rPr>
                <w:rFonts w:cs="Arial"/>
                <w:sz w:val="22"/>
                <w:szCs w:val="22"/>
              </w:rPr>
            </w:pPr>
          </w:p>
          <w:p w14:paraId="16BCFDDD" w14:textId="77777777" w:rsidR="00E55401" w:rsidRPr="00F81615" w:rsidRDefault="00E55401" w:rsidP="00D5625E">
            <w:pPr>
              <w:spacing w:before="0" w:line="240" w:lineRule="auto"/>
              <w:ind w:firstLine="0"/>
              <w:rPr>
                <w:rFonts w:cs="Arial"/>
                <w:i/>
                <w:sz w:val="22"/>
                <w:szCs w:val="22"/>
              </w:rPr>
            </w:pPr>
            <w:r w:rsidRPr="00F81615">
              <w:rPr>
                <w:rFonts w:cs="Arial"/>
                <w:i/>
                <w:sz w:val="22"/>
                <w:szCs w:val="22"/>
              </w:rPr>
              <w:t>Projekt plynofikace</w:t>
            </w:r>
          </w:p>
          <w:p w14:paraId="6B63C673" w14:textId="77777777" w:rsidR="00E55401" w:rsidRPr="00F81615" w:rsidRDefault="00E55401" w:rsidP="00D5625E">
            <w:pPr>
              <w:spacing w:before="0" w:line="240" w:lineRule="auto"/>
              <w:ind w:firstLine="0"/>
              <w:rPr>
                <w:rFonts w:cs="Arial"/>
                <w:sz w:val="22"/>
                <w:szCs w:val="22"/>
              </w:rPr>
            </w:pPr>
            <w:r w:rsidRPr="00F81615">
              <w:rPr>
                <w:rFonts w:cs="Arial"/>
                <w:sz w:val="22"/>
                <w:szCs w:val="22"/>
              </w:rPr>
              <w:t xml:space="preserve">řešen „ Generelem plynofikace obce Kněžice “, zpracovaným v roce 1997 firmou Aqua – Gas. Podle projektu měla být obec zásobena z VTL plynovodu DN 100, který byl v době zpracování studie zakončen v obci Záhornice. Zpracovatel generelu plynofikace uvažoval (02/1997) s napojením celkem 75% z trvale obydlených rodinných domů. To je podle údajů zpracovatele 141 RD. </w:t>
            </w:r>
          </w:p>
          <w:p w14:paraId="6DC10856" w14:textId="77777777" w:rsidR="00E55401" w:rsidRDefault="00E55401" w:rsidP="00D5625E">
            <w:pPr>
              <w:spacing w:before="0" w:line="240" w:lineRule="auto"/>
              <w:ind w:firstLine="0"/>
              <w:rPr>
                <w:rFonts w:cs="Arial"/>
                <w:sz w:val="22"/>
                <w:szCs w:val="22"/>
              </w:rPr>
            </w:pPr>
            <w:r w:rsidRPr="00F81615">
              <w:rPr>
                <w:rFonts w:cs="Arial"/>
                <w:sz w:val="22"/>
                <w:szCs w:val="22"/>
              </w:rPr>
              <w:t xml:space="preserve">Definice rozsahu plynofikace obce Kněžice:  </w:t>
            </w:r>
          </w:p>
          <w:p w14:paraId="2169AE13" w14:textId="77777777" w:rsidR="00E55401" w:rsidRPr="00F81615" w:rsidRDefault="00E55401" w:rsidP="00D5625E">
            <w:pPr>
              <w:spacing w:before="0" w:line="240" w:lineRule="auto"/>
              <w:ind w:firstLine="0"/>
              <w:rPr>
                <w:rFonts w:cs="Arial"/>
                <w:sz w:val="22"/>
                <w:szCs w:val="22"/>
              </w:rPr>
            </w:pPr>
          </w:p>
          <w:p w14:paraId="6E47D8DB" w14:textId="77777777" w:rsidR="00E55401" w:rsidRPr="000B2991" w:rsidRDefault="00E55401" w:rsidP="00D5625E">
            <w:pPr>
              <w:spacing w:before="0" w:line="240" w:lineRule="auto"/>
              <w:ind w:firstLine="0"/>
              <w:rPr>
                <w:rFonts w:cs="Arial"/>
                <w:sz w:val="22"/>
                <w:szCs w:val="22"/>
              </w:rPr>
            </w:pPr>
            <w:r w:rsidRPr="00F81615">
              <w:rPr>
                <w:rFonts w:cs="Arial"/>
                <w:sz w:val="22"/>
                <w:szCs w:val="22"/>
              </w:rPr>
              <w:t xml:space="preserve">Rozsah napojení objektů v obci Kněžice rozvody </w:t>
            </w:r>
            <w:r>
              <w:rPr>
                <w:rFonts w:cs="Arial"/>
                <w:sz w:val="22"/>
                <w:szCs w:val="22"/>
              </w:rPr>
              <w:t>zemního plynu</w:t>
            </w:r>
          </w:p>
          <w:tbl>
            <w:tblPr>
              <w:tblW w:w="767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678"/>
            </w:tblGrid>
            <w:tr w:rsidR="00E55401" w14:paraId="0C90DF63" w14:textId="77777777" w:rsidTr="00D5625E">
              <w:trPr>
                <w:trHeight w:val="342"/>
              </w:trPr>
              <w:tc>
                <w:tcPr>
                  <w:tcW w:w="7678" w:type="dxa"/>
                  <w:vAlign w:val="center"/>
                </w:tcPr>
                <w:p w14:paraId="55572E1D" w14:textId="77777777" w:rsidR="00E55401" w:rsidRPr="00F81615" w:rsidRDefault="00E55401" w:rsidP="00D5625E">
                  <w:pPr>
                    <w:spacing w:before="0" w:line="240" w:lineRule="auto"/>
                    <w:ind w:firstLine="0"/>
                    <w:jc w:val="left"/>
                    <w:rPr>
                      <w:rFonts w:cs="Arial"/>
                      <w:sz w:val="22"/>
                      <w:szCs w:val="22"/>
                    </w:rPr>
                  </w:pPr>
                  <w:r w:rsidRPr="00F81615">
                    <w:rPr>
                      <w:rFonts w:cs="Arial"/>
                      <w:sz w:val="22"/>
                      <w:szCs w:val="22"/>
                    </w:rPr>
                    <w:t xml:space="preserve">75 % z trvale obydlených (120 ) RD  </w:t>
                  </w:r>
                </w:p>
              </w:tc>
            </w:tr>
            <w:tr w:rsidR="00E55401" w14:paraId="3DC83D5F" w14:textId="77777777" w:rsidTr="00D5625E">
              <w:trPr>
                <w:trHeight w:val="342"/>
              </w:trPr>
              <w:tc>
                <w:tcPr>
                  <w:tcW w:w="7678" w:type="dxa"/>
                  <w:vAlign w:val="center"/>
                </w:tcPr>
                <w:p w14:paraId="2CD68C11" w14:textId="77777777" w:rsidR="00E55401" w:rsidRPr="00F81615" w:rsidRDefault="00E55401" w:rsidP="00D5625E">
                  <w:pPr>
                    <w:spacing w:before="0" w:line="240" w:lineRule="auto"/>
                    <w:ind w:firstLine="0"/>
                    <w:jc w:val="left"/>
                    <w:rPr>
                      <w:rFonts w:cs="Arial"/>
                      <w:sz w:val="22"/>
                      <w:szCs w:val="22"/>
                    </w:rPr>
                  </w:pPr>
                  <w:r w:rsidRPr="00F81615">
                    <w:rPr>
                      <w:rFonts w:cs="Arial"/>
                      <w:sz w:val="22"/>
                      <w:szCs w:val="22"/>
                    </w:rPr>
                    <w:t>100% bytových jednotek – tj. 16 bytových jednotek</w:t>
                  </w:r>
                </w:p>
              </w:tc>
            </w:tr>
            <w:tr w:rsidR="00E55401" w14:paraId="50BBB0CB" w14:textId="77777777" w:rsidTr="00D5625E">
              <w:trPr>
                <w:trHeight w:val="342"/>
              </w:trPr>
              <w:tc>
                <w:tcPr>
                  <w:tcW w:w="7678" w:type="dxa"/>
                  <w:vAlign w:val="center"/>
                </w:tcPr>
                <w:p w14:paraId="45E72D25" w14:textId="77777777" w:rsidR="00E55401" w:rsidRPr="00F81615" w:rsidRDefault="00E55401" w:rsidP="00D5625E">
                  <w:pPr>
                    <w:spacing w:before="0" w:line="240" w:lineRule="auto"/>
                    <w:ind w:firstLine="0"/>
                    <w:jc w:val="left"/>
                    <w:rPr>
                      <w:rFonts w:cs="Arial"/>
                      <w:sz w:val="22"/>
                      <w:szCs w:val="22"/>
                    </w:rPr>
                  </w:pPr>
                  <w:r w:rsidRPr="00F81615">
                    <w:rPr>
                      <w:rFonts w:cs="Arial"/>
                      <w:sz w:val="22"/>
                      <w:szCs w:val="22"/>
                    </w:rPr>
                    <w:t>objekty občanské vybavenosti, služeb a drobného podnikání</w:t>
                  </w:r>
                </w:p>
              </w:tc>
            </w:tr>
            <w:tr w:rsidR="00E55401" w14:paraId="2AEDA716" w14:textId="77777777" w:rsidTr="00D5625E">
              <w:trPr>
                <w:trHeight w:val="328"/>
              </w:trPr>
              <w:tc>
                <w:tcPr>
                  <w:tcW w:w="7678" w:type="dxa"/>
                  <w:vAlign w:val="center"/>
                </w:tcPr>
                <w:p w14:paraId="4B7A391B" w14:textId="77777777" w:rsidR="00E55401" w:rsidRPr="00F81615" w:rsidRDefault="00E55401" w:rsidP="00D5625E">
                  <w:pPr>
                    <w:spacing w:before="0" w:line="240" w:lineRule="auto"/>
                    <w:ind w:firstLine="0"/>
                    <w:jc w:val="left"/>
                    <w:rPr>
                      <w:rFonts w:cs="Arial"/>
                      <w:sz w:val="22"/>
                      <w:szCs w:val="22"/>
                    </w:rPr>
                  </w:pPr>
                  <w:r w:rsidRPr="00F81615">
                    <w:rPr>
                      <w:rFonts w:cs="Arial"/>
                      <w:sz w:val="22"/>
                      <w:szCs w:val="22"/>
                    </w:rPr>
                    <w:t>objekty zemědělské farmy Kněžice – objekt dílen a objekt výkrmny brojlerů</w:t>
                  </w:r>
                </w:p>
              </w:tc>
            </w:tr>
          </w:tbl>
          <w:p w14:paraId="7A2FCE81" w14:textId="77777777" w:rsidR="00E55401" w:rsidRDefault="00E55401" w:rsidP="00D5625E">
            <w:pPr>
              <w:spacing w:before="0" w:line="240" w:lineRule="auto"/>
              <w:ind w:firstLine="0"/>
              <w:rPr>
                <w:rFonts w:cs="Arial"/>
                <w:sz w:val="22"/>
                <w:szCs w:val="22"/>
              </w:rPr>
            </w:pPr>
          </w:p>
          <w:p w14:paraId="17123110" w14:textId="77777777" w:rsidR="00E55401" w:rsidRPr="000B2991" w:rsidRDefault="00E55401" w:rsidP="00D5625E">
            <w:pPr>
              <w:spacing w:before="0" w:line="240" w:lineRule="auto"/>
              <w:ind w:firstLine="0"/>
              <w:rPr>
                <w:rFonts w:cs="Arial"/>
                <w:sz w:val="22"/>
                <w:szCs w:val="22"/>
              </w:rPr>
            </w:pPr>
            <w:r w:rsidRPr="00F81615">
              <w:rPr>
                <w:rFonts w:cs="Arial"/>
                <w:sz w:val="22"/>
                <w:szCs w:val="22"/>
              </w:rPr>
              <w:t>Tabulka sklad</w:t>
            </w:r>
            <w:r>
              <w:rPr>
                <w:rFonts w:cs="Arial"/>
                <w:sz w:val="22"/>
                <w:szCs w:val="22"/>
              </w:rPr>
              <w:t xml:space="preserve">by </w:t>
            </w:r>
            <w:r w:rsidRPr="00F81615">
              <w:rPr>
                <w:rFonts w:cs="Arial"/>
                <w:sz w:val="22"/>
                <w:szCs w:val="22"/>
              </w:rPr>
              <w:t>spotřeby paliv a energií a palivové náklady – plynofikace:</w:t>
            </w:r>
          </w:p>
          <w:tbl>
            <w:tblPr>
              <w:tblW w:w="7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5"/>
              <w:gridCol w:w="1728"/>
              <w:gridCol w:w="1761"/>
              <w:gridCol w:w="2014"/>
            </w:tblGrid>
            <w:tr w:rsidR="00E55401" w14:paraId="4DF20FA0" w14:textId="77777777" w:rsidTr="00D5625E">
              <w:trPr>
                <w:cantSplit/>
                <w:trHeight w:val="449"/>
              </w:trPr>
              <w:tc>
                <w:tcPr>
                  <w:tcW w:w="2235" w:type="dxa"/>
                  <w:vMerge w:val="restart"/>
                  <w:tcBorders>
                    <w:top w:val="single" w:sz="12" w:space="0" w:color="auto"/>
                    <w:left w:val="single" w:sz="12" w:space="0" w:color="auto"/>
                    <w:right w:val="single" w:sz="12" w:space="0" w:color="auto"/>
                  </w:tcBorders>
                  <w:vAlign w:val="center"/>
                </w:tcPr>
                <w:p w14:paraId="2FF0F294" w14:textId="77777777" w:rsidR="00E55401" w:rsidRPr="00F81615" w:rsidRDefault="00E55401" w:rsidP="00D5625E">
                  <w:pPr>
                    <w:spacing w:before="0" w:line="240" w:lineRule="auto"/>
                    <w:ind w:firstLine="0"/>
                    <w:jc w:val="center"/>
                    <w:rPr>
                      <w:rFonts w:cs="Arial"/>
                      <w:sz w:val="22"/>
                      <w:szCs w:val="22"/>
                    </w:rPr>
                  </w:pPr>
                  <w:r w:rsidRPr="00F81615">
                    <w:rPr>
                      <w:rFonts w:cs="Arial"/>
                      <w:sz w:val="22"/>
                      <w:szCs w:val="22"/>
                    </w:rPr>
                    <w:t>PALIVO</w:t>
                  </w:r>
                </w:p>
              </w:tc>
              <w:tc>
                <w:tcPr>
                  <w:tcW w:w="1728" w:type="dxa"/>
                  <w:tcBorders>
                    <w:top w:val="single" w:sz="12" w:space="0" w:color="auto"/>
                    <w:left w:val="single" w:sz="12" w:space="0" w:color="auto"/>
                    <w:right w:val="single" w:sz="12" w:space="0" w:color="auto"/>
                  </w:tcBorders>
                  <w:vAlign w:val="center"/>
                </w:tcPr>
                <w:p w14:paraId="4996E158" w14:textId="77777777" w:rsidR="00E55401" w:rsidRPr="00F81615" w:rsidRDefault="00E55401" w:rsidP="00D5625E">
                  <w:pPr>
                    <w:spacing w:before="0" w:line="240" w:lineRule="auto"/>
                    <w:ind w:firstLine="0"/>
                    <w:jc w:val="center"/>
                    <w:rPr>
                      <w:rFonts w:cs="Arial"/>
                      <w:sz w:val="22"/>
                      <w:szCs w:val="22"/>
                    </w:rPr>
                  </w:pPr>
                  <w:r w:rsidRPr="00F81615">
                    <w:rPr>
                      <w:rFonts w:cs="Arial"/>
                      <w:sz w:val="22"/>
                      <w:szCs w:val="22"/>
                    </w:rPr>
                    <w:t>TEPLO V PALIVU</w:t>
                  </w:r>
                </w:p>
              </w:tc>
              <w:tc>
                <w:tcPr>
                  <w:tcW w:w="1760" w:type="dxa"/>
                  <w:tcBorders>
                    <w:top w:val="single" w:sz="12" w:space="0" w:color="auto"/>
                    <w:left w:val="single" w:sz="12" w:space="0" w:color="auto"/>
                    <w:right w:val="single" w:sz="12" w:space="0" w:color="auto"/>
                  </w:tcBorders>
                  <w:vAlign w:val="center"/>
                </w:tcPr>
                <w:p w14:paraId="3C4FD50B" w14:textId="77777777" w:rsidR="00E55401" w:rsidRPr="00F81615" w:rsidRDefault="00E55401" w:rsidP="00D5625E">
                  <w:pPr>
                    <w:spacing w:before="0" w:line="240" w:lineRule="auto"/>
                    <w:ind w:firstLine="0"/>
                    <w:jc w:val="center"/>
                    <w:rPr>
                      <w:rFonts w:cs="Arial"/>
                      <w:sz w:val="22"/>
                      <w:szCs w:val="22"/>
                    </w:rPr>
                  </w:pPr>
                  <w:r w:rsidRPr="00F81615">
                    <w:rPr>
                      <w:rFonts w:cs="Arial"/>
                      <w:sz w:val="22"/>
                      <w:szCs w:val="22"/>
                    </w:rPr>
                    <w:t>CENA tepla v palivu</w:t>
                  </w:r>
                </w:p>
              </w:tc>
              <w:tc>
                <w:tcPr>
                  <w:tcW w:w="2014" w:type="dxa"/>
                  <w:vMerge w:val="restart"/>
                  <w:tcBorders>
                    <w:top w:val="single" w:sz="12" w:space="0" w:color="auto"/>
                    <w:left w:val="single" w:sz="12" w:space="0" w:color="auto"/>
                    <w:right w:val="single" w:sz="12" w:space="0" w:color="auto"/>
                  </w:tcBorders>
                  <w:vAlign w:val="center"/>
                </w:tcPr>
                <w:p w14:paraId="5DACEC4C" w14:textId="77777777" w:rsidR="00E55401" w:rsidRPr="00F81615" w:rsidRDefault="00E55401" w:rsidP="00D5625E">
                  <w:pPr>
                    <w:jc w:val="center"/>
                    <w:rPr>
                      <w:rFonts w:cs="Arial"/>
                      <w:sz w:val="22"/>
                      <w:szCs w:val="22"/>
                    </w:rPr>
                  </w:pPr>
                  <w:r w:rsidRPr="00F81615">
                    <w:rPr>
                      <w:rFonts w:cs="Arial"/>
                      <w:sz w:val="22"/>
                      <w:szCs w:val="22"/>
                    </w:rPr>
                    <w:t>Náklady na teplo v palivu  (Kč/rok)</w:t>
                  </w:r>
                </w:p>
              </w:tc>
            </w:tr>
            <w:tr w:rsidR="00E55401" w14:paraId="2EF7B4C7" w14:textId="77777777" w:rsidTr="00D5625E">
              <w:trPr>
                <w:cantSplit/>
                <w:trHeight w:val="127"/>
              </w:trPr>
              <w:tc>
                <w:tcPr>
                  <w:tcW w:w="2235" w:type="dxa"/>
                  <w:vMerge/>
                  <w:tcBorders>
                    <w:left w:val="single" w:sz="12" w:space="0" w:color="auto"/>
                    <w:bottom w:val="single" w:sz="12" w:space="0" w:color="auto"/>
                    <w:right w:val="single" w:sz="12" w:space="0" w:color="auto"/>
                  </w:tcBorders>
                  <w:vAlign w:val="center"/>
                </w:tcPr>
                <w:p w14:paraId="5A4E5C2B" w14:textId="77777777" w:rsidR="00E55401" w:rsidRPr="00F81615" w:rsidRDefault="00E55401" w:rsidP="00D5625E">
                  <w:pPr>
                    <w:spacing w:before="0" w:line="240" w:lineRule="auto"/>
                    <w:ind w:firstLine="0"/>
                    <w:jc w:val="center"/>
                    <w:rPr>
                      <w:rFonts w:cs="Arial"/>
                      <w:sz w:val="22"/>
                      <w:szCs w:val="22"/>
                    </w:rPr>
                  </w:pPr>
                </w:p>
              </w:tc>
              <w:tc>
                <w:tcPr>
                  <w:tcW w:w="1728" w:type="dxa"/>
                  <w:tcBorders>
                    <w:top w:val="single" w:sz="12" w:space="0" w:color="auto"/>
                    <w:left w:val="single" w:sz="12" w:space="0" w:color="auto"/>
                    <w:bottom w:val="single" w:sz="12" w:space="0" w:color="auto"/>
                    <w:right w:val="single" w:sz="12" w:space="0" w:color="auto"/>
                  </w:tcBorders>
                  <w:vAlign w:val="center"/>
                </w:tcPr>
                <w:p w14:paraId="0B32BECE" w14:textId="77777777" w:rsidR="00E55401" w:rsidRPr="00F81615" w:rsidRDefault="00E55401" w:rsidP="00D5625E">
                  <w:pPr>
                    <w:spacing w:before="0" w:line="240" w:lineRule="auto"/>
                    <w:ind w:firstLine="0"/>
                    <w:jc w:val="center"/>
                    <w:rPr>
                      <w:rFonts w:cs="Arial"/>
                      <w:sz w:val="22"/>
                      <w:szCs w:val="22"/>
                    </w:rPr>
                  </w:pPr>
                  <w:r w:rsidRPr="00F81615">
                    <w:rPr>
                      <w:rFonts w:cs="Arial"/>
                      <w:sz w:val="22"/>
                      <w:szCs w:val="22"/>
                    </w:rPr>
                    <w:t>(GJ/rok)</w:t>
                  </w:r>
                </w:p>
              </w:tc>
              <w:tc>
                <w:tcPr>
                  <w:tcW w:w="1760" w:type="dxa"/>
                  <w:tcBorders>
                    <w:top w:val="single" w:sz="12" w:space="0" w:color="auto"/>
                    <w:left w:val="single" w:sz="12" w:space="0" w:color="auto"/>
                    <w:bottom w:val="single" w:sz="12" w:space="0" w:color="auto"/>
                    <w:right w:val="single" w:sz="12" w:space="0" w:color="auto"/>
                  </w:tcBorders>
                  <w:vAlign w:val="center"/>
                </w:tcPr>
                <w:p w14:paraId="34CEAEDE" w14:textId="77777777" w:rsidR="00E55401" w:rsidRPr="00F81615" w:rsidRDefault="00E55401" w:rsidP="00D5625E">
                  <w:pPr>
                    <w:spacing w:before="0" w:line="240" w:lineRule="auto"/>
                    <w:ind w:firstLine="0"/>
                    <w:jc w:val="center"/>
                    <w:rPr>
                      <w:rFonts w:cs="Arial"/>
                      <w:sz w:val="22"/>
                      <w:szCs w:val="22"/>
                    </w:rPr>
                  </w:pPr>
                  <w:r w:rsidRPr="00F81615">
                    <w:rPr>
                      <w:rFonts w:cs="Arial"/>
                      <w:sz w:val="22"/>
                      <w:szCs w:val="22"/>
                    </w:rPr>
                    <w:t>(Kč/GJ)</w:t>
                  </w:r>
                </w:p>
              </w:tc>
              <w:tc>
                <w:tcPr>
                  <w:tcW w:w="2014" w:type="dxa"/>
                  <w:vMerge/>
                  <w:tcBorders>
                    <w:left w:val="single" w:sz="12" w:space="0" w:color="auto"/>
                    <w:bottom w:val="single" w:sz="12" w:space="0" w:color="auto"/>
                    <w:right w:val="single" w:sz="12" w:space="0" w:color="auto"/>
                  </w:tcBorders>
                  <w:vAlign w:val="center"/>
                </w:tcPr>
                <w:p w14:paraId="78173FCE" w14:textId="77777777" w:rsidR="00E55401" w:rsidRPr="00F81615" w:rsidRDefault="00E55401" w:rsidP="00D5625E">
                  <w:pPr>
                    <w:jc w:val="center"/>
                    <w:rPr>
                      <w:rFonts w:cs="Arial"/>
                      <w:sz w:val="22"/>
                      <w:szCs w:val="22"/>
                    </w:rPr>
                  </w:pPr>
                </w:p>
              </w:tc>
            </w:tr>
            <w:tr w:rsidR="00E55401" w14:paraId="13203058" w14:textId="77777777" w:rsidTr="00D5625E">
              <w:trPr>
                <w:trHeight w:val="317"/>
              </w:trPr>
              <w:tc>
                <w:tcPr>
                  <w:tcW w:w="2235" w:type="dxa"/>
                  <w:tcBorders>
                    <w:top w:val="single" w:sz="12" w:space="0" w:color="auto"/>
                    <w:left w:val="single" w:sz="12" w:space="0" w:color="auto"/>
                    <w:right w:val="single" w:sz="12" w:space="0" w:color="auto"/>
                  </w:tcBorders>
                  <w:vAlign w:val="center"/>
                </w:tcPr>
                <w:p w14:paraId="6FDF0258" w14:textId="77777777" w:rsidR="00E55401" w:rsidRPr="00F81615" w:rsidRDefault="00E55401" w:rsidP="00D5625E">
                  <w:pPr>
                    <w:spacing w:before="0" w:line="240" w:lineRule="auto"/>
                    <w:ind w:firstLine="0"/>
                    <w:jc w:val="left"/>
                    <w:rPr>
                      <w:rFonts w:cs="Arial"/>
                      <w:sz w:val="22"/>
                      <w:szCs w:val="22"/>
                    </w:rPr>
                  </w:pPr>
                  <w:r w:rsidRPr="00F81615">
                    <w:rPr>
                      <w:rFonts w:cs="Arial"/>
                      <w:sz w:val="22"/>
                      <w:szCs w:val="22"/>
                    </w:rPr>
                    <w:t>Fosilní paliva – HUTR</w:t>
                  </w:r>
                </w:p>
              </w:tc>
              <w:tc>
                <w:tcPr>
                  <w:tcW w:w="1728" w:type="dxa"/>
                  <w:tcBorders>
                    <w:top w:val="single" w:sz="12" w:space="0" w:color="auto"/>
                    <w:left w:val="single" w:sz="12" w:space="0" w:color="auto"/>
                    <w:right w:val="single" w:sz="12" w:space="0" w:color="auto"/>
                  </w:tcBorders>
                  <w:vAlign w:val="center"/>
                </w:tcPr>
                <w:p w14:paraId="5969D1D1" w14:textId="77777777" w:rsidR="00E55401" w:rsidRPr="00F81615" w:rsidRDefault="00E55401" w:rsidP="00D5625E">
                  <w:pPr>
                    <w:spacing w:before="0" w:line="240" w:lineRule="auto"/>
                    <w:ind w:firstLine="0"/>
                    <w:jc w:val="right"/>
                    <w:rPr>
                      <w:rFonts w:cs="Arial"/>
                      <w:sz w:val="22"/>
                      <w:szCs w:val="22"/>
                    </w:rPr>
                  </w:pPr>
                  <w:r w:rsidRPr="00F81615">
                    <w:rPr>
                      <w:rFonts w:cs="Arial" w:hint="eastAsia"/>
                      <w:sz w:val="22"/>
                      <w:szCs w:val="22"/>
                    </w:rPr>
                    <w:t>4</w:t>
                  </w:r>
                  <w:r w:rsidRPr="00F81615">
                    <w:rPr>
                      <w:rFonts w:cs="Arial"/>
                      <w:sz w:val="22"/>
                      <w:szCs w:val="22"/>
                    </w:rPr>
                    <w:t> </w:t>
                  </w:r>
                  <w:r w:rsidRPr="00F81615">
                    <w:rPr>
                      <w:rFonts w:cs="Arial" w:hint="eastAsia"/>
                      <w:sz w:val="22"/>
                      <w:szCs w:val="22"/>
                    </w:rPr>
                    <w:t>1</w:t>
                  </w:r>
                  <w:r w:rsidRPr="00F81615">
                    <w:rPr>
                      <w:rFonts w:cs="Arial"/>
                      <w:sz w:val="22"/>
                      <w:szCs w:val="22"/>
                    </w:rPr>
                    <w:t>72,4</w:t>
                  </w:r>
                </w:p>
              </w:tc>
              <w:tc>
                <w:tcPr>
                  <w:tcW w:w="1760" w:type="dxa"/>
                  <w:tcBorders>
                    <w:top w:val="single" w:sz="12" w:space="0" w:color="auto"/>
                    <w:left w:val="single" w:sz="12" w:space="0" w:color="auto"/>
                    <w:right w:val="single" w:sz="12" w:space="0" w:color="auto"/>
                  </w:tcBorders>
                  <w:vAlign w:val="center"/>
                </w:tcPr>
                <w:p w14:paraId="4BA335D6" w14:textId="77777777" w:rsidR="00E55401" w:rsidRPr="00F81615" w:rsidRDefault="00E55401" w:rsidP="00D5625E">
                  <w:pPr>
                    <w:spacing w:before="0" w:line="240" w:lineRule="auto"/>
                    <w:ind w:firstLine="0"/>
                    <w:jc w:val="right"/>
                    <w:rPr>
                      <w:rFonts w:cs="Arial"/>
                      <w:sz w:val="22"/>
                      <w:szCs w:val="22"/>
                    </w:rPr>
                  </w:pPr>
                  <w:r w:rsidRPr="00F81615">
                    <w:rPr>
                      <w:rFonts w:cs="Arial"/>
                      <w:sz w:val="22"/>
                      <w:szCs w:val="22"/>
                    </w:rPr>
                    <w:t>82,8</w:t>
                  </w:r>
                </w:p>
              </w:tc>
              <w:tc>
                <w:tcPr>
                  <w:tcW w:w="2014" w:type="dxa"/>
                  <w:tcBorders>
                    <w:top w:val="single" w:sz="12" w:space="0" w:color="auto"/>
                    <w:left w:val="single" w:sz="12" w:space="0" w:color="auto"/>
                    <w:right w:val="single" w:sz="12" w:space="0" w:color="auto"/>
                  </w:tcBorders>
                  <w:vAlign w:val="center"/>
                </w:tcPr>
                <w:p w14:paraId="4F5536B2" w14:textId="77777777" w:rsidR="00E55401" w:rsidRPr="00F81615" w:rsidRDefault="00E55401" w:rsidP="00D5625E">
                  <w:pPr>
                    <w:jc w:val="right"/>
                    <w:rPr>
                      <w:rFonts w:cs="Arial"/>
                      <w:sz w:val="22"/>
                      <w:szCs w:val="22"/>
                    </w:rPr>
                  </w:pPr>
                  <w:r w:rsidRPr="00F81615">
                    <w:rPr>
                      <w:rFonts w:cs="Arial"/>
                      <w:sz w:val="22"/>
                      <w:szCs w:val="22"/>
                    </w:rPr>
                    <w:t>345 475</w:t>
                  </w:r>
                </w:p>
              </w:tc>
            </w:tr>
            <w:tr w:rsidR="00E55401" w14:paraId="6CB7C7B8" w14:textId="77777777" w:rsidTr="00D5625E">
              <w:trPr>
                <w:trHeight w:val="225"/>
              </w:trPr>
              <w:tc>
                <w:tcPr>
                  <w:tcW w:w="2235" w:type="dxa"/>
                  <w:tcBorders>
                    <w:left w:val="single" w:sz="12" w:space="0" w:color="auto"/>
                    <w:right w:val="single" w:sz="12" w:space="0" w:color="auto"/>
                  </w:tcBorders>
                  <w:vAlign w:val="center"/>
                </w:tcPr>
                <w:p w14:paraId="54EB661A" w14:textId="77777777" w:rsidR="00E55401" w:rsidRPr="00F81615" w:rsidRDefault="00E55401" w:rsidP="00D5625E">
                  <w:pPr>
                    <w:spacing w:before="0" w:line="240" w:lineRule="auto"/>
                    <w:ind w:firstLine="0"/>
                    <w:jc w:val="left"/>
                    <w:rPr>
                      <w:rFonts w:cs="Arial"/>
                      <w:sz w:val="22"/>
                      <w:szCs w:val="22"/>
                    </w:rPr>
                  </w:pPr>
                  <w:r w:rsidRPr="00F81615">
                    <w:rPr>
                      <w:rFonts w:cs="Arial"/>
                      <w:sz w:val="22"/>
                      <w:szCs w:val="22"/>
                    </w:rPr>
                    <w:t>El.energie</w:t>
                  </w:r>
                </w:p>
              </w:tc>
              <w:tc>
                <w:tcPr>
                  <w:tcW w:w="1728" w:type="dxa"/>
                  <w:tcBorders>
                    <w:left w:val="single" w:sz="12" w:space="0" w:color="auto"/>
                    <w:right w:val="single" w:sz="12" w:space="0" w:color="auto"/>
                  </w:tcBorders>
                  <w:vAlign w:val="center"/>
                </w:tcPr>
                <w:p w14:paraId="65B8CDE2" w14:textId="77777777" w:rsidR="00E55401" w:rsidRPr="00F81615" w:rsidRDefault="00E55401" w:rsidP="00D5625E">
                  <w:pPr>
                    <w:spacing w:before="0" w:line="240" w:lineRule="auto"/>
                    <w:ind w:firstLine="0"/>
                    <w:jc w:val="right"/>
                    <w:rPr>
                      <w:rFonts w:cs="Arial"/>
                      <w:sz w:val="22"/>
                      <w:szCs w:val="22"/>
                    </w:rPr>
                  </w:pPr>
                  <w:r w:rsidRPr="00F81615">
                    <w:rPr>
                      <w:rFonts w:cs="Arial" w:hint="eastAsia"/>
                      <w:sz w:val="22"/>
                      <w:szCs w:val="22"/>
                    </w:rPr>
                    <w:t>335,3</w:t>
                  </w:r>
                </w:p>
              </w:tc>
              <w:tc>
                <w:tcPr>
                  <w:tcW w:w="1760" w:type="dxa"/>
                  <w:tcBorders>
                    <w:left w:val="single" w:sz="12" w:space="0" w:color="auto"/>
                    <w:right w:val="single" w:sz="12" w:space="0" w:color="auto"/>
                  </w:tcBorders>
                  <w:vAlign w:val="center"/>
                </w:tcPr>
                <w:p w14:paraId="7DBF3A27" w14:textId="77777777" w:rsidR="00E55401" w:rsidRPr="00F81615" w:rsidRDefault="00E55401" w:rsidP="00D5625E">
                  <w:pPr>
                    <w:spacing w:before="0" w:line="240" w:lineRule="auto"/>
                    <w:ind w:firstLine="0"/>
                    <w:jc w:val="right"/>
                    <w:rPr>
                      <w:rFonts w:cs="Arial"/>
                      <w:sz w:val="22"/>
                      <w:szCs w:val="22"/>
                    </w:rPr>
                  </w:pPr>
                  <w:r w:rsidRPr="00F81615">
                    <w:rPr>
                      <w:rFonts w:cs="Arial"/>
                      <w:sz w:val="22"/>
                      <w:szCs w:val="22"/>
                    </w:rPr>
                    <w:t>286,1</w:t>
                  </w:r>
                </w:p>
              </w:tc>
              <w:tc>
                <w:tcPr>
                  <w:tcW w:w="2014" w:type="dxa"/>
                  <w:tcBorders>
                    <w:left w:val="single" w:sz="12" w:space="0" w:color="auto"/>
                    <w:right w:val="single" w:sz="12" w:space="0" w:color="auto"/>
                  </w:tcBorders>
                  <w:vAlign w:val="center"/>
                </w:tcPr>
                <w:p w14:paraId="2C26EF51" w14:textId="77777777" w:rsidR="00E55401" w:rsidRPr="00F81615" w:rsidRDefault="00E55401" w:rsidP="00D5625E">
                  <w:pPr>
                    <w:spacing w:before="0" w:line="240" w:lineRule="auto"/>
                    <w:ind w:firstLine="0"/>
                    <w:jc w:val="right"/>
                    <w:rPr>
                      <w:rFonts w:cs="Arial"/>
                      <w:sz w:val="22"/>
                      <w:szCs w:val="22"/>
                    </w:rPr>
                  </w:pPr>
                  <w:r w:rsidRPr="00F81615">
                    <w:rPr>
                      <w:rFonts w:cs="Arial"/>
                      <w:sz w:val="22"/>
                      <w:szCs w:val="22"/>
                    </w:rPr>
                    <w:t>95 941</w:t>
                  </w:r>
                </w:p>
              </w:tc>
            </w:tr>
            <w:tr w:rsidR="00E55401" w14:paraId="1527FFA1" w14:textId="77777777" w:rsidTr="00D5625E">
              <w:trPr>
                <w:trHeight w:val="211"/>
              </w:trPr>
              <w:tc>
                <w:tcPr>
                  <w:tcW w:w="2235" w:type="dxa"/>
                  <w:tcBorders>
                    <w:left w:val="single" w:sz="12" w:space="0" w:color="auto"/>
                    <w:bottom w:val="single" w:sz="12" w:space="0" w:color="auto"/>
                    <w:right w:val="single" w:sz="12" w:space="0" w:color="auto"/>
                  </w:tcBorders>
                  <w:vAlign w:val="center"/>
                </w:tcPr>
                <w:p w14:paraId="6175E11E" w14:textId="77777777" w:rsidR="00E55401" w:rsidRPr="00F81615" w:rsidRDefault="00E55401" w:rsidP="00D5625E">
                  <w:pPr>
                    <w:spacing w:before="0" w:line="240" w:lineRule="auto"/>
                    <w:ind w:firstLine="0"/>
                    <w:jc w:val="left"/>
                    <w:rPr>
                      <w:rFonts w:cs="Arial"/>
                      <w:sz w:val="22"/>
                      <w:szCs w:val="22"/>
                    </w:rPr>
                  </w:pPr>
                  <w:r w:rsidRPr="00F81615">
                    <w:rPr>
                      <w:rFonts w:cs="Arial"/>
                      <w:sz w:val="22"/>
                      <w:szCs w:val="22"/>
                    </w:rPr>
                    <w:lastRenderedPageBreak/>
                    <w:t>ZP</w:t>
                  </w:r>
                </w:p>
              </w:tc>
              <w:tc>
                <w:tcPr>
                  <w:tcW w:w="1728" w:type="dxa"/>
                  <w:tcBorders>
                    <w:left w:val="single" w:sz="12" w:space="0" w:color="auto"/>
                    <w:bottom w:val="single" w:sz="12" w:space="0" w:color="auto"/>
                    <w:right w:val="single" w:sz="12" w:space="0" w:color="auto"/>
                  </w:tcBorders>
                  <w:vAlign w:val="center"/>
                </w:tcPr>
                <w:p w14:paraId="024A1EBC" w14:textId="77777777" w:rsidR="00E55401" w:rsidRPr="00F81615" w:rsidRDefault="00E55401" w:rsidP="00D5625E">
                  <w:pPr>
                    <w:spacing w:before="0" w:line="240" w:lineRule="auto"/>
                    <w:ind w:firstLine="0"/>
                    <w:jc w:val="right"/>
                    <w:rPr>
                      <w:rFonts w:cs="Arial"/>
                      <w:sz w:val="22"/>
                      <w:szCs w:val="22"/>
                    </w:rPr>
                  </w:pPr>
                  <w:r w:rsidRPr="00F81615">
                    <w:rPr>
                      <w:rFonts w:cs="Arial" w:hint="eastAsia"/>
                      <w:sz w:val="22"/>
                      <w:szCs w:val="22"/>
                    </w:rPr>
                    <w:t>1</w:t>
                  </w:r>
                  <w:r w:rsidRPr="00F81615">
                    <w:rPr>
                      <w:rFonts w:cs="Arial"/>
                      <w:sz w:val="22"/>
                      <w:szCs w:val="22"/>
                    </w:rPr>
                    <w:t>6 474,3</w:t>
                  </w:r>
                </w:p>
              </w:tc>
              <w:tc>
                <w:tcPr>
                  <w:tcW w:w="1760" w:type="dxa"/>
                  <w:tcBorders>
                    <w:left w:val="single" w:sz="12" w:space="0" w:color="auto"/>
                    <w:bottom w:val="single" w:sz="12" w:space="0" w:color="auto"/>
                    <w:right w:val="single" w:sz="12" w:space="0" w:color="auto"/>
                  </w:tcBorders>
                  <w:vAlign w:val="center"/>
                </w:tcPr>
                <w:p w14:paraId="7089B5CF" w14:textId="77777777" w:rsidR="00E55401" w:rsidRPr="00F81615" w:rsidRDefault="00E55401" w:rsidP="00D5625E">
                  <w:pPr>
                    <w:spacing w:before="0" w:line="240" w:lineRule="auto"/>
                    <w:ind w:firstLine="0"/>
                    <w:jc w:val="right"/>
                    <w:rPr>
                      <w:rFonts w:cs="Arial"/>
                      <w:sz w:val="22"/>
                      <w:szCs w:val="22"/>
                    </w:rPr>
                  </w:pPr>
                  <w:r w:rsidRPr="00F81615">
                    <w:rPr>
                      <w:rFonts w:cs="Arial"/>
                      <w:sz w:val="22"/>
                      <w:szCs w:val="22"/>
                    </w:rPr>
                    <w:t>311,0</w:t>
                  </w:r>
                </w:p>
              </w:tc>
              <w:tc>
                <w:tcPr>
                  <w:tcW w:w="2014" w:type="dxa"/>
                  <w:tcBorders>
                    <w:left w:val="single" w:sz="12" w:space="0" w:color="auto"/>
                    <w:bottom w:val="single" w:sz="12" w:space="0" w:color="auto"/>
                    <w:right w:val="single" w:sz="12" w:space="0" w:color="auto"/>
                  </w:tcBorders>
                  <w:vAlign w:val="center"/>
                </w:tcPr>
                <w:p w14:paraId="6E10CA26" w14:textId="77777777" w:rsidR="00E55401" w:rsidRPr="00F81615" w:rsidRDefault="00E55401" w:rsidP="00D5625E">
                  <w:pPr>
                    <w:spacing w:before="0" w:line="240" w:lineRule="auto"/>
                    <w:ind w:firstLine="0"/>
                    <w:jc w:val="right"/>
                    <w:rPr>
                      <w:rFonts w:cs="Arial"/>
                      <w:sz w:val="22"/>
                      <w:szCs w:val="22"/>
                    </w:rPr>
                  </w:pPr>
                  <w:r w:rsidRPr="00F81615">
                    <w:rPr>
                      <w:rFonts w:cs="Arial"/>
                      <w:sz w:val="22"/>
                      <w:szCs w:val="22"/>
                    </w:rPr>
                    <w:t>5 123 507</w:t>
                  </w:r>
                </w:p>
              </w:tc>
            </w:tr>
            <w:tr w:rsidR="00E55401" w14:paraId="55C21A0E" w14:textId="77777777" w:rsidTr="00D5625E">
              <w:trPr>
                <w:cantSplit/>
                <w:trHeight w:val="225"/>
              </w:trPr>
              <w:tc>
                <w:tcPr>
                  <w:tcW w:w="7738" w:type="dxa"/>
                  <w:gridSpan w:val="4"/>
                  <w:tcBorders>
                    <w:top w:val="single" w:sz="12" w:space="0" w:color="auto"/>
                    <w:left w:val="single" w:sz="12" w:space="0" w:color="auto"/>
                    <w:bottom w:val="single" w:sz="12" w:space="0" w:color="auto"/>
                    <w:right w:val="single" w:sz="12" w:space="0" w:color="auto"/>
                  </w:tcBorders>
                  <w:vAlign w:val="center"/>
                </w:tcPr>
                <w:p w14:paraId="3A8685A7" w14:textId="77777777" w:rsidR="00E55401" w:rsidRPr="00F81615" w:rsidRDefault="00E55401" w:rsidP="00D5625E">
                  <w:pPr>
                    <w:spacing w:before="0" w:line="240" w:lineRule="auto"/>
                    <w:ind w:firstLine="0"/>
                    <w:jc w:val="right"/>
                    <w:rPr>
                      <w:rFonts w:cs="Arial"/>
                      <w:sz w:val="22"/>
                      <w:szCs w:val="22"/>
                    </w:rPr>
                  </w:pPr>
                </w:p>
              </w:tc>
            </w:tr>
            <w:tr w:rsidR="00E55401" w14:paraId="01D374A5" w14:textId="77777777" w:rsidTr="00D5625E">
              <w:trPr>
                <w:trHeight w:val="225"/>
              </w:trPr>
              <w:tc>
                <w:tcPr>
                  <w:tcW w:w="2235" w:type="dxa"/>
                  <w:tcBorders>
                    <w:top w:val="single" w:sz="12" w:space="0" w:color="auto"/>
                    <w:left w:val="single" w:sz="12" w:space="0" w:color="auto"/>
                    <w:bottom w:val="single" w:sz="12" w:space="0" w:color="auto"/>
                    <w:right w:val="single" w:sz="12" w:space="0" w:color="auto"/>
                  </w:tcBorders>
                  <w:vAlign w:val="center"/>
                </w:tcPr>
                <w:p w14:paraId="126E6261" w14:textId="77777777" w:rsidR="00E55401" w:rsidRPr="00F81615" w:rsidRDefault="00E55401" w:rsidP="00D5625E">
                  <w:pPr>
                    <w:spacing w:before="0" w:line="240" w:lineRule="auto"/>
                    <w:ind w:firstLine="0"/>
                    <w:jc w:val="left"/>
                    <w:rPr>
                      <w:rFonts w:cs="Arial"/>
                      <w:sz w:val="22"/>
                      <w:szCs w:val="22"/>
                    </w:rPr>
                  </w:pPr>
                  <w:r w:rsidRPr="00F81615">
                    <w:rPr>
                      <w:rFonts w:cs="Arial"/>
                      <w:sz w:val="22"/>
                      <w:szCs w:val="22"/>
                    </w:rPr>
                    <w:t>Teplo v palivu CELKEM</w:t>
                  </w:r>
                </w:p>
              </w:tc>
              <w:tc>
                <w:tcPr>
                  <w:tcW w:w="1728" w:type="dxa"/>
                  <w:tcBorders>
                    <w:top w:val="single" w:sz="12" w:space="0" w:color="auto"/>
                    <w:left w:val="single" w:sz="12" w:space="0" w:color="auto"/>
                    <w:bottom w:val="single" w:sz="12" w:space="0" w:color="auto"/>
                    <w:right w:val="single" w:sz="12" w:space="0" w:color="auto"/>
                  </w:tcBorders>
                  <w:vAlign w:val="center"/>
                </w:tcPr>
                <w:p w14:paraId="2FC0EE2B" w14:textId="77777777" w:rsidR="00E55401" w:rsidRPr="00F81615" w:rsidRDefault="00E55401" w:rsidP="00D5625E">
                  <w:pPr>
                    <w:spacing w:before="0" w:line="240" w:lineRule="auto"/>
                    <w:ind w:firstLine="0"/>
                    <w:jc w:val="right"/>
                    <w:rPr>
                      <w:rFonts w:cs="Arial"/>
                      <w:sz w:val="22"/>
                      <w:szCs w:val="22"/>
                    </w:rPr>
                  </w:pPr>
                  <w:r w:rsidRPr="00F81615">
                    <w:rPr>
                      <w:rFonts w:cs="Arial" w:hint="eastAsia"/>
                      <w:sz w:val="22"/>
                      <w:szCs w:val="22"/>
                    </w:rPr>
                    <w:t>2</w:t>
                  </w:r>
                  <w:r w:rsidRPr="00F81615">
                    <w:rPr>
                      <w:rFonts w:cs="Arial"/>
                      <w:sz w:val="22"/>
                      <w:szCs w:val="22"/>
                    </w:rPr>
                    <w:t>0 982</w:t>
                  </w:r>
                </w:p>
              </w:tc>
              <w:tc>
                <w:tcPr>
                  <w:tcW w:w="1760" w:type="dxa"/>
                  <w:tcBorders>
                    <w:top w:val="single" w:sz="12" w:space="0" w:color="auto"/>
                    <w:left w:val="single" w:sz="12" w:space="0" w:color="auto"/>
                    <w:bottom w:val="single" w:sz="12" w:space="0" w:color="auto"/>
                    <w:right w:val="single" w:sz="12" w:space="0" w:color="auto"/>
                  </w:tcBorders>
                  <w:vAlign w:val="center"/>
                </w:tcPr>
                <w:p w14:paraId="177DB3AD" w14:textId="77777777" w:rsidR="00E55401" w:rsidRPr="00F81615" w:rsidRDefault="00E55401" w:rsidP="00D5625E">
                  <w:pPr>
                    <w:spacing w:before="0" w:line="240" w:lineRule="auto"/>
                    <w:ind w:firstLine="0"/>
                    <w:jc w:val="right"/>
                    <w:rPr>
                      <w:rFonts w:cs="Arial"/>
                      <w:sz w:val="22"/>
                      <w:szCs w:val="22"/>
                    </w:rPr>
                  </w:pPr>
                </w:p>
              </w:tc>
              <w:tc>
                <w:tcPr>
                  <w:tcW w:w="2014" w:type="dxa"/>
                  <w:tcBorders>
                    <w:top w:val="single" w:sz="12" w:space="0" w:color="auto"/>
                    <w:left w:val="single" w:sz="12" w:space="0" w:color="auto"/>
                    <w:bottom w:val="single" w:sz="12" w:space="0" w:color="auto"/>
                    <w:right w:val="single" w:sz="12" w:space="0" w:color="auto"/>
                  </w:tcBorders>
                  <w:vAlign w:val="center"/>
                </w:tcPr>
                <w:p w14:paraId="4C62B556" w14:textId="77777777" w:rsidR="00E55401" w:rsidRPr="00F81615" w:rsidRDefault="00E55401" w:rsidP="00D5625E">
                  <w:pPr>
                    <w:spacing w:before="0" w:line="240" w:lineRule="auto"/>
                    <w:ind w:firstLine="0"/>
                    <w:jc w:val="right"/>
                    <w:rPr>
                      <w:rFonts w:cs="Arial"/>
                      <w:sz w:val="22"/>
                      <w:szCs w:val="22"/>
                    </w:rPr>
                  </w:pPr>
                </w:p>
              </w:tc>
            </w:tr>
            <w:tr w:rsidR="00E55401" w14:paraId="618EB777" w14:textId="77777777" w:rsidTr="00D5625E">
              <w:trPr>
                <w:cantSplit/>
                <w:trHeight w:val="225"/>
              </w:trPr>
              <w:tc>
                <w:tcPr>
                  <w:tcW w:w="5724" w:type="dxa"/>
                  <w:gridSpan w:val="3"/>
                  <w:tcBorders>
                    <w:top w:val="single" w:sz="12" w:space="0" w:color="auto"/>
                    <w:left w:val="single" w:sz="12" w:space="0" w:color="auto"/>
                    <w:bottom w:val="single" w:sz="12" w:space="0" w:color="auto"/>
                    <w:right w:val="single" w:sz="12" w:space="0" w:color="auto"/>
                  </w:tcBorders>
                  <w:vAlign w:val="center"/>
                </w:tcPr>
                <w:p w14:paraId="282E8D99" w14:textId="77777777" w:rsidR="00E55401" w:rsidRPr="00F81615" w:rsidRDefault="00E55401" w:rsidP="00D5625E">
                  <w:pPr>
                    <w:spacing w:before="0" w:line="240" w:lineRule="auto"/>
                    <w:ind w:firstLine="0"/>
                    <w:jc w:val="left"/>
                    <w:rPr>
                      <w:rFonts w:cs="Arial"/>
                      <w:sz w:val="22"/>
                      <w:szCs w:val="22"/>
                    </w:rPr>
                  </w:pPr>
                  <w:r w:rsidRPr="00F81615">
                    <w:rPr>
                      <w:rFonts w:cs="Arial"/>
                      <w:sz w:val="22"/>
                      <w:szCs w:val="22"/>
                    </w:rPr>
                    <w:t>Náklady na teplo v palivu CELKEM</w:t>
                  </w:r>
                </w:p>
              </w:tc>
              <w:tc>
                <w:tcPr>
                  <w:tcW w:w="2014" w:type="dxa"/>
                  <w:tcBorders>
                    <w:top w:val="single" w:sz="12" w:space="0" w:color="auto"/>
                    <w:left w:val="single" w:sz="12" w:space="0" w:color="auto"/>
                    <w:bottom w:val="single" w:sz="12" w:space="0" w:color="auto"/>
                    <w:right w:val="single" w:sz="12" w:space="0" w:color="auto"/>
                  </w:tcBorders>
                  <w:vAlign w:val="center"/>
                </w:tcPr>
                <w:p w14:paraId="1CFAEE25" w14:textId="77777777" w:rsidR="00E55401" w:rsidRPr="00F81615" w:rsidRDefault="00E55401" w:rsidP="00D5625E">
                  <w:pPr>
                    <w:spacing w:before="0" w:line="240" w:lineRule="auto"/>
                    <w:ind w:firstLine="0"/>
                    <w:jc w:val="right"/>
                    <w:rPr>
                      <w:rFonts w:cs="Arial"/>
                      <w:sz w:val="22"/>
                      <w:szCs w:val="22"/>
                    </w:rPr>
                  </w:pPr>
                  <w:r w:rsidRPr="00F81615">
                    <w:rPr>
                      <w:rFonts w:cs="Arial"/>
                      <w:sz w:val="22"/>
                      <w:szCs w:val="22"/>
                    </w:rPr>
                    <w:t>5 564 923</w:t>
                  </w:r>
                </w:p>
              </w:tc>
            </w:tr>
          </w:tbl>
          <w:p w14:paraId="3B2128A5" w14:textId="77777777" w:rsidR="00E55401" w:rsidRPr="00FF5F75" w:rsidRDefault="00E55401" w:rsidP="00D5625E">
            <w:pPr>
              <w:spacing w:before="0" w:line="240" w:lineRule="auto"/>
              <w:ind w:firstLine="0"/>
              <w:rPr>
                <w:rFonts w:cs="Arial"/>
                <w:sz w:val="22"/>
                <w:szCs w:val="22"/>
              </w:rPr>
            </w:pPr>
          </w:p>
          <w:p w14:paraId="022128AC" w14:textId="77777777" w:rsidR="00E55401" w:rsidRPr="00FF5F75" w:rsidRDefault="00E55401" w:rsidP="00D5625E">
            <w:pPr>
              <w:spacing w:before="0" w:line="240" w:lineRule="auto"/>
              <w:ind w:firstLine="0"/>
              <w:rPr>
                <w:rFonts w:cs="Arial"/>
                <w:sz w:val="22"/>
                <w:szCs w:val="22"/>
              </w:rPr>
            </w:pPr>
            <w:r w:rsidRPr="00FF5F75">
              <w:rPr>
                <w:rFonts w:cs="Arial"/>
                <w:sz w:val="22"/>
                <w:szCs w:val="22"/>
              </w:rPr>
              <w:t xml:space="preserve">Výhody: </w:t>
            </w:r>
          </w:p>
          <w:p w14:paraId="4D220315" w14:textId="77777777" w:rsidR="00E55401" w:rsidRPr="00FF5F75" w:rsidRDefault="00E55401" w:rsidP="00D5625E">
            <w:pPr>
              <w:spacing w:before="0" w:line="240" w:lineRule="auto"/>
              <w:ind w:firstLine="0"/>
              <w:rPr>
                <w:rFonts w:cs="Arial"/>
                <w:sz w:val="22"/>
                <w:szCs w:val="22"/>
              </w:rPr>
            </w:pPr>
            <w:r>
              <w:rPr>
                <w:rFonts w:cs="Arial"/>
                <w:sz w:val="22"/>
                <w:szCs w:val="22"/>
              </w:rPr>
              <w:t xml:space="preserve">- </w:t>
            </w:r>
            <w:r w:rsidRPr="00FF5F75">
              <w:rPr>
                <w:rFonts w:cs="Arial"/>
                <w:sz w:val="22"/>
                <w:szCs w:val="22"/>
              </w:rPr>
              <w:t>relativně bezstarostný přísun energie</w:t>
            </w:r>
          </w:p>
          <w:p w14:paraId="2CDD2A1A" w14:textId="77777777" w:rsidR="00E55401" w:rsidRPr="00FF5F75" w:rsidRDefault="00E55401" w:rsidP="00D5625E">
            <w:pPr>
              <w:spacing w:before="0" w:line="240" w:lineRule="auto"/>
              <w:ind w:firstLine="0"/>
              <w:rPr>
                <w:rFonts w:cs="Arial"/>
                <w:sz w:val="22"/>
                <w:szCs w:val="22"/>
              </w:rPr>
            </w:pPr>
            <w:r w:rsidRPr="00FF5F75">
              <w:rPr>
                <w:rFonts w:cs="Arial"/>
                <w:sz w:val="22"/>
                <w:szCs w:val="22"/>
              </w:rPr>
              <w:t>-</w:t>
            </w:r>
            <w:r>
              <w:rPr>
                <w:rFonts w:cs="Arial"/>
                <w:sz w:val="22"/>
                <w:szCs w:val="22"/>
              </w:rPr>
              <w:t xml:space="preserve"> </w:t>
            </w:r>
            <w:r w:rsidRPr="00FF5F75">
              <w:rPr>
                <w:rFonts w:cs="Arial"/>
                <w:sz w:val="22"/>
                <w:szCs w:val="22"/>
              </w:rPr>
              <w:t>odpojení jednoho odběratele nemá vliv na soustavu</w:t>
            </w:r>
          </w:p>
          <w:p w14:paraId="3BA50063" w14:textId="77777777" w:rsidR="00E55401" w:rsidRPr="00FF5F75" w:rsidRDefault="00E55401" w:rsidP="00D5625E">
            <w:pPr>
              <w:spacing w:before="0" w:line="240" w:lineRule="auto"/>
              <w:ind w:firstLine="0"/>
              <w:rPr>
                <w:rFonts w:cs="Arial"/>
                <w:sz w:val="22"/>
                <w:szCs w:val="22"/>
              </w:rPr>
            </w:pPr>
            <w:r w:rsidRPr="00FF5F75">
              <w:rPr>
                <w:rFonts w:cs="Arial"/>
                <w:sz w:val="22"/>
                <w:szCs w:val="22"/>
              </w:rPr>
              <w:t>-</w:t>
            </w:r>
            <w:r>
              <w:rPr>
                <w:rFonts w:cs="Arial"/>
                <w:sz w:val="22"/>
                <w:szCs w:val="22"/>
              </w:rPr>
              <w:t xml:space="preserve"> </w:t>
            </w:r>
            <w:r w:rsidRPr="00FF5F75">
              <w:rPr>
                <w:rFonts w:cs="Arial"/>
                <w:sz w:val="22"/>
                <w:szCs w:val="22"/>
              </w:rPr>
              <w:t xml:space="preserve">nezávislost na mezilidských vztazích (upřednostnění osobního zájmu) </w:t>
            </w:r>
          </w:p>
          <w:p w14:paraId="440CA0BE" w14:textId="77777777" w:rsidR="00E55401" w:rsidRPr="00FF5F75" w:rsidRDefault="00E55401" w:rsidP="00D5625E">
            <w:pPr>
              <w:spacing w:before="0" w:line="240" w:lineRule="auto"/>
              <w:ind w:firstLine="0"/>
              <w:rPr>
                <w:rFonts w:cs="Arial"/>
                <w:sz w:val="22"/>
                <w:szCs w:val="22"/>
              </w:rPr>
            </w:pPr>
            <w:r w:rsidRPr="00FF5F75">
              <w:rPr>
                <w:rFonts w:cs="Arial"/>
                <w:sz w:val="22"/>
                <w:szCs w:val="22"/>
              </w:rPr>
              <w:t>-</w:t>
            </w:r>
            <w:r>
              <w:rPr>
                <w:rFonts w:cs="Arial"/>
                <w:sz w:val="22"/>
                <w:szCs w:val="22"/>
              </w:rPr>
              <w:t xml:space="preserve"> </w:t>
            </w:r>
            <w:r w:rsidRPr="00FF5F75">
              <w:rPr>
                <w:rFonts w:cs="Arial"/>
                <w:sz w:val="22"/>
                <w:szCs w:val="22"/>
              </w:rPr>
              <w:t>jednoduchá regulace výkonu</w:t>
            </w:r>
          </w:p>
          <w:p w14:paraId="337F7D81" w14:textId="77777777" w:rsidR="00E55401" w:rsidRPr="00FF5F75" w:rsidRDefault="00E55401" w:rsidP="00D5625E">
            <w:pPr>
              <w:spacing w:before="0" w:line="240" w:lineRule="auto"/>
              <w:ind w:firstLine="0"/>
              <w:rPr>
                <w:rFonts w:cs="Arial"/>
                <w:sz w:val="22"/>
                <w:szCs w:val="22"/>
              </w:rPr>
            </w:pPr>
            <w:r w:rsidRPr="00FF5F75">
              <w:rPr>
                <w:rFonts w:cs="Arial"/>
                <w:sz w:val="22"/>
                <w:szCs w:val="22"/>
              </w:rPr>
              <w:t>-</w:t>
            </w:r>
            <w:r>
              <w:rPr>
                <w:rFonts w:cs="Arial"/>
                <w:sz w:val="22"/>
                <w:szCs w:val="22"/>
              </w:rPr>
              <w:t xml:space="preserve"> </w:t>
            </w:r>
            <w:r w:rsidRPr="00FF5F75">
              <w:rPr>
                <w:rFonts w:cs="Arial"/>
                <w:sz w:val="22"/>
                <w:szCs w:val="22"/>
              </w:rPr>
              <w:t>místně neovlivnitelná cena energie (lidský, klimatický a sociální faktor)</w:t>
            </w:r>
          </w:p>
          <w:p w14:paraId="3CFE8798" w14:textId="77777777" w:rsidR="00E55401" w:rsidRPr="00FF5F75" w:rsidRDefault="00E55401" w:rsidP="00D5625E">
            <w:pPr>
              <w:spacing w:before="0" w:line="240" w:lineRule="auto"/>
              <w:ind w:firstLine="0"/>
              <w:rPr>
                <w:rFonts w:cs="Arial"/>
                <w:sz w:val="22"/>
                <w:szCs w:val="22"/>
              </w:rPr>
            </w:pPr>
            <w:r w:rsidRPr="00FF5F75">
              <w:rPr>
                <w:rFonts w:cs="Arial"/>
                <w:sz w:val="22"/>
                <w:szCs w:val="22"/>
              </w:rPr>
              <w:t>-</w:t>
            </w:r>
            <w:r>
              <w:rPr>
                <w:rFonts w:cs="Arial"/>
                <w:sz w:val="22"/>
                <w:szCs w:val="22"/>
              </w:rPr>
              <w:t xml:space="preserve"> </w:t>
            </w:r>
            <w:r w:rsidRPr="00FF5F75">
              <w:rPr>
                <w:rFonts w:cs="Arial"/>
                <w:sz w:val="22"/>
                <w:szCs w:val="22"/>
              </w:rPr>
              <w:t>výrazné snížení emisí oproti stávajícímu stavu</w:t>
            </w:r>
          </w:p>
          <w:p w14:paraId="0BA4A1DF" w14:textId="77777777" w:rsidR="00E55401" w:rsidRPr="00FF5F75" w:rsidRDefault="00E55401" w:rsidP="00D5625E">
            <w:pPr>
              <w:spacing w:before="0" w:line="240" w:lineRule="auto"/>
              <w:ind w:firstLine="0"/>
              <w:rPr>
                <w:rFonts w:cs="Arial"/>
                <w:sz w:val="22"/>
                <w:szCs w:val="22"/>
              </w:rPr>
            </w:pPr>
            <w:r w:rsidRPr="00FF5F75">
              <w:rPr>
                <w:rFonts w:cs="Arial"/>
                <w:sz w:val="22"/>
                <w:szCs w:val="22"/>
              </w:rPr>
              <w:t>-</w:t>
            </w:r>
            <w:r>
              <w:rPr>
                <w:rFonts w:cs="Arial"/>
                <w:sz w:val="22"/>
                <w:szCs w:val="22"/>
              </w:rPr>
              <w:t xml:space="preserve"> </w:t>
            </w:r>
            <w:r w:rsidRPr="00FF5F75">
              <w:rPr>
                <w:rFonts w:cs="Arial"/>
                <w:sz w:val="22"/>
                <w:szCs w:val="22"/>
              </w:rPr>
              <w:t>uživatelský komfort</w:t>
            </w:r>
          </w:p>
          <w:p w14:paraId="45E29EB6" w14:textId="77777777" w:rsidR="00E55401" w:rsidRPr="00FF5F75" w:rsidRDefault="00E55401" w:rsidP="00D5625E">
            <w:pPr>
              <w:spacing w:before="0" w:line="240" w:lineRule="auto"/>
              <w:ind w:firstLine="0"/>
              <w:rPr>
                <w:rFonts w:cs="Arial"/>
                <w:sz w:val="22"/>
                <w:szCs w:val="22"/>
              </w:rPr>
            </w:pPr>
            <w:r w:rsidRPr="00FF5F75">
              <w:rPr>
                <w:rFonts w:cs="Arial"/>
                <w:sz w:val="22"/>
                <w:szCs w:val="22"/>
              </w:rPr>
              <w:t>-</w:t>
            </w:r>
            <w:r>
              <w:rPr>
                <w:rFonts w:cs="Arial"/>
                <w:sz w:val="22"/>
                <w:szCs w:val="22"/>
              </w:rPr>
              <w:t xml:space="preserve"> </w:t>
            </w:r>
            <w:r w:rsidRPr="00FF5F75">
              <w:rPr>
                <w:rFonts w:cs="Arial"/>
                <w:sz w:val="22"/>
                <w:szCs w:val="22"/>
              </w:rPr>
              <w:t>spolehlivost dodávky</w:t>
            </w:r>
          </w:p>
          <w:p w14:paraId="21EF7686" w14:textId="77777777" w:rsidR="00E55401" w:rsidRDefault="00E55401" w:rsidP="00D5625E">
            <w:pPr>
              <w:spacing w:before="0" w:line="240" w:lineRule="auto"/>
              <w:ind w:firstLine="0"/>
              <w:rPr>
                <w:rFonts w:cs="Arial"/>
                <w:sz w:val="22"/>
                <w:szCs w:val="22"/>
              </w:rPr>
            </w:pPr>
            <w:r w:rsidRPr="00FF5F75">
              <w:rPr>
                <w:rFonts w:cs="Arial"/>
                <w:sz w:val="22"/>
                <w:szCs w:val="22"/>
              </w:rPr>
              <w:t>-</w:t>
            </w:r>
            <w:r>
              <w:rPr>
                <w:rFonts w:cs="Arial"/>
                <w:sz w:val="22"/>
                <w:szCs w:val="22"/>
              </w:rPr>
              <w:t xml:space="preserve"> </w:t>
            </w:r>
            <w:r w:rsidRPr="00FF5F75">
              <w:rPr>
                <w:rFonts w:cs="Arial"/>
                <w:sz w:val="22"/>
                <w:szCs w:val="22"/>
              </w:rPr>
              <w:t>snížení množství odpadu o popel</w:t>
            </w:r>
          </w:p>
          <w:p w14:paraId="7AA2B450" w14:textId="77777777" w:rsidR="00E55401" w:rsidRPr="00FF5F75" w:rsidRDefault="00E55401" w:rsidP="00D5625E">
            <w:pPr>
              <w:spacing w:before="0" w:line="240" w:lineRule="auto"/>
              <w:ind w:firstLine="0"/>
              <w:rPr>
                <w:rFonts w:cs="Arial"/>
                <w:sz w:val="22"/>
                <w:szCs w:val="22"/>
              </w:rPr>
            </w:pPr>
            <w:r w:rsidRPr="00FF5F75">
              <w:rPr>
                <w:rFonts w:cs="Arial"/>
                <w:sz w:val="22"/>
                <w:szCs w:val="22"/>
              </w:rPr>
              <w:t xml:space="preserve">Nevýhody:    </w:t>
            </w:r>
          </w:p>
          <w:p w14:paraId="4EEC65C3" w14:textId="77777777" w:rsidR="00E55401" w:rsidRPr="00FF5F75" w:rsidRDefault="00E55401" w:rsidP="00D5625E">
            <w:pPr>
              <w:spacing w:before="0" w:line="240" w:lineRule="auto"/>
              <w:ind w:firstLine="0"/>
              <w:rPr>
                <w:rFonts w:cs="Arial"/>
                <w:sz w:val="22"/>
                <w:szCs w:val="22"/>
              </w:rPr>
            </w:pPr>
            <w:r w:rsidRPr="00FF5F75">
              <w:rPr>
                <w:rFonts w:cs="Arial"/>
                <w:sz w:val="22"/>
                <w:szCs w:val="22"/>
              </w:rPr>
              <w:t>-</w:t>
            </w:r>
            <w:r>
              <w:rPr>
                <w:rFonts w:cs="Arial"/>
                <w:sz w:val="22"/>
                <w:szCs w:val="22"/>
              </w:rPr>
              <w:t xml:space="preserve"> </w:t>
            </w:r>
            <w:r w:rsidRPr="00FF5F75">
              <w:rPr>
                <w:rFonts w:cs="Arial"/>
                <w:sz w:val="22"/>
                <w:szCs w:val="22"/>
              </w:rPr>
              <w:t>zemní plyn je neobnovitelné palivo</w:t>
            </w:r>
          </w:p>
          <w:p w14:paraId="5E08B7B0" w14:textId="77777777" w:rsidR="00E55401" w:rsidRPr="00FF5F75" w:rsidRDefault="00E55401" w:rsidP="00D5625E">
            <w:pPr>
              <w:spacing w:before="0" w:line="240" w:lineRule="auto"/>
              <w:ind w:firstLine="0"/>
              <w:rPr>
                <w:rFonts w:cs="Arial"/>
                <w:sz w:val="22"/>
                <w:szCs w:val="22"/>
              </w:rPr>
            </w:pPr>
            <w:r w:rsidRPr="00FF5F75">
              <w:rPr>
                <w:rFonts w:cs="Arial"/>
                <w:sz w:val="22"/>
                <w:szCs w:val="22"/>
              </w:rPr>
              <w:t>-</w:t>
            </w:r>
            <w:r>
              <w:rPr>
                <w:rFonts w:cs="Arial"/>
                <w:sz w:val="22"/>
                <w:szCs w:val="22"/>
              </w:rPr>
              <w:t xml:space="preserve"> </w:t>
            </w:r>
            <w:r w:rsidRPr="00FF5F75">
              <w:rPr>
                <w:rFonts w:cs="Arial"/>
                <w:sz w:val="22"/>
                <w:szCs w:val="22"/>
              </w:rPr>
              <w:t>investice je nenávratná (nevytváří zisk pro obec)</w:t>
            </w:r>
          </w:p>
          <w:p w14:paraId="0F7BD094" w14:textId="77777777" w:rsidR="00E55401" w:rsidRPr="00FF5F75" w:rsidRDefault="00E55401" w:rsidP="00D5625E">
            <w:pPr>
              <w:spacing w:before="0" w:line="240" w:lineRule="auto"/>
              <w:ind w:firstLine="0"/>
              <w:rPr>
                <w:rFonts w:cs="Arial"/>
                <w:sz w:val="22"/>
                <w:szCs w:val="22"/>
              </w:rPr>
            </w:pPr>
            <w:r w:rsidRPr="00FF5F75">
              <w:rPr>
                <w:rFonts w:cs="Arial"/>
                <w:sz w:val="22"/>
                <w:szCs w:val="22"/>
              </w:rPr>
              <w:t>-</w:t>
            </w:r>
            <w:r>
              <w:rPr>
                <w:rFonts w:cs="Arial"/>
                <w:sz w:val="22"/>
                <w:szCs w:val="22"/>
              </w:rPr>
              <w:t xml:space="preserve"> </w:t>
            </w:r>
            <w:r w:rsidRPr="00FF5F75">
              <w:rPr>
                <w:rFonts w:cs="Arial"/>
                <w:sz w:val="22"/>
                <w:szCs w:val="22"/>
              </w:rPr>
              <w:t>závislost na dodávkách a ceně</w:t>
            </w:r>
          </w:p>
          <w:p w14:paraId="1BFD77FD" w14:textId="77777777" w:rsidR="00E55401" w:rsidRPr="00FF5F75" w:rsidRDefault="00E55401" w:rsidP="00D5625E">
            <w:pPr>
              <w:spacing w:before="0" w:line="240" w:lineRule="auto"/>
              <w:ind w:firstLine="0"/>
              <w:rPr>
                <w:rFonts w:cs="Arial"/>
                <w:sz w:val="22"/>
                <w:szCs w:val="22"/>
              </w:rPr>
            </w:pPr>
            <w:r w:rsidRPr="00FF5F75">
              <w:rPr>
                <w:rFonts w:cs="Arial"/>
                <w:sz w:val="22"/>
                <w:szCs w:val="22"/>
              </w:rPr>
              <w:t>-</w:t>
            </w:r>
            <w:r>
              <w:rPr>
                <w:rFonts w:cs="Arial"/>
                <w:sz w:val="22"/>
                <w:szCs w:val="22"/>
              </w:rPr>
              <w:t xml:space="preserve"> </w:t>
            </w:r>
            <w:r w:rsidRPr="00FF5F75">
              <w:rPr>
                <w:rFonts w:cs="Arial"/>
                <w:sz w:val="22"/>
                <w:szCs w:val="22"/>
              </w:rPr>
              <w:t xml:space="preserve">investice nepřinese zvýšení životní úrovně ale pouze komfortu </w:t>
            </w:r>
          </w:p>
          <w:p w14:paraId="65F0DD8E" w14:textId="77777777" w:rsidR="00E55401" w:rsidRPr="00FF5F75" w:rsidRDefault="00E55401" w:rsidP="00D5625E">
            <w:pPr>
              <w:spacing w:before="0" w:line="240" w:lineRule="auto"/>
              <w:ind w:firstLine="0"/>
              <w:rPr>
                <w:rFonts w:cs="Arial"/>
                <w:sz w:val="22"/>
                <w:szCs w:val="22"/>
              </w:rPr>
            </w:pPr>
            <w:r w:rsidRPr="00FF5F75">
              <w:rPr>
                <w:rFonts w:cs="Arial"/>
                <w:sz w:val="22"/>
                <w:szCs w:val="22"/>
              </w:rPr>
              <w:t>-</w:t>
            </w:r>
            <w:r>
              <w:rPr>
                <w:rFonts w:cs="Arial"/>
                <w:sz w:val="22"/>
                <w:szCs w:val="22"/>
              </w:rPr>
              <w:t xml:space="preserve"> </w:t>
            </w:r>
            <w:r w:rsidRPr="00FF5F75">
              <w:rPr>
                <w:rFonts w:cs="Arial"/>
                <w:sz w:val="22"/>
                <w:szCs w:val="22"/>
              </w:rPr>
              <w:t>z obce je ročně odčerpáno cca 4 mil. Kč finančních prostředků jako platby za plyn</w:t>
            </w:r>
          </w:p>
          <w:p w14:paraId="647076B6" w14:textId="77777777" w:rsidR="00E55401" w:rsidRPr="00FF5F75" w:rsidRDefault="00E55401" w:rsidP="00D5625E">
            <w:pPr>
              <w:spacing w:before="0" w:line="240" w:lineRule="auto"/>
              <w:ind w:firstLine="0"/>
              <w:rPr>
                <w:rFonts w:cs="Arial"/>
                <w:sz w:val="22"/>
                <w:szCs w:val="22"/>
              </w:rPr>
            </w:pPr>
            <w:r w:rsidRPr="00FF5F75">
              <w:rPr>
                <w:rFonts w:cs="Arial"/>
                <w:sz w:val="22"/>
                <w:szCs w:val="22"/>
              </w:rPr>
              <w:t>-</w:t>
            </w:r>
            <w:r>
              <w:rPr>
                <w:rFonts w:cs="Arial"/>
                <w:sz w:val="22"/>
                <w:szCs w:val="22"/>
              </w:rPr>
              <w:t xml:space="preserve"> </w:t>
            </w:r>
            <w:r w:rsidRPr="00FF5F75">
              <w:rPr>
                <w:rFonts w:cs="Arial"/>
                <w:sz w:val="22"/>
                <w:szCs w:val="22"/>
              </w:rPr>
              <w:t>nutnost investic do technické vybavenosti (přípojka, kotel, regulace…)</w:t>
            </w:r>
          </w:p>
          <w:p w14:paraId="4987140F" w14:textId="77777777" w:rsidR="00E55401" w:rsidRPr="00FF5F75" w:rsidRDefault="00E55401" w:rsidP="00D5625E">
            <w:pPr>
              <w:spacing w:before="0" w:line="240" w:lineRule="auto"/>
              <w:ind w:firstLine="0"/>
              <w:rPr>
                <w:rFonts w:cs="Arial"/>
                <w:sz w:val="22"/>
                <w:szCs w:val="22"/>
              </w:rPr>
            </w:pPr>
            <w:r w:rsidRPr="00FF5F75">
              <w:rPr>
                <w:rFonts w:cs="Arial"/>
                <w:sz w:val="22"/>
                <w:szCs w:val="22"/>
              </w:rPr>
              <w:t>-</w:t>
            </w:r>
            <w:r>
              <w:rPr>
                <w:rFonts w:cs="Arial"/>
                <w:sz w:val="22"/>
                <w:szCs w:val="22"/>
              </w:rPr>
              <w:t xml:space="preserve"> </w:t>
            </w:r>
            <w:r w:rsidRPr="00FF5F75">
              <w:rPr>
                <w:rFonts w:cs="Arial"/>
                <w:sz w:val="22"/>
                <w:szCs w:val="22"/>
              </w:rPr>
              <w:t>emise CO2</w:t>
            </w:r>
          </w:p>
          <w:p w14:paraId="5E196B86" w14:textId="77777777" w:rsidR="00E55401" w:rsidRPr="00FF5F75" w:rsidRDefault="00E55401" w:rsidP="00D5625E">
            <w:pPr>
              <w:spacing w:before="0" w:line="240" w:lineRule="auto"/>
              <w:ind w:firstLine="0"/>
              <w:rPr>
                <w:rFonts w:cs="Arial"/>
                <w:sz w:val="22"/>
                <w:szCs w:val="22"/>
              </w:rPr>
            </w:pPr>
            <w:r w:rsidRPr="00FF5F75">
              <w:rPr>
                <w:rFonts w:cs="Arial"/>
                <w:sz w:val="22"/>
                <w:szCs w:val="22"/>
              </w:rPr>
              <w:t>-</w:t>
            </w:r>
            <w:r>
              <w:rPr>
                <w:rFonts w:cs="Arial"/>
                <w:sz w:val="22"/>
                <w:szCs w:val="22"/>
              </w:rPr>
              <w:t xml:space="preserve"> </w:t>
            </w:r>
            <w:r w:rsidRPr="00FF5F75">
              <w:rPr>
                <w:rFonts w:cs="Arial"/>
                <w:sz w:val="22"/>
                <w:szCs w:val="22"/>
              </w:rPr>
              <w:t>nesplňuje zásady trvale udržitelné společnosti</w:t>
            </w:r>
          </w:p>
          <w:p w14:paraId="103ED8FC" w14:textId="77777777" w:rsidR="00E55401" w:rsidRPr="00FF5F75" w:rsidRDefault="00E55401" w:rsidP="00D5625E">
            <w:pPr>
              <w:spacing w:before="0" w:line="240" w:lineRule="auto"/>
              <w:ind w:firstLine="0"/>
              <w:rPr>
                <w:rFonts w:cs="Arial"/>
                <w:sz w:val="22"/>
                <w:szCs w:val="22"/>
              </w:rPr>
            </w:pPr>
            <w:r w:rsidRPr="00FF5F75">
              <w:rPr>
                <w:rFonts w:cs="Arial"/>
                <w:sz w:val="22"/>
                <w:szCs w:val="22"/>
              </w:rPr>
              <w:t>-</w:t>
            </w:r>
            <w:r>
              <w:rPr>
                <w:rFonts w:cs="Arial"/>
                <w:sz w:val="22"/>
                <w:szCs w:val="22"/>
              </w:rPr>
              <w:t xml:space="preserve"> </w:t>
            </w:r>
            <w:r w:rsidRPr="00FF5F75">
              <w:rPr>
                <w:rFonts w:cs="Arial"/>
                <w:sz w:val="22"/>
                <w:szCs w:val="22"/>
              </w:rPr>
              <w:t xml:space="preserve">vzdálená přípojka  </w:t>
            </w:r>
          </w:p>
          <w:p w14:paraId="56170533" w14:textId="77777777" w:rsidR="00E55401" w:rsidRDefault="00E55401" w:rsidP="00D5625E">
            <w:pPr>
              <w:spacing w:before="0" w:line="240" w:lineRule="auto"/>
              <w:ind w:firstLine="0"/>
              <w:rPr>
                <w:rFonts w:cs="Arial"/>
                <w:sz w:val="22"/>
                <w:szCs w:val="22"/>
              </w:rPr>
            </w:pPr>
            <w:r w:rsidRPr="00FF5F75">
              <w:rPr>
                <w:rFonts w:cs="Arial"/>
                <w:sz w:val="22"/>
                <w:szCs w:val="22"/>
              </w:rPr>
              <w:t>-</w:t>
            </w:r>
            <w:r>
              <w:rPr>
                <w:rFonts w:cs="Arial"/>
                <w:sz w:val="22"/>
                <w:szCs w:val="22"/>
              </w:rPr>
              <w:t xml:space="preserve"> </w:t>
            </w:r>
            <w:r w:rsidRPr="00FF5F75">
              <w:rPr>
                <w:rFonts w:cs="Arial"/>
                <w:sz w:val="22"/>
                <w:szCs w:val="22"/>
              </w:rPr>
              <w:t>cena tepla pro maloodběratele se zápočtem investic a anuity cca 360 Kč/GJ</w:t>
            </w:r>
          </w:p>
          <w:p w14:paraId="4C2F6492" w14:textId="77777777" w:rsidR="00E55401" w:rsidRDefault="00E55401" w:rsidP="00D5625E">
            <w:pPr>
              <w:spacing w:before="0" w:line="240" w:lineRule="auto"/>
              <w:ind w:firstLine="0"/>
              <w:rPr>
                <w:rFonts w:cs="Arial"/>
                <w:sz w:val="22"/>
                <w:szCs w:val="22"/>
              </w:rPr>
            </w:pPr>
          </w:p>
          <w:p w14:paraId="51321638" w14:textId="77777777" w:rsidR="00E55401" w:rsidRPr="0006151F" w:rsidRDefault="00E55401" w:rsidP="00D5625E">
            <w:pPr>
              <w:spacing w:before="0" w:line="240" w:lineRule="auto"/>
              <w:ind w:firstLine="0"/>
              <w:rPr>
                <w:rFonts w:cs="Arial"/>
                <w:i/>
                <w:sz w:val="22"/>
                <w:szCs w:val="22"/>
              </w:rPr>
            </w:pPr>
            <w:r w:rsidRPr="0006151F">
              <w:rPr>
                <w:rFonts w:cs="Arial"/>
                <w:i/>
                <w:sz w:val="22"/>
                <w:szCs w:val="22"/>
              </w:rPr>
              <w:t>Spalování aditivovaného hnědého uhlí</w:t>
            </w:r>
          </w:p>
          <w:p w14:paraId="098B52BD" w14:textId="77777777" w:rsidR="00E55401" w:rsidRDefault="00E55401" w:rsidP="00D5625E">
            <w:pPr>
              <w:spacing w:before="0" w:line="240" w:lineRule="auto"/>
              <w:ind w:firstLine="0"/>
              <w:rPr>
                <w:rFonts w:cs="Arial"/>
                <w:sz w:val="22"/>
                <w:szCs w:val="22"/>
              </w:rPr>
            </w:pPr>
            <w:r w:rsidRPr="0006151F">
              <w:rPr>
                <w:rFonts w:cs="Arial"/>
                <w:sz w:val="22"/>
                <w:szCs w:val="22"/>
              </w:rPr>
              <w:t xml:space="preserve">Jde v podstatě o stejné technické řešení tepelného hospodářství obce jak ve </w:t>
            </w:r>
            <w:r>
              <w:rPr>
                <w:rFonts w:cs="Arial"/>
                <w:sz w:val="22"/>
                <w:szCs w:val="22"/>
              </w:rPr>
              <w:t>variantě s bioteplárnou.</w:t>
            </w:r>
            <w:r w:rsidRPr="0006151F">
              <w:rPr>
                <w:rFonts w:cs="Arial"/>
                <w:sz w:val="22"/>
                <w:szCs w:val="22"/>
              </w:rPr>
              <w:t xml:space="preserve"> Změna je zde pouze v části kotelny, a to v použitých kotlích a palivové technologii. Jako palivo by bylo používáno aditivované hnědé uhlí. Tato varianta bude co do ceny paliva a výsledné ceny tepla nejlevnější, ale nesplňuje další cíle projektu energeticky soběstačná obec. V případě použití uhlí dojde opět k odlivu finančních prostředků z obce ve formě poplatků za dodané uhlí. Navíc jde o neobnovitelný zdroj, který sice řeší imisní situaci v obci, ale úspora CO</w:t>
            </w:r>
            <w:r w:rsidRPr="0006151F">
              <w:rPr>
                <w:rFonts w:cs="Arial"/>
                <w:sz w:val="22"/>
                <w:szCs w:val="22"/>
                <w:vertAlign w:val="subscript"/>
              </w:rPr>
              <w:t>2</w:t>
            </w:r>
            <w:r w:rsidRPr="0006151F">
              <w:rPr>
                <w:rFonts w:cs="Arial"/>
                <w:sz w:val="22"/>
                <w:szCs w:val="22"/>
              </w:rPr>
              <w:t xml:space="preserve"> by byla velice nízká (v podstatě by byla dána jen zlepšením účinnosti). </w:t>
            </w:r>
          </w:p>
          <w:p w14:paraId="40F1E1D2" w14:textId="77777777" w:rsidR="00E55401" w:rsidRDefault="00E55401" w:rsidP="00D5625E">
            <w:pPr>
              <w:spacing w:before="0" w:line="240" w:lineRule="auto"/>
              <w:ind w:firstLine="0"/>
              <w:rPr>
                <w:rFonts w:cs="Arial"/>
                <w:sz w:val="22"/>
                <w:szCs w:val="22"/>
              </w:rPr>
            </w:pPr>
            <w:r w:rsidRPr="0006151F">
              <w:rPr>
                <w:rFonts w:cs="Arial"/>
                <w:sz w:val="22"/>
                <w:szCs w:val="22"/>
              </w:rPr>
              <w:t>Nevýhod</w:t>
            </w:r>
            <w:r>
              <w:rPr>
                <w:rFonts w:cs="Arial"/>
                <w:sz w:val="22"/>
                <w:szCs w:val="22"/>
              </w:rPr>
              <w:t>y:</w:t>
            </w:r>
          </w:p>
          <w:p w14:paraId="1A7101DE" w14:textId="77777777" w:rsidR="00E55401" w:rsidRPr="000B2991" w:rsidRDefault="00E55401" w:rsidP="00D5625E">
            <w:pPr>
              <w:spacing w:before="0" w:line="240" w:lineRule="auto"/>
              <w:ind w:firstLine="0"/>
              <w:rPr>
                <w:rFonts w:cs="Arial"/>
                <w:sz w:val="22"/>
                <w:szCs w:val="22"/>
              </w:rPr>
            </w:pPr>
            <w:r w:rsidRPr="0006151F">
              <w:rPr>
                <w:rFonts w:cs="Arial"/>
                <w:sz w:val="22"/>
                <w:szCs w:val="22"/>
              </w:rPr>
              <w:t>např. do budoucna předpokládané zvyšování poplatků za znečištění, zavedení „uhlíkové daně“, neovlivnitelná cena paliva, produkce popela nevyužitelná jako hnojiva – ukládání na skládku odpadů…</w:t>
            </w:r>
          </w:p>
          <w:p w14:paraId="7C616D8C" w14:textId="77777777" w:rsidR="00E55401" w:rsidRPr="000B2991" w:rsidRDefault="00E55401" w:rsidP="00D5625E">
            <w:pPr>
              <w:spacing w:before="0" w:line="240" w:lineRule="auto"/>
              <w:ind w:firstLine="0"/>
              <w:rPr>
                <w:rFonts w:cs="Arial"/>
                <w:sz w:val="22"/>
                <w:szCs w:val="22"/>
              </w:rPr>
            </w:pPr>
          </w:p>
          <w:p w14:paraId="40B49423" w14:textId="77777777" w:rsidR="00E55401" w:rsidRDefault="00E55401" w:rsidP="00D5625E">
            <w:pPr>
              <w:spacing w:before="0" w:line="240" w:lineRule="auto"/>
              <w:ind w:firstLine="0"/>
              <w:rPr>
                <w:rFonts w:cs="Arial"/>
                <w:b/>
                <w:sz w:val="22"/>
                <w:szCs w:val="22"/>
              </w:rPr>
            </w:pPr>
            <w:r w:rsidRPr="00CA082F">
              <w:rPr>
                <w:rFonts w:cs="Arial"/>
                <w:b/>
                <w:sz w:val="22"/>
                <w:szCs w:val="22"/>
              </w:rPr>
              <w:t xml:space="preserve">Marketingové přístupy </w:t>
            </w:r>
          </w:p>
          <w:p w14:paraId="6AA3DB5A" w14:textId="77777777" w:rsidR="00E55401" w:rsidRPr="00253C8A" w:rsidRDefault="00E55401" w:rsidP="00E55401">
            <w:pPr>
              <w:pStyle w:val="Odstavecseseznamem"/>
              <w:numPr>
                <w:ilvl w:val="0"/>
                <w:numId w:val="25"/>
              </w:numPr>
              <w:spacing w:before="0" w:line="240" w:lineRule="auto"/>
              <w:rPr>
                <w:rFonts w:cs="Arial"/>
              </w:rPr>
            </w:pPr>
            <w:r w:rsidRPr="00253C8A">
              <w:rPr>
                <w:rFonts w:cs="Arial"/>
              </w:rPr>
              <w:t>Po</w:t>
            </w:r>
            <w:r>
              <w:rPr>
                <w:rFonts w:cs="Arial"/>
              </w:rPr>
              <w:t>vinnost o</w:t>
            </w:r>
            <w:r w:rsidRPr="00253C8A">
              <w:rPr>
                <w:rFonts w:cs="Arial"/>
              </w:rPr>
              <w:t>byvatel dodržov</w:t>
            </w:r>
            <w:r>
              <w:rPr>
                <w:rFonts w:cs="Arial"/>
              </w:rPr>
              <w:t>at</w:t>
            </w:r>
            <w:r w:rsidRPr="00253C8A">
              <w:rPr>
                <w:rFonts w:cs="Arial"/>
              </w:rPr>
              <w:t xml:space="preserve"> platné </w:t>
            </w:r>
            <w:r>
              <w:rPr>
                <w:rFonts w:cs="Arial"/>
              </w:rPr>
              <w:t>zákony</w:t>
            </w:r>
            <w:r w:rsidRPr="00253C8A">
              <w:rPr>
                <w:rFonts w:cs="Arial"/>
              </w:rPr>
              <w:t>. Tj. Zákona č. 185/2001 Sb. (Zákon o odpadech) a Zákona č. 201/2012 Sb. (Zákon o ochraně ovzduší)</w:t>
            </w:r>
          </w:p>
          <w:p w14:paraId="2B230754" w14:textId="77777777" w:rsidR="00E55401" w:rsidRDefault="00E55401" w:rsidP="00E55401">
            <w:pPr>
              <w:pStyle w:val="Odstavecseseznamem"/>
              <w:numPr>
                <w:ilvl w:val="0"/>
                <w:numId w:val="25"/>
              </w:numPr>
              <w:spacing w:before="0" w:line="240" w:lineRule="auto"/>
              <w:rPr>
                <w:rFonts w:cs="Arial"/>
              </w:rPr>
            </w:pPr>
            <w:r w:rsidRPr="00253C8A">
              <w:rPr>
                <w:rFonts w:cs="Arial"/>
              </w:rPr>
              <w:t>Místní šetření mezi obyvateli a po konzultace se zastupiteli obce a zemědělské farmy</w:t>
            </w:r>
          </w:p>
          <w:p w14:paraId="79DCF01D" w14:textId="77777777" w:rsidR="00E55401" w:rsidRDefault="00E55401" w:rsidP="00E55401">
            <w:pPr>
              <w:pStyle w:val="Odstavecseseznamem"/>
              <w:numPr>
                <w:ilvl w:val="0"/>
                <w:numId w:val="25"/>
              </w:numPr>
              <w:spacing w:before="0"/>
              <w:rPr>
                <w:rFonts w:cs="Arial"/>
              </w:rPr>
            </w:pPr>
            <w:r w:rsidRPr="00253C8A">
              <w:rPr>
                <w:rFonts w:cs="Arial"/>
              </w:rPr>
              <w:t>Zapoj</w:t>
            </w:r>
            <w:r>
              <w:rPr>
                <w:rFonts w:cs="Arial"/>
              </w:rPr>
              <w:t>ení obyvatel do plánovacího a</w:t>
            </w:r>
            <w:r w:rsidRPr="00253C8A">
              <w:rPr>
                <w:rFonts w:cs="Arial"/>
              </w:rPr>
              <w:t xml:space="preserve"> rozhodovacího procesu</w:t>
            </w:r>
            <w:r>
              <w:rPr>
                <w:rFonts w:cs="Arial"/>
              </w:rPr>
              <w:t xml:space="preserve"> (z</w:t>
            </w:r>
            <w:r w:rsidRPr="00253C8A">
              <w:rPr>
                <w:rFonts w:cs="Arial"/>
              </w:rPr>
              <w:t>působ zapojení občanů</w:t>
            </w:r>
            <w:r>
              <w:rPr>
                <w:rFonts w:cs="Arial"/>
              </w:rPr>
              <w:t xml:space="preserve">, </w:t>
            </w:r>
            <w:r w:rsidRPr="00253C8A">
              <w:rPr>
                <w:rFonts w:cs="Arial"/>
              </w:rPr>
              <w:t>dopady na jejich příjmy či výdaje</w:t>
            </w:r>
            <w:r>
              <w:rPr>
                <w:rFonts w:cs="Arial"/>
              </w:rPr>
              <w:t>, z</w:t>
            </w:r>
            <w:r w:rsidRPr="00253C8A">
              <w:rPr>
                <w:rFonts w:cs="Arial"/>
              </w:rPr>
              <w:t>načný vliv na akceptaci mají environmentální dopady na krajinu (monokultury), povědomí a osvěta obyvatel)</w:t>
            </w:r>
          </w:p>
          <w:p w14:paraId="2BF47722" w14:textId="77777777" w:rsidR="00E55401" w:rsidRPr="004B6284" w:rsidRDefault="00E55401" w:rsidP="00E55401">
            <w:pPr>
              <w:pStyle w:val="Odstavecseseznamem"/>
              <w:numPr>
                <w:ilvl w:val="0"/>
                <w:numId w:val="25"/>
              </w:numPr>
              <w:spacing w:before="0"/>
              <w:rPr>
                <w:rFonts w:cs="Arial"/>
              </w:rPr>
            </w:pPr>
            <w:r w:rsidRPr="004B6284">
              <w:rPr>
                <w:rFonts w:cs="Arial"/>
              </w:rPr>
              <w:t xml:space="preserve">Transparentní účast občanů od začátku ve fázi plánování (informovanost, </w:t>
            </w:r>
            <w:r w:rsidRPr="004B6284">
              <w:rPr>
                <w:rFonts w:cs="Arial"/>
              </w:rPr>
              <w:lastRenderedPageBreak/>
              <w:t>možnost rovnocenné  přímé diskuse, plánování – výsledky otevřené, účast na plánování)</w:t>
            </w:r>
          </w:p>
          <w:p w14:paraId="5C8B0AB9" w14:textId="77777777" w:rsidR="00E55401" w:rsidRPr="00253C8A" w:rsidRDefault="00E55401" w:rsidP="00E55401">
            <w:pPr>
              <w:pStyle w:val="Odstavecseseznamem"/>
              <w:numPr>
                <w:ilvl w:val="0"/>
                <w:numId w:val="25"/>
              </w:numPr>
              <w:spacing w:before="0"/>
              <w:rPr>
                <w:rFonts w:cs="Arial"/>
              </w:rPr>
            </w:pPr>
            <w:r>
              <w:rPr>
                <w:rFonts w:cs="Arial"/>
              </w:rPr>
              <w:t>E</w:t>
            </w:r>
            <w:r w:rsidRPr="00253C8A">
              <w:rPr>
                <w:rFonts w:cs="Arial"/>
              </w:rPr>
              <w:t xml:space="preserve">konomika, potřeby obyvatel v lokalitě, právní rámec, atd </w:t>
            </w:r>
          </w:p>
          <w:p w14:paraId="5D273DF6" w14:textId="77777777" w:rsidR="00E55401" w:rsidRDefault="00E55401" w:rsidP="00D5625E">
            <w:pPr>
              <w:pStyle w:val="Odstavecseseznamem"/>
              <w:spacing w:before="0"/>
              <w:ind w:left="720" w:firstLine="0"/>
              <w:rPr>
                <w:rFonts w:cs="Arial"/>
              </w:rPr>
            </w:pPr>
            <w:r w:rsidRPr="00253C8A">
              <w:rPr>
                <w:rFonts w:cs="Arial"/>
              </w:rPr>
              <w:t>=&gt; akceptace technologií obyvateli</w:t>
            </w:r>
          </w:p>
          <w:p w14:paraId="4580EFA4" w14:textId="77777777" w:rsidR="00E55401" w:rsidRDefault="00E55401" w:rsidP="00E55401">
            <w:pPr>
              <w:pStyle w:val="Odstavecseseznamem"/>
              <w:numPr>
                <w:ilvl w:val="0"/>
                <w:numId w:val="25"/>
              </w:numPr>
              <w:spacing w:before="0"/>
              <w:rPr>
                <w:rFonts w:cs="Arial"/>
              </w:rPr>
            </w:pPr>
            <w:r>
              <w:rPr>
                <w:rFonts w:cs="Arial"/>
              </w:rPr>
              <w:t xml:space="preserve">Možnost občanů </w:t>
            </w:r>
            <w:r w:rsidRPr="004B6284">
              <w:rPr>
                <w:rFonts w:cs="Arial"/>
              </w:rPr>
              <w:t xml:space="preserve">podílet se na </w:t>
            </w:r>
            <w:r>
              <w:rPr>
                <w:rFonts w:cs="Arial"/>
              </w:rPr>
              <w:t>projektu</w:t>
            </w:r>
            <w:r w:rsidRPr="004B6284">
              <w:rPr>
                <w:rFonts w:cs="Arial"/>
              </w:rPr>
              <w:t xml:space="preserve"> formou akcií nebo podílem v městské či obecní firmě</w:t>
            </w:r>
          </w:p>
          <w:p w14:paraId="7E764848" w14:textId="77777777" w:rsidR="00E55401" w:rsidRPr="004B6284" w:rsidRDefault="00E55401" w:rsidP="00E55401">
            <w:pPr>
              <w:pStyle w:val="Odstavecseseznamem"/>
              <w:numPr>
                <w:ilvl w:val="0"/>
                <w:numId w:val="25"/>
              </w:numPr>
              <w:spacing w:before="0" w:line="240" w:lineRule="auto"/>
              <w:rPr>
                <w:rFonts w:cs="Arial"/>
              </w:rPr>
            </w:pPr>
            <w:r w:rsidRPr="004B6284">
              <w:rPr>
                <w:rFonts w:cs="Arial"/>
              </w:rPr>
              <w:t>Dotazníkový průzkum mezi občany</w:t>
            </w:r>
          </w:p>
          <w:p w14:paraId="1ABFECF7" w14:textId="77777777" w:rsidR="00E55401" w:rsidRPr="00CA082F" w:rsidRDefault="00E55401" w:rsidP="00D5625E">
            <w:pPr>
              <w:spacing w:before="0" w:line="240" w:lineRule="auto"/>
              <w:ind w:firstLine="0"/>
              <w:rPr>
                <w:rFonts w:cs="Arial"/>
                <w:b/>
                <w:sz w:val="22"/>
                <w:szCs w:val="22"/>
              </w:rPr>
            </w:pPr>
          </w:p>
          <w:p w14:paraId="4FF28E7B" w14:textId="77777777" w:rsidR="00E55401" w:rsidRPr="00CA082F" w:rsidRDefault="00E55401" w:rsidP="00D5625E">
            <w:pPr>
              <w:spacing w:before="0" w:line="240" w:lineRule="auto"/>
              <w:ind w:firstLine="0"/>
              <w:rPr>
                <w:rFonts w:cs="Arial"/>
                <w:sz w:val="22"/>
                <w:szCs w:val="22"/>
              </w:rPr>
            </w:pPr>
            <w:r w:rsidRPr="00CA082F">
              <w:rPr>
                <w:rFonts w:cs="Arial"/>
                <w:sz w:val="22"/>
                <w:szCs w:val="22"/>
              </w:rPr>
              <w:t>V rámci nápravy současného nevyhovujícího stavu výroby energie pro vytápění v obci Kněžice a zemědělské farmy má OÚ Kněžice pozitivní cíl a zájem vytvořit dlouhodobě stabilní systém vytápění a přípravy teplé užitkové vody pomocí soustavy CZT a centrálního zdroje pro využití biomasy. Uvažovaný zdroj tepla bude prostřednictvím soustavy CZT dodávat teplo pro bytový fond obce Kněžice, objekty občanské vybavenosti a služeb a dále pro zemědělskou farmu. Cílem projektu je optimálním způsobem nahradit lokální spalování fosilních paliv v obci vlastní produkcí a využitím biomasy. Přínosem projektu by dále měla být náprava současného stavu – tj. minimalizace současné ekologické zátěže životního prostředí dané stavem energetického hospodářství (výroby tepla) v obci.</w:t>
            </w:r>
          </w:p>
          <w:p w14:paraId="2750DADA" w14:textId="77777777" w:rsidR="00E55401" w:rsidRPr="00CA082F" w:rsidRDefault="00E55401" w:rsidP="00D5625E">
            <w:pPr>
              <w:spacing w:before="0" w:line="240" w:lineRule="auto"/>
              <w:ind w:firstLine="0"/>
              <w:rPr>
                <w:rFonts w:cs="Arial"/>
                <w:sz w:val="22"/>
                <w:szCs w:val="22"/>
              </w:rPr>
            </w:pPr>
            <w:r w:rsidRPr="00CA082F">
              <w:rPr>
                <w:rFonts w:cs="Arial"/>
                <w:sz w:val="22"/>
                <w:szCs w:val="22"/>
              </w:rPr>
              <w:t>Cílem projektu je přechod od současného spalování tuhých fosilních paliv na využití biomasy v centrálním zdroji, popř. dalších zdrojích lokálních, což odpovídá současným trendům modernizace výroby tepla při současné  minimalizaci ekonomických nároků pro uživatele.</w:t>
            </w:r>
          </w:p>
          <w:p w14:paraId="63E8B2B0" w14:textId="77777777" w:rsidR="00E55401" w:rsidRDefault="00E55401" w:rsidP="00D5625E">
            <w:pPr>
              <w:spacing w:before="0" w:line="240" w:lineRule="auto"/>
              <w:ind w:firstLine="0"/>
              <w:rPr>
                <w:rFonts w:cs="Arial"/>
                <w:sz w:val="22"/>
                <w:szCs w:val="22"/>
              </w:rPr>
            </w:pPr>
            <w:r w:rsidRPr="00CA082F">
              <w:rPr>
                <w:rFonts w:cs="Arial"/>
                <w:sz w:val="22"/>
                <w:szCs w:val="22"/>
              </w:rPr>
              <w:t>Krytí potřeby tepla pro vytápění při spalování biomasy bude znamenat přímé snížení zátěže životního prostředí. Využitím biomasy i pro přípravu teplé užitkové vody (předehřev pro elektrické akumulační ohřívače vody, i jejich úplná náhrada) bude znamenat i poměrné snížení množství škodlivin při výrobě elektrické energie z uhlí v kondenzační elektrárně.</w:t>
            </w:r>
          </w:p>
          <w:p w14:paraId="711BED71" w14:textId="77777777" w:rsidR="00E55401" w:rsidRPr="00B27290" w:rsidRDefault="00E55401" w:rsidP="00D5625E">
            <w:pPr>
              <w:spacing w:before="0" w:line="240" w:lineRule="auto"/>
              <w:ind w:firstLine="0"/>
              <w:rPr>
                <w:rFonts w:cs="Arial"/>
                <w:sz w:val="22"/>
                <w:szCs w:val="22"/>
              </w:rPr>
            </w:pPr>
            <w:r w:rsidRPr="00B27290">
              <w:rPr>
                <w:rFonts w:cs="Arial"/>
                <w:sz w:val="22"/>
                <w:szCs w:val="22"/>
              </w:rPr>
              <w:t>Na základě místního šetření a po konzultacích se zastupiteli obce a zemědělské farmy je možné definovat toto zhodnocení současného stavu výroby tepla pro vytápění a přípravu TUV v obci Kněžice:</w:t>
            </w:r>
          </w:p>
          <w:p w14:paraId="5770EA48" w14:textId="77777777" w:rsidR="00E55401" w:rsidRPr="00B27290" w:rsidRDefault="00E55401" w:rsidP="00D5625E">
            <w:pPr>
              <w:spacing w:before="0" w:line="240" w:lineRule="auto"/>
              <w:ind w:firstLine="0"/>
              <w:rPr>
                <w:rFonts w:cs="Arial"/>
                <w:sz w:val="22"/>
                <w:szCs w:val="22"/>
              </w:rPr>
            </w:pPr>
          </w:p>
          <w:p w14:paraId="21D8AB18" w14:textId="77777777" w:rsidR="00E55401" w:rsidRPr="00B27290" w:rsidRDefault="00E55401" w:rsidP="00D5625E">
            <w:pPr>
              <w:spacing w:before="0" w:line="240" w:lineRule="auto"/>
              <w:ind w:firstLine="0"/>
              <w:rPr>
                <w:rFonts w:cs="Arial"/>
                <w:sz w:val="22"/>
                <w:szCs w:val="22"/>
              </w:rPr>
            </w:pPr>
            <w:r w:rsidRPr="00B27290">
              <w:rPr>
                <w:rFonts w:cs="Arial"/>
                <w:sz w:val="22"/>
                <w:szCs w:val="22"/>
              </w:rPr>
              <w:t>Současný stav je tak nevyhovující hned z několika hledisek:</w:t>
            </w:r>
          </w:p>
          <w:p w14:paraId="10287085" w14:textId="77777777" w:rsidR="00E55401" w:rsidRPr="00B27290" w:rsidRDefault="00E55401" w:rsidP="00D5625E">
            <w:pPr>
              <w:spacing w:before="0" w:line="240" w:lineRule="auto"/>
              <w:ind w:firstLine="0"/>
              <w:rPr>
                <w:rFonts w:cs="Arial"/>
                <w:sz w:val="22"/>
                <w:szCs w:val="22"/>
              </w:rPr>
            </w:pPr>
          </w:p>
          <w:p w14:paraId="7A7145A7" w14:textId="77777777" w:rsidR="00E55401" w:rsidRPr="00B27290" w:rsidRDefault="00E55401" w:rsidP="00D5625E">
            <w:pPr>
              <w:spacing w:before="0" w:line="240" w:lineRule="auto"/>
              <w:ind w:firstLine="0"/>
              <w:rPr>
                <w:rFonts w:cs="Arial"/>
                <w:sz w:val="22"/>
                <w:szCs w:val="22"/>
              </w:rPr>
            </w:pPr>
            <w:r w:rsidRPr="00B27290">
              <w:rPr>
                <w:rFonts w:cs="Arial"/>
                <w:sz w:val="22"/>
                <w:szCs w:val="22"/>
              </w:rPr>
              <w:t>Spalování hnědého uhlí a koksu (fosilních paliv) je jediným, avšak významným zdrojem znečištění na území obce. Tento stav je dlouhodobě nepřípustný. V zimních měsících a při nepříznivých klimatických podmínkách je v obci značně snížena kvalita ovzduší.</w:t>
            </w:r>
          </w:p>
          <w:p w14:paraId="6689FF5E" w14:textId="77777777" w:rsidR="00E55401" w:rsidRPr="00B27290" w:rsidRDefault="00E55401" w:rsidP="00D5625E">
            <w:pPr>
              <w:spacing w:before="0" w:line="240" w:lineRule="auto"/>
              <w:ind w:firstLine="0"/>
              <w:rPr>
                <w:rFonts w:cs="Arial"/>
                <w:sz w:val="22"/>
                <w:szCs w:val="22"/>
              </w:rPr>
            </w:pPr>
          </w:p>
          <w:p w14:paraId="5716A1F9" w14:textId="77777777" w:rsidR="00E55401" w:rsidRPr="00B27290" w:rsidRDefault="00E55401" w:rsidP="00D5625E">
            <w:pPr>
              <w:spacing w:before="0" w:line="240" w:lineRule="auto"/>
              <w:ind w:firstLine="0"/>
              <w:rPr>
                <w:rFonts w:cs="Arial"/>
                <w:sz w:val="22"/>
                <w:szCs w:val="22"/>
              </w:rPr>
            </w:pPr>
            <w:r w:rsidRPr="00B27290">
              <w:rPr>
                <w:rFonts w:cs="Arial"/>
                <w:sz w:val="22"/>
                <w:szCs w:val="22"/>
              </w:rPr>
              <w:t>Do budoucna dojde ke stavbě nových bytových jednotek přímo v obci. Pro vytápění těchto jednotek je žádoucí uvažovat s moderním zdrojem tepla, nejlépe formou obnovitelných zdrojů energie. Tento požadavek podporuje záměr širšího využití potenciálu obnovitelných zdrojů, které jsou v okolí obce k dispozici ve více než dostatečném množství.</w:t>
            </w:r>
          </w:p>
          <w:p w14:paraId="1A50ABB8" w14:textId="77777777" w:rsidR="00E55401" w:rsidRPr="000B2991" w:rsidRDefault="00E55401" w:rsidP="00D5625E">
            <w:pPr>
              <w:spacing w:before="0" w:line="240" w:lineRule="auto"/>
              <w:ind w:firstLine="0"/>
              <w:rPr>
                <w:rFonts w:cs="Arial"/>
                <w:sz w:val="22"/>
                <w:szCs w:val="22"/>
              </w:rPr>
            </w:pPr>
            <w:r w:rsidRPr="00B27290">
              <w:rPr>
                <w:rFonts w:cs="Arial"/>
                <w:sz w:val="22"/>
                <w:szCs w:val="22"/>
              </w:rPr>
              <w:t>Současný stav energetického hospodářství je možno označit za nevyhovující s celkově nízkou účinností výroby tepla a s negativními dopady na životní prostředí.</w:t>
            </w:r>
          </w:p>
        </w:tc>
      </w:tr>
    </w:tbl>
    <w:p w14:paraId="42996B18" w14:textId="77777777" w:rsidR="00E55401" w:rsidRPr="000B2991" w:rsidRDefault="00E55401" w:rsidP="00E55401">
      <w:pPr>
        <w:spacing w:before="0" w:line="240" w:lineRule="auto"/>
        <w:ind w:left="1068" w:firstLine="0"/>
        <w:rPr>
          <w:rFonts w:cs="Arial"/>
          <w:sz w:val="22"/>
          <w:szCs w:val="22"/>
        </w:rPr>
      </w:pPr>
    </w:p>
    <w:p w14:paraId="12AE5C0D" w14:textId="77777777" w:rsidR="00E55401" w:rsidRPr="00C75998" w:rsidRDefault="00E55401" w:rsidP="00E55401">
      <w:pPr>
        <w:numPr>
          <w:ilvl w:val="0"/>
          <w:numId w:val="5"/>
        </w:numPr>
        <w:spacing w:before="0" w:line="240" w:lineRule="auto"/>
        <w:rPr>
          <w:rFonts w:cs="Arial"/>
          <w:sz w:val="22"/>
          <w:szCs w:val="22"/>
        </w:rPr>
      </w:pPr>
      <w:r w:rsidRPr="00C75998">
        <w:rPr>
          <w:rFonts w:cs="Arial"/>
          <w:sz w:val="22"/>
          <w:szCs w:val="22"/>
        </w:rPr>
        <w:t>Lidské zdroje</w:t>
      </w:r>
    </w:p>
    <w:tbl>
      <w:tblPr>
        <w:tblStyle w:val="Mkatabulky31"/>
        <w:tblW w:w="0" w:type="auto"/>
        <w:tblInd w:w="1068" w:type="dxa"/>
        <w:tblLook w:val="04A0" w:firstRow="1" w:lastRow="0" w:firstColumn="1" w:lastColumn="0" w:noHBand="0" w:noVBand="1"/>
      </w:tblPr>
      <w:tblGrid>
        <w:gridCol w:w="8220"/>
      </w:tblGrid>
      <w:tr w:rsidR="00E55401" w:rsidRPr="000B2991" w14:paraId="584B7D47" w14:textId="77777777" w:rsidTr="00D5625E">
        <w:tc>
          <w:tcPr>
            <w:tcW w:w="9212" w:type="dxa"/>
          </w:tcPr>
          <w:p w14:paraId="460E1A84" w14:textId="77777777" w:rsidR="00E55401" w:rsidRPr="00C75998" w:rsidRDefault="00E55401" w:rsidP="00D5625E">
            <w:pPr>
              <w:spacing w:before="0" w:line="240" w:lineRule="auto"/>
              <w:ind w:firstLine="0"/>
              <w:rPr>
                <w:rFonts w:cs="Arial"/>
                <w:b/>
                <w:sz w:val="22"/>
                <w:szCs w:val="22"/>
              </w:rPr>
            </w:pPr>
            <w:r w:rsidRPr="00C75998">
              <w:rPr>
                <w:rFonts w:cs="Arial"/>
                <w:b/>
                <w:sz w:val="22"/>
                <w:szCs w:val="22"/>
              </w:rPr>
              <w:t>Dostupnost pracovních sil</w:t>
            </w:r>
          </w:p>
          <w:p w14:paraId="261C11D9" w14:textId="77777777" w:rsidR="00E55401" w:rsidRPr="00C75998" w:rsidRDefault="00E55401" w:rsidP="00D5625E">
            <w:pPr>
              <w:spacing w:before="0" w:line="240" w:lineRule="auto"/>
              <w:ind w:firstLine="0"/>
              <w:rPr>
                <w:rFonts w:cs="Arial"/>
                <w:sz w:val="22"/>
                <w:szCs w:val="22"/>
              </w:rPr>
            </w:pPr>
            <w:r w:rsidRPr="00C75998">
              <w:rPr>
                <w:rFonts w:cs="Arial"/>
                <w:sz w:val="22"/>
                <w:szCs w:val="22"/>
              </w:rPr>
              <w:t>Ekonomicky aktivní obyvatelé</w:t>
            </w:r>
          </w:p>
          <w:p w14:paraId="1DE567C8" w14:textId="77777777" w:rsidR="00E55401" w:rsidRPr="00C75998" w:rsidRDefault="00E55401" w:rsidP="00E55401">
            <w:pPr>
              <w:pStyle w:val="Odstavecseseznamem"/>
              <w:numPr>
                <w:ilvl w:val="0"/>
                <w:numId w:val="22"/>
              </w:numPr>
              <w:spacing w:before="0" w:line="240" w:lineRule="auto"/>
              <w:rPr>
                <w:rFonts w:cs="Arial"/>
              </w:rPr>
            </w:pPr>
            <w:r w:rsidRPr="00C75998">
              <w:rPr>
                <w:rFonts w:cs="Arial"/>
              </w:rPr>
              <w:t>počet zaměstnaných v zemědělství</w:t>
            </w:r>
          </w:p>
          <w:p w14:paraId="04CB351B" w14:textId="77777777" w:rsidR="00E55401" w:rsidRPr="00C75998" w:rsidRDefault="00E55401" w:rsidP="00D5625E">
            <w:pPr>
              <w:spacing w:before="0" w:line="240" w:lineRule="auto"/>
              <w:ind w:left="720" w:firstLine="0"/>
              <w:rPr>
                <w:rFonts w:cs="Arial"/>
                <w:sz w:val="22"/>
                <w:szCs w:val="22"/>
              </w:rPr>
            </w:pPr>
            <w:r w:rsidRPr="00C75998">
              <w:rPr>
                <w:rFonts w:cs="Arial"/>
                <w:sz w:val="22"/>
                <w:szCs w:val="22"/>
              </w:rPr>
              <w:t>Kněžice spadají do okresu Nymburk, tento spadá pod Středočeský kraj.</w:t>
            </w:r>
          </w:p>
          <w:p w14:paraId="02C1114C" w14:textId="77777777" w:rsidR="00E55401" w:rsidRPr="00C75998" w:rsidRDefault="00E55401" w:rsidP="00D5625E">
            <w:pPr>
              <w:spacing w:before="0" w:line="240" w:lineRule="auto"/>
              <w:ind w:left="720" w:firstLine="0"/>
              <w:rPr>
                <w:rFonts w:cs="Arial"/>
                <w:sz w:val="22"/>
                <w:szCs w:val="22"/>
              </w:rPr>
            </w:pPr>
            <w:r w:rsidRPr="00C75998">
              <w:rPr>
                <w:rFonts w:cs="Arial"/>
                <w:sz w:val="22"/>
                <w:szCs w:val="22"/>
              </w:rPr>
              <w:t xml:space="preserve">Zjišťované statistiky jsou vzhledem k charakteru nově vzniklých pozic vztaženy na muže.  Dle statistik ČSÚ pracuje celkem v tomto kraji 368,1 tis. mužů. Z toho v zemědělství, lesnictví a rybářství jich pracuje 12,8 tis. </w:t>
            </w:r>
            <w:r w:rsidRPr="00C75998">
              <w:rPr>
                <w:rFonts w:cs="Arial"/>
                <w:sz w:val="22"/>
                <w:szCs w:val="22"/>
              </w:rPr>
              <w:lastRenderedPageBreak/>
              <w:t>Z toho jsou 4,6 tis. kvalifikovaní pracovníci v zemědělství, lesnictví a rybářství. Dle dlouhodobých statistik je u zaměstnaných ochota změnit zaměstnání cca 15 %, tj. 690 mužů. Z tohoto počtu je nutno vzít na zřetel, že se jedná o celý Středočeský kraj, tím pádem se toto číslo ještě výrazně sníží pro okres Nymburk (statistiky nejsou ČSÚ na této úrovni zjišťovány). Ze středočeského kraje žije v okrese Nymburk 7 % populace, pokud budeme uvažovat ostatní faktory zaměstnanosti (vzdělání, obor, pohlaví atd.) v jednotlivých okresech Středočeského kraje (SK) za stejné, pak to činí cca 50 potenciálních zájemců - mužů o změnu zaměstnání v okrese Nymburk s odpovídající kvalifikací. Dále se číslo sníží podle úrovně vzdělání, neboť uvedený počet mužů se vztahuje na všechny úrovně vzdělání (základní, střední bez maturity, střední s maturitou, vysokoškolské). V SK pracuje 79 % mužů s úrovní vzdělání základní, střední bez maturity, střední s maturitou. Tito by mohli být potenciálními zájemci. Tzn. nejpravděpodobnější počet zaměstnaných pracujících mužů s odpovídající kvalifikací, kteří budou mít zájem o změnu zaměstnání a tedy o nově vzniklá místa je cca 40.</w:t>
            </w:r>
          </w:p>
          <w:p w14:paraId="43C144D6" w14:textId="77777777" w:rsidR="00E55401" w:rsidRPr="00C75998" w:rsidRDefault="00E55401" w:rsidP="00D5625E">
            <w:pPr>
              <w:spacing w:before="0" w:line="240" w:lineRule="auto"/>
              <w:ind w:firstLine="0"/>
              <w:rPr>
                <w:rFonts w:cs="Arial"/>
                <w:sz w:val="22"/>
                <w:szCs w:val="22"/>
              </w:rPr>
            </w:pPr>
            <w:r w:rsidRPr="00C75998">
              <w:rPr>
                <w:rFonts w:cs="Arial"/>
                <w:sz w:val="22"/>
                <w:szCs w:val="22"/>
              </w:rPr>
              <w:t>-počet nezaměstnaných</w:t>
            </w:r>
          </w:p>
          <w:p w14:paraId="687A905F" w14:textId="77777777" w:rsidR="00E55401" w:rsidRPr="00C75998" w:rsidRDefault="00E55401" w:rsidP="00D5625E">
            <w:pPr>
              <w:spacing w:before="0" w:line="240" w:lineRule="auto"/>
              <w:ind w:left="720" w:firstLine="0"/>
              <w:rPr>
                <w:rFonts w:cs="Arial"/>
                <w:sz w:val="22"/>
                <w:szCs w:val="22"/>
              </w:rPr>
            </w:pPr>
            <w:r w:rsidRPr="00C75998">
              <w:rPr>
                <w:rFonts w:cs="Arial"/>
                <w:sz w:val="22"/>
                <w:szCs w:val="22"/>
              </w:rPr>
              <w:t xml:space="preserve">V SK je cca 8,5 tis. nezaměstnaných mužů ve věku 25 a více let. Z SK žije 7 % obyvatel  </w:t>
            </w:r>
            <w:r w:rsidRPr="00C75998">
              <w:rPr>
                <w:rFonts w:cs="Arial"/>
                <w:sz w:val="22"/>
                <w:szCs w:val="22"/>
              </w:rPr>
              <w:tab/>
              <w:t>v okrese Nymburk. Tím se sníží toto číslo na 595 mužů. Předpokládá se potenciální zájem mužů s úrovní vzdělání základní, střední bez maturity, střední s maturitou. Těch je bez zaměstnání z celkového počtu nezaměstnaných mužů v SK 92 %. Výsledné číslo tedy je 547 mužů bez práce v okrese Nymburk bez VŠ vzdělání a bez ohledu na jejich zájem o obor. V sektoru zemědělství pracuje v SK 12,8 tis. mužů z celkových 368,1 tis. pracujících mužů, tj. cca 3 %. Pokud použijeme toto číslo jako % zájemců o obor i mezi nezaměstnanými, pak bude výsledný počet nezaměstnaných mužů se zájmem o obor cca 16. Tyto nezaměstnané osoby by mohly být ochotné nastoupit na nově vzniklá pracovní místa.</w:t>
            </w:r>
          </w:p>
          <w:p w14:paraId="41017A0F" w14:textId="77777777" w:rsidR="00E55401" w:rsidRPr="00C75998" w:rsidRDefault="00E55401" w:rsidP="00D5625E">
            <w:pPr>
              <w:spacing w:before="0" w:line="240" w:lineRule="auto"/>
              <w:ind w:firstLine="0"/>
              <w:rPr>
                <w:rFonts w:cs="Arial"/>
                <w:sz w:val="22"/>
                <w:szCs w:val="22"/>
              </w:rPr>
            </w:pPr>
          </w:p>
          <w:p w14:paraId="70B45A5A" w14:textId="77777777" w:rsidR="00E55401" w:rsidRPr="00C75998" w:rsidRDefault="00E55401" w:rsidP="00D5625E">
            <w:pPr>
              <w:spacing w:before="0" w:line="240" w:lineRule="auto"/>
              <w:ind w:firstLine="0"/>
              <w:rPr>
                <w:rFonts w:cs="Arial"/>
                <w:b/>
                <w:sz w:val="22"/>
                <w:szCs w:val="22"/>
              </w:rPr>
            </w:pPr>
            <w:r w:rsidRPr="00C75998">
              <w:rPr>
                <w:rFonts w:cs="Arial"/>
                <w:b/>
                <w:sz w:val="22"/>
                <w:szCs w:val="22"/>
              </w:rPr>
              <w:t>Předpokládaná nově vytvořená pracovní místa (popis, počet)</w:t>
            </w:r>
          </w:p>
          <w:p w14:paraId="51FB24C8" w14:textId="77777777" w:rsidR="00E55401" w:rsidRPr="00C75998" w:rsidRDefault="00E55401" w:rsidP="00D5625E">
            <w:pPr>
              <w:spacing w:before="0" w:line="240" w:lineRule="auto"/>
              <w:ind w:firstLine="0"/>
              <w:rPr>
                <w:rFonts w:cs="Arial"/>
                <w:i/>
                <w:sz w:val="22"/>
                <w:szCs w:val="22"/>
              </w:rPr>
            </w:pPr>
            <w:r w:rsidRPr="00C75998">
              <w:rPr>
                <w:rFonts w:cs="Arial"/>
                <w:i/>
                <w:sz w:val="22"/>
                <w:szCs w:val="22"/>
              </w:rPr>
              <w:t>BPS</w:t>
            </w:r>
          </w:p>
          <w:p w14:paraId="2ABEF0B0" w14:textId="77777777" w:rsidR="00E55401" w:rsidRPr="00C75998" w:rsidRDefault="00E55401" w:rsidP="00D5625E">
            <w:pPr>
              <w:spacing w:before="0" w:line="240" w:lineRule="auto"/>
              <w:ind w:firstLine="0"/>
              <w:rPr>
                <w:rFonts w:cs="Arial"/>
                <w:sz w:val="22"/>
                <w:szCs w:val="22"/>
              </w:rPr>
            </w:pPr>
            <w:r w:rsidRPr="00C75998">
              <w:rPr>
                <w:rFonts w:cs="Arial"/>
                <w:sz w:val="22"/>
                <w:szCs w:val="22"/>
              </w:rPr>
              <w:t xml:space="preserve">Každý den musí být dovezeno cca 75 m3 odpadních vod ze septiků. To znamená, že při přepravovaném objemu jedné jízdy 15 m3 je třeba 6 jízd za den (můžeme počítat jednoho pracovníka na plný úvazek a fekální návěs s traktorem). </w:t>
            </w:r>
          </w:p>
          <w:p w14:paraId="7A245638" w14:textId="77777777" w:rsidR="00E55401" w:rsidRPr="00C75998" w:rsidRDefault="00E55401" w:rsidP="00D5625E">
            <w:pPr>
              <w:spacing w:before="0" w:line="240" w:lineRule="auto"/>
              <w:ind w:firstLine="0"/>
              <w:rPr>
                <w:rFonts w:cs="Arial"/>
                <w:sz w:val="22"/>
                <w:szCs w:val="22"/>
              </w:rPr>
            </w:pPr>
            <w:r w:rsidRPr="00C75998">
              <w:rPr>
                <w:rFonts w:cs="Arial"/>
                <w:sz w:val="22"/>
                <w:szCs w:val="22"/>
              </w:rPr>
              <w:t xml:space="preserve">Svoz odpadní vody bude pro další technologický postup klíčový a bude navazovat na míchání směsného substrátu na požadovanou sušinu cca 10% v homogenizační jímce. Přídavek materiálů bude zabezpečován dovozem producenta a úkolem obsluhy bude pouze jejich manipulace a dávkování. Tyto úkony budou zabezpečeny traktorem s čelním nakladačem (jeden pracovník na plný úvazek). </w:t>
            </w:r>
          </w:p>
          <w:p w14:paraId="5F0C8AB8" w14:textId="77777777" w:rsidR="00E55401" w:rsidRPr="00C75998" w:rsidRDefault="00E55401" w:rsidP="00D5625E">
            <w:pPr>
              <w:spacing w:before="0" w:line="240" w:lineRule="auto"/>
              <w:ind w:firstLine="0"/>
              <w:rPr>
                <w:rFonts w:cs="Arial"/>
                <w:sz w:val="22"/>
                <w:szCs w:val="22"/>
              </w:rPr>
            </w:pPr>
            <w:r w:rsidRPr="00C75998">
              <w:rPr>
                <w:rFonts w:cs="Arial"/>
                <w:sz w:val="22"/>
                <w:szCs w:val="22"/>
              </w:rPr>
              <w:t>Výstupní substrát bude třeba aplikovat na zemědělské plochy v době vhodné z pohledu agrotechnických lhůt. Jde tedy o sezónní práci a je předpoklad, že bude kryta pracovníky z kotelny na biomasu, která bude v té době v útlumu nebo úplně odstavená. Opět půjde o velké množství materiálu a bude třeba koordinovat vývoz na jednotlivá pole. Zde bude třeba těsná spolupráce s agronomy dotčených ploch. Rozvozu se budou účastnit dva fekální návěsy a dva traktory v dvousměnném provozu (tj. další dva pracovníci). Přitom jeden bude na jedné směně i svážet odpadní vody.</w:t>
            </w:r>
          </w:p>
          <w:p w14:paraId="7F328FBA" w14:textId="77777777" w:rsidR="00E55401" w:rsidRPr="00C75998" w:rsidRDefault="00E55401" w:rsidP="00D5625E">
            <w:pPr>
              <w:spacing w:before="0" w:line="240" w:lineRule="auto"/>
              <w:ind w:firstLine="0"/>
              <w:rPr>
                <w:rFonts w:cs="Arial"/>
                <w:sz w:val="22"/>
                <w:szCs w:val="22"/>
              </w:rPr>
            </w:pPr>
            <w:r w:rsidRPr="00C75998">
              <w:rPr>
                <w:rFonts w:cs="Arial"/>
                <w:sz w:val="22"/>
                <w:szCs w:val="22"/>
              </w:rPr>
              <w:t xml:space="preserve">Drobné a běžné opravy bude provádět obsluha zařízení, která bude provádět i pravidelné obchůzky nutné pro vyhodnocení správné funkce zařízení. Obsluha se též bude střídat i ve službě pohotovosti tak, aby v případě poruchy byl proveden rychlý zásah. </w:t>
            </w:r>
          </w:p>
          <w:p w14:paraId="51C0DF6F" w14:textId="77777777" w:rsidR="00E55401" w:rsidRPr="00C75998" w:rsidRDefault="00E55401" w:rsidP="00D5625E">
            <w:pPr>
              <w:spacing w:before="0" w:line="240" w:lineRule="auto"/>
              <w:ind w:firstLine="0"/>
              <w:rPr>
                <w:rFonts w:cs="Arial"/>
                <w:sz w:val="22"/>
                <w:szCs w:val="22"/>
              </w:rPr>
            </w:pPr>
            <w:r w:rsidRPr="00C75998">
              <w:rPr>
                <w:rFonts w:cs="Arial"/>
                <w:sz w:val="22"/>
                <w:szCs w:val="22"/>
              </w:rPr>
              <w:t xml:space="preserve">Servis strojově nejsložitější části, kterou budou kogenerační jednotky, bude </w:t>
            </w:r>
            <w:r w:rsidRPr="00C75998">
              <w:rPr>
                <w:rFonts w:cs="Arial"/>
                <w:sz w:val="22"/>
                <w:szCs w:val="22"/>
              </w:rPr>
              <w:lastRenderedPageBreak/>
              <w:t xml:space="preserve">provádět dodavatel zařízení v rámci servisní smlouvy. </w:t>
            </w:r>
          </w:p>
          <w:p w14:paraId="6F4891BE" w14:textId="77777777" w:rsidR="00E55401" w:rsidRPr="00C75998" w:rsidRDefault="00E55401" w:rsidP="00D5625E">
            <w:pPr>
              <w:spacing w:before="0" w:line="240" w:lineRule="auto"/>
              <w:ind w:firstLine="0"/>
              <w:rPr>
                <w:rFonts w:cs="Arial"/>
                <w:sz w:val="22"/>
                <w:szCs w:val="22"/>
              </w:rPr>
            </w:pPr>
            <w:r w:rsidRPr="00C75998">
              <w:rPr>
                <w:rFonts w:cs="Arial"/>
                <w:sz w:val="22"/>
                <w:szCs w:val="22"/>
              </w:rPr>
              <w:t>Další servisní práce na zbylé technologii jsou otázkou plánů údržby a revizních kontrol.</w:t>
            </w:r>
          </w:p>
          <w:p w14:paraId="4E0C1FDB" w14:textId="77777777" w:rsidR="00E55401" w:rsidRPr="00C75998" w:rsidRDefault="00E55401" w:rsidP="00D5625E">
            <w:pPr>
              <w:spacing w:before="0" w:line="240" w:lineRule="auto"/>
              <w:ind w:firstLine="0"/>
              <w:rPr>
                <w:rFonts w:cs="Arial"/>
                <w:sz w:val="22"/>
                <w:szCs w:val="22"/>
              </w:rPr>
            </w:pPr>
          </w:p>
          <w:p w14:paraId="422EFBE3" w14:textId="77777777" w:rsidR="00E55401" w:rsidRPr="00C75998" w:rsidRDefault="00E55401" w:rsidP="00D5625E">
            <w:pPr>
              <w:spacing w:before="0" w:line="240" w:lineRule="auto"/>
              <w:ind w:firstLine="0"/>
              <w:rPr>
                <w:rFonts w:cs="Arial"/>
                <w:i/>
                <w:sz w:val="22"/>
                <w:szCs w:val="22"/>
              </w:rPr>
            </w:pPr>
            <w:r w:rsidRPr="00C75998">
              <w:rPr>
                <w:rFonts w:cs="Arial"/>
                <w:i/>
                <w:sz w:val="22"/>
                <w:szCs w:val="22"/>
              </w:rPr>
              <w:t>Kotelna a CZT</w:t>
            </w:r>
          </w:p>
          <w:p w14:paraId="1F81F973" w14:textId="77777777" w:rsidR="00E55401" w:rsidRPr="000B2991" w:rsidRDefault="00E55401" w:rsidP="00D5625E">
            <w:pPr>
              <w:spacing w:before="0" w:line="240" w:lineRule="auto"/>
              <w:ind w:firstLine="0"/>
              <w:rPr>
                <w:rFonts w:cs="Arial"/>
                <w:sz w:val="22"/>
                <w:szCs w:val="22"/>
              </w:rPr>
            </w:pPr>
            <w:r w:rsidRPr="00C75998">
              <w:rPr>
                <w:rFonts w:cs="Arial"/>
                <w:sz w:val="22"/>
                <w:szCs w:val="22"/>
              </w:rPr>
              <w:t>V obsluze kotelny a CZT se vytvoří 4 nová pracovní místa přímo, další pracovníci najdou uplatnění u dodavatelů surovin zprostředkovaně.</w:t>
            </w:r>
          </w:p>
        </w:tc>
      </w:tr>
    </w:tbl>
    <w:p w14:paraId="6311F817" w14:textId="77777777" w:rsidR="00E55401" w:rsidRPr="000B2991" w:rsidRDefault="00E55401" w:rsidP="00E55401">
      <w:pPr>
        <w:spacing w:before="0" w:line="240" w:lineRule="auto"/>
        <w:ind w:left="1068" w:firstLine="0"/>
        <w:rPr>
          <w:rFonts w:cs="Arial"/>
          <w:sz w:val="22"/>
          <w:szCs w:val="22"/>
        </w:rPr>
      </w:pPr>
    </w:p>
    <w:p w14:paraId="43676864" w14:textId="77777777" w:rsidR="00E55401" w:rsidRPr="000B2991" w:rsidRDefault="00E55401" w:rsidP="00E55401">
      <w:pPr>
        <w:numPr>
          <w:ilvl w:val="0"/>
          <w:numId w:val="5"/>
        </w:numPr>
        <w:spacing w:before="0" w:line="240" w:lineRule="auto"/>
        <w:rPr>
          <w:rFonts w:cs="Arial"/>
          <w:sz w:val="22"/>
          <w:szCs w:val="22"/>
        </w:rPr>
      </w:pPr>
      <w:r w:rsidRPr="000B2991">
        <w:rPr>
          <w:rFonts w:cs="Arial"/>
          <w:sz w:val="22"/>
          <w:szCs w:val="22"/>
        </w:rPr>
        <w:t>Přínosy a dopady budoucího záměru, pro nějž má být zpracována studie</w:t>
      </w:r>
    </w:p>
    <w:tbl>
      <w:tblPr>
        <w:tblStyle w:val="Mkatabulky31"/>
        <w:tblW w:w="0" w:type="auto"/>
        <w:tblInd w:w="1068" w:type="dxa"/>
        <w:tblLook w:val="04A0" w:firstRow="1" w:lastRow="0" w:firstColumn="1" w:lastColumn="0" w:noHBand="0" w:noVBand="1"/>
      </w:tblPr>
      <w:tblGrid>
        <w:gridCol w:w="8220"/>
      </w:tblGrid>
      <w:tr w:rsidR="00E55401" w:rsidRPr="000B2991" w14:paraId="5D853FC4" w14:textId="77777777" w:rsidTr="00D5625E">
        <w:tc>
          <w:tcPr>
            <w:tcW w:w="9212" w:type="dxa"/>
          </w:tcPr>
          <w:p w14:paraId="711C9C97" w14:textId="77777777" w:rsidR="00E55401" w:rsidRPr="00831E34" w:rsidRDefault="00E55401" w:rsidP="00D5625E">
            <w:pPr>
              <w:spacing w:before="0" w:line="240" w:lineRule="auto"/>
              <w:ind w:firstLine="0"/>
              <w:rPr>
                <w:rFonts w:cs="Arial"/>
                <w:b/>
                <w:sz w:val="22"/>
                <w:szCs w:val="22"/>
              </w:rPr>
            </w:pPr>
            <w:r w:rsidRPr="00831E34">
              <w:rPr>
                <w:rFonts w:cs="Arial"/>
                <w:b/>
                <w:sz w:val="22"/>
                <w:szCs w:val="22"/>
              </w:rPr>
              <w:t>pro jednotlivé subjekty</w:t>
            </w:r>
          </w:p>
          <w:p w14:paraId="71B04C02" w14:textId="77777777" w:rsidR="00E55401" w:rsidRPr="00831E34" w:rsidRDefault="00E55401" w:rsidP="00D5625E">
            <w:pPr>
              <w:spacing w:before="0" w:line="240" w:lineRule="auto"/>
              <w:ind w:firstLine="0"/>
              <w:rPr>
                <w:rFonts w:cs="Arial"/>
                <w:sz w:val="22"/>
                <w:szCs w:val="22"/>
              </w:rPr>
            </w:pPr>
            <w:r w:rsidRPr="00831E34">
              <w:rPr>
                <w:rFonts w:cs="Arial"/>
                <w:sz w:val="22"/>
                <w:szCs w:val="22"/>
              </w:rPr>
              <w:t xml:space="preserve">Obec Kněžice </w:t>
            </w:r>
          </w:p>
          <w:p w14:paraId="1360CC02" w14:textId="77777777" w:rsidR="00E55401" w:rsidRPr="00831E34" w:rsidRDefault="00E55401" w:rsidP="00D5625E">
            <w:pPr>
              <w:spacing w:before="0" w:line="240" w:lineRule="auto"/>
              <w:ind w:firstLine="0"/>
              <w:rPr>
                <w:rFonts w:cs="Arial"/>
                <w:sz w:val="22"/>
                <w:szCs w:val="22"/>
              </w:rPr>
            </w:pPr>
            <w:r w:rsidRPr="00831E34">
              <w:rPr>
                <w:rFonts w:cs="Arial"/>
                <w:sz w:val="22"/>
                <w:szCs w:val="22"/>
              </w:rPr>
              <w:t xml:space="preserve">Realizace cílů ÚEK, diverzifikace zdrojů energií a zvýšení nezávislosti na fosilních palivech, snížení skládkování spalitelných BRO a racionální likvidace komunálního biologického odpadu v místě jeho vzniku a jeho ekonomické zhodnocení, </w:t>
            </w:r>
          </w:p>
          <w:p w14:paraId="037F3622" w14:textId="77777777" w:rsidR="00E55401" w:rsidRPr="00831E34" w:rsidRDefault="00E55401" w:rsidP="00D5625E">
            <w:pPr>
              <w:spacing w:before="0" w:line="240" w:lineRule="auto"/>
              <w:ind w:firstLine="0"/>
              <w:rPr>
                <w:rFonts w:cs="Arial"/>
                <w:sz w:val="22"/>
                <w:szCs w:val="22"/>
              </w:rPr>
            </w:pPr>
          </w:p>
          <w:p w14:paraId="424C5BD1" w14:textId="77777777" w:rsidR="00E55401" w:rsidRPr="00831E34" w:rsidRDefault="00E55401" w:rsidP="00D5625E">
            <w:pPr>
              <w:spacing w:before="0" w:line="240" w:lineRule="auto"/>
              <w:ind w:firstLine="0"/>
              <w:rPr>
                <w:rFonts w:cs="Arial"/>
                <w:sz w:val="22"/>
                <w:szCs w:val="22"/>
              </w:rPr>
            </w:pPr>
            <w:r w:rsidRPr="00831E34">
              <w:rPr>
                <w:rFonts w:cs="Arial"/>
                <w:sz w:val="22"/>
                <w:szCs w:val="22"/>
              </w:rPr>
              <w:t>ZAS Mezihájí a.s.</w:t>
            </w:r>
          </w:p>
          <w:p w14:paraId="066B33E0" w14:textId="77777777" w:rsidR="00E55401" w:rsidRPr="00831E34" w:rsidRDefault="00E55401" w:rsidP="00D5625E">
            <w:pPr>
              <w:spacing w:before="0" w:line="240" w:lineRule="auto"/>
              <w:ind w:firstLine="0"/>
              <w:rPr>
                <w:rFonts w:cs="Arial"/>
                <w:sz w:val="22"/>
                <w:szCs w:val="22"/>
              </w:rPr>
            </w:pPr>
            <w:r w:rsidRPr="00831E34">
              <w:rPr>
                <w:rFonts w:cs="Arial"/>
                <w:sz w:val="22"/>
                <w:szCs w:val="22"/>
              </w:rPr>
              <w:t>Snížení fixních nákladů lepším využíváním vlastních kapacit, racionalizace nakládání s odpadní biomasou, odstranění zápachu z vepřové kejdy během její aplikace na pole, diverzifikace činností a posílení stability vlastního podniku, zajištění podmínek k diverzifikaci zemědělské výroby - pěstování alternativních energetických plodin a bylin, náhrada za redukované plochy tzv. citlivých komodit, ekonomické zhodnocení biomasy (vepřová kejda, siláž, popř. dřevní štěpka z údržby okrajů polí, řepková a obilná sláma), přínos ekonomice podniku.</w:t>
            </w:r>
          </w:p>
          <w:p w14:paraId="59B1CEC6" w14:textId="77777777" w:rsidR="00E55401" w:rsidRPr="00831E34" w:rsidRDefault="00E55401" w:rsidP="00D5625E">
            <w:pPr>
              <w:spacing w:before="0" w:line="240" w:lineRule="auto"/>
              <w:ind w:firstLine="0"/>
              <w:rPr>
                <w:rFonts w:cs="Arial"/>
                <w:sz w:val="22"/>
                <w:szCs w:val="22"/>
              </w:rPr>
            </w:pPr>
          </w:p>
          <w:p w14:paraId="155656D4" w14:textId="77777777" w:rsidR="00E55401" w:rsidRPr="00831E34" w:rsidRDefault="00E55401" w:rsidP="00D5625E">
            <w:pPr>
              <w:spacing w:before="0" w:line="240" w:lineRule="auto"/>
              <w:ind w:firstLine="0"/>
              <w:rPr>
                <w:rFonts w:cs="Arial"/>
                <w:sz w:val="22"/>
                <w:szCs w:val="22"/>
              </w:rPr>
            </w:pPr>
            <w:r w:rsidRPr="00831E34">
              <w:rPr>
                <w:rFonts w:cs="Arial"/>
                <w:sz w:val="22"/>
                <w:szCs w:val="22"/>
              </w:rPr>
              <w:t>Hátle s.r.o.</w:t>
            </w:r>
          </w:p>
          <w:p w14:paraId="2C4DAEC6" w14:textId="77777777" w:rsidR="00E55401" w:rsidRPr="000B2991" w:rsidRDefault="00E55401" w:rsidP="00D5625E">
            <w:pPr>
              <w:spacing w:before="0" w:line="240" w:lineRule="auto"/>
              <w:ind w:firstLine="0"/>
              <w:rPr>
                <w:rFonts w:cs="Arial"/>
                <w:sz w:val="22"/>
                <w:szCs w:val="22"/>
              </w:rPr>
            </w:pPr>
            <w:r w:rsidRPr="00831E34">
              <w:rPr>
                <w:rFonts w:cs="Arial"/>
                <w:sz w:val="22"/>
                <w:szCs w:val="22"/>
              </w:rPr>
              <w:t xml:space="preserve">Snížení fixních nákladů lepším využíváním vlastních kapacit, posílení obchodu, </w:t>
            </w:r>
            <w:r>
              <w:rPr>
                <w:rFonts w:cs="Arial"/>
                <w:sz w:val="22"/>
                <w:szCs w:val="22"/>
              </w:rPr>
              <w:t xml:space="preserve">zvýšení </w:t>
            </w:r>
            <w:r w:rsidRPr="00831E34">
              <w:rPr>
                <w:rFonts w:cs="Arial"/>
                <w:sz w:val="22"/>
                <w:szCs w:val="22"/>
              </w:rPr>
              <w:t xml:space="preserve">odbytu produktů a služeb mechanizace.  </w:t>
            </w:r>
          </w:p>
          <w:p w14:paraId="3B36BEC4" w14:textId="77777777" w:rsidR="00E55401" w:rsidRPr="000B2991" w:rsidRDefault="00E55401" w:rsidP="00D5625E">
            <w:pPr>
              <w:spacing w:before="0" w:line="240" w:lineRule="auto"/>
              <w:ind w:firstLine="0"/>
              <w:rPr>
                <w:rFonts w:cs="Arial"/>
                <w:sz w:val="22"/>
                <w:szCs w:val="22"/>
              </w:rPr>
            </w:pPr>
          </w:p>
          <w:p w14:paraId="3E414111" w14:textId="77777777" w:rsidR="00E55401" w:rsidRDefault="00E55401" w:rsidP="00D5625E">
            <w:pPr>
              <w:spacing w:before="0" w:line="240" w:lineRule="auto"/>
              <w:ind w:firstLine="0"/>
              <w:rPr>
                <w:rFonts w:cs="Arial"/>
                <w:b/>
                <w:sz w:val="22"/>
                <w:szCs w:val="22"/>
              </w:rPr>
            </w:pPr>
            <w:r w:rsidRPr="00831E34">
              <w:rPr>
                <w:rFonts w:cs="Arial"/>
                <w:b/>
                <w:sz w:val="22"/>
                <w:szCs w:val="22"/>
              </w:rPr>
              <w:t>pro obyvatele (+ počet pozitivně a negativně potenciálně dotčených obyvatel)</w:t>
            </w:r>
          </w:p>
          <w:p w14:paraId="6869F72D" w14:textId="77777777" w:rsidR="00E55401" w:rsidRPr="0008744B" w:rsidRDefault="00E55401" w:rsidP="00D5625E">
            <w:pPr>
              <w:spacing w:before="0" w:line="240" w:lineRule="auto"/>
              <w:ind w:firstLine="0"/>
              <w:rPr>
                <w:rFonts w:cs="Arial"/>
                <w:i/>
                <w:sz w:val="22"/>
                <w:szCs w:val="22"/>
              </w:rPr>
            </w:pPr>
            <w:r>
              <w:rPr>
                <w:rFonts w:cs="Arial"/>
                <w:i/>
                <w:sz w:val="22"/>
                <w:szCs w:val="22"/>
              </w:rPr>
              <w:t>P</w:t>
            </w:r>
            <w:r w:rsidRPr="0008744B">
              <w:rPr>
                <w:rFonts w:cs="Arial"/>
                <w:i/>
                <w:sz w:val="22"/>
                <w:szCs w:val="22"/>
              </w:rPr>
              <w:t>ozitivní externality</w:t>
            </w:r>
          </w:p>
          <w:p w14:paraId="443C568F" w14:textId="77777777" w:rsidR="00E55401" w:rsidRDefault="00E55401" w:rsidP="00D5625E">
            <w:pPr>
              <w:spacing w:before="0" w:line="240" w:lineRule="auto"/>
              <w:ind w:firstLine="0"/>
              <w:rPr>
                <w:rFonts w:cs="Arial"/>
                <w:sz w:val="22"/>
                <w:szCs w:val="22"/>
              </w:rPr>
            </w:pPr>
            <w:r>
              <w:rPr>
                <w:rFonts w:cs="Arial"/>
                <w:sz w:val="22"/>
                <w:szCs w:val="22"/>
              </w:rPr>
              <w:t>S</w:t>
            </w:r>
            <w:r w:rsidRPr="00831E34">
              <w:rPr>
                <w:rFonts w:cs="Arial"/>
                <w:sz w:val="22"/>
                <w:szCs w:val="22"/>
              </w:rPr>
              <w:t>nížení emisní a imisní zátěže obyvatel, zlepšení ovzduší odstraněním spalování fosilních paliv v lokálních topeništích, příznivé sociální a ekonomické dopady pro odběratele energií,</w:t>
            </w:r>
            <w:r>
              <w:rPr>
                <w:rFonts w:cs="Arial"/>
                <w:sz w:val="22"/>
                <w:szCs w:val="22"/>
              </w:rPr>
              <w:t xml:space="preserve"> 4 </w:t>
            </w:r>
            <w:r w:rsidRPr="00831E34">
              <w:rPr>
                <w:rFonts w:cs="Arial"/>
                <w:sz w:val="22"/>
                <w:szCs w:val="22"/>
              </w:rPr>
              <w:t>nové pracovní příležitosti v provozu integrovaného proje</w:t>
            </w:r>
            <w:r>
              <w:rPr>
                <w:rFonts w:cs="Arial"/>
                <w:sz w:val="22"/>
                <w:szCs w:val="22"/>
              </w:rPr>
              <w:t>ktu, posílení lokální ekonomiky, snížení nákladů na energie.</w:t>
            </w:r>
          </w:p>
          <w:p w14:paraId="59D1844A" w14:textId="77777777" w:rsidR="00E55401" w:rsidRDefault="00E55401" w:rsidP="00D5625E">
            <w:pPr>
              <w:spacing w:before="0" w:line="240" w:lineRule="auto"/>
              <w:ind w:firstLine="0"/>
              <w:rPr>
                <w:rFonts w:cs="Arial"/>
                <w:i/>
                <w:sz w:val="22"/>
                <w:szCs w:val="22"/>
              </w:rPr>
            </w:pPr>
            <w:r>
              <w:rPr>
                <w:rFonts w:cs="Arial"/>
                <w:i/>
                <w:sz w:val="22"/>
                <w:szCs w:val="22"/>
              </w:rPr>
              <w:t>p</w:t>
            </w:r>
            <w:r w:rsidRPr="00831E34">
              <w:rPr>
                <w:rFonts w:cs="Arial"/>
                <w:i/>
                <w:sz w:val="22"/>
                <w:szCs w:val="22"/>
              </w:rPr>
              <w:t>o</w:t>
            </w:r>
            <w:r>
              <w:rPr>
                <w:rFonts w:cs="Arial"/>
                <w:i/>
                <w:sz w:val="22"/>
                <w:szCs w:val="22"/>
              </w:rPr>
              <w:t xml:space="preserve">čet dotčených obyvatel: 498 </w:t>
            </w:r>
          </w:p>
          <w:p w14:paraId="55CCEAA4" w14:textId="77777777" w:rsidR="00E55401" w:rsidRDefault="00E55401" w:rsidP="00D5625E">
            <w:pPr>
              <w:spacing w:before="0" w:line="240" w:lineRule="auto"/>
              <w:ind w:firstLine="0"/>
              <w:rPr>
                <w:rFonts w:cs="Arial"/>
                <w:i/>
                <w:sz w:val="22"/>
                <w:szCs w:val="22"/>
              </w:rPr>
            </w:pPr>
          </w:p>
          <w:p w14:paraId="315274AA" w14:textId="77777777" w:rsidR="00E55401" w:rsidRDefault="00E55401" w:rsidP="00D5625E">
            <w:pPr>
              <w:spacing w:before="0" w:line="240" w:lineRule="auto"/>
              <w:ind w:firstLine="0"/>
              <w:rPr>
                <w:rFonts w:cs="Arial"/>
                <w:i/>
                <w:sz w:val="22"/>
                <w:szCs w:val="22"/>
              </w:rPr>
            </w:pPr>
            <w:r>
              <w:rPr>
                <w:rFonts w:cs="Arial"/>
                <w:i/>
                <w:sz w:val="22"/>
                <w:szCs w:val="22"/>
              </w:rPr>
              <w:t>Negativní externality</w:t>
            </w:r>
          </w:p>
          <w:p w14:paraId="4352647E" w14:textId="77777777" w:rsidR="00E55401" w:rsidRPr="0008744B" w:rsidRDefault="00E55401" w:rsidP="00D5625E">
            <w:pPr>
              <w:spacing w:before="0" w:line="240" w:lineRule="auto"/>
              <w:ind w:firstLine="0"/>
              <w:rPr>
                <w:rFonts w:cs="Arial"/>
                <w:sz w:val="22"/>
                <w:szCs w:val="22"/>
              </w:rPr>
            </w:pPr>
            <w:r>
              <w:rPr>
                <w:rFonts w:cs="Arial"/>
                <w:sz w:val="22"/>
                <w:szCs w:val="22"/>
              </w:rPr>
              <w:t>Zvýšení provozu v obci a s tím související zvýšení hluku a emisí z dopravy.</w:t>
            </w:r>
          </w:p>
          <w:p w14:paraId="4AE5FB3B" w14:textId="77777777" w:rsidR="00E55401" w:rsidRPr="0008744B" w:rsidRDefault="00E55401" w:rsidP="00D5625E">
            <w:pPr>
              <w:spacing w:before="0" w:line="240" w:lineRule="auto"/>
              <w:ind w:firstLine="0"/>
              <w:rPr>
                <w:rFonts w:cs="Arial"/>
                <w:i/>
                <w:sz w:val="22"/>
                <w:szCs w:val="22"/>
              </w:rPr>
            </w:pPr>
            <w:r w:rsidRPr="0008744B">
              <w:rPr>
                <w:rFonts w:cs="Arial"/>
                <w:i/>
                <w:sz w:val="22"/>
                <w:szCs w:val="22"/>
              </w:rPr>
              <w:t xml:space="preserve">počet dotčených obyvatel: 498 </w:t>
            </w:r>
          </w:p>
          <w:p w14:paraId="73E3EEE1" w14:textId="77777777" w:rsidR="00E55401" w:rsidRPr="000B2991" w:rsidRDefault="00E55401" w:rsidP="00D5625E">
            <w:pPr>
              <w:spacing w:before="0" w:line="240" w:lineRule="auto"/>
              <w:ind w:firstLine="0"/>
              <w:rPr>
                <w:rFonts w:cs="Arial"/>
                <w:sz w:val="22"/>
                <w:szCs w:val="22"/>
              </w:rPr>
            </w:pPr>
          </w:p>
          <w:p w14:paraId="0A5035E3" w14:textId="77777777" w:rsidR="00E55401" w:rsidRDefault="00E55401" w:rsidP="00D5625E">
            <w:pPr>
              <w:spacing w:before="0" w:line="240" w:lineRule="auto"/>
              <w:ind w:firstLine="0"/>
              <w:rPr>
                <w:rFonts w:cs="Arial"/>
                <w:b/>
                <w:sz w:val="22"/>
                <w:szCs w:val="22"/>
              </w:rPr>
            </w:pPr>
            <w:r w:rsidRPr="00831E34">
              <w:rPr>
                <w:rFonts w:cs="Arial"/>
                <w:b/>
                <w:sz w:val="22"/>
                <w:szCs w:val="22"/>
              </w:rPr>
              <w:t xml:space="preserve">pro životní prostředí - emise, hluk, odpady apod. (pozitivní, negativní) </w:t>
            </w:r>
          </w:p>
          <w:p w14:paraId="422FFA97" w14:textId="77777777" w:rsidR="00E55401" w:rsidRPr="006D0A59" w:rsidRDefault="00E55401" w:rsidP="00D5625E">
            <w:pPr>
              <w:spacing w:before="0" w:line="240" w:lineRule="auto"/>
              <w:ind w:firstLine="0"/>
              <w:rPr>
                <w:rFonts w:cs="Arial"/>
                <w:i/>
                <w:sz w:val="22"/>
                <w:szCs w:val="22"/>
              </w:rPr>
            </w:pPr>
            <w:r w:rsidRPr="006D0A59">
              <w:rPr>
                <w:rFonts w:cs="Arial"/>
                <w:i/>
                <w:sz w:val="22"/>
                <w:szCs w:val="22"/>
              </w:rPr>
              <w:t>Pozitivní</w:t>
            </w:r>
          </w:p>
          <w:p w14:paraId="45AD4461" w14:textId="77777777" w:rsidR="00E55401" w:rsidRDefault="00E55401" w:rsidP="00D5625E">
            <w:pPr>
              <w:spacing w:before="0" w:line="240" w:lineRule="auto"/>
              <w:ind w:firstLine="0"/>
              <w:rPr>
                <w:rFonts w:cs="Arial"/>
                <w:sz w:val="22"/>
                <w:szCs w:val="22"/>
              </w:rPr>
            </w:pPr>
            <w:r>
              <w:rPr>
                <w:rFonts w:cs="Arial"/>
                <w:sz w:val="22"/>
                <w:szCs w:val="22"/>
              </w:rPr>
              <w:t>P</w:t>
            </w:r>
            <w:r w:rsidRPr="00831E34">
              <w:rPr>
                <w:rFonts w:cs="Arial"/>
                <w:sz w:val="22"/>
                <w:szCs w:val="22"/>
              </w:rPr>
              <w:t>ozitivní dopady na přírodu, krajinu a životní prostředí,</w:t>
            </w:r>
            <w:r>
              <w:rPr>
                <w:rFonts w:cs="Arial"/>
                <w:sz w:val="22"/>
                <w:szCs w:val="22"/>
              </w:rPr>
              <w:t xml:space="preserve"> </w:t>
            </w:r>
            <w:r w:rsidRPr="00831E34">
              <w:rPr>
                <w:rFonts w:cs="Arial"/>
                <w:sz w:val="22"/>
                <w:szCs w:val="22"/>
              </w:rPr>
              <w:t>využití zemědělských pozemků k pěstování alternativních rostlin, náhrada za čistírnu odpadních vod a kanalizaci, odstranění zápachu z vepřové kejdy během její aplikace na pole</w:t>
            </w:r>
            <w:r>
              <w:rPr>
                <w:rFonts w:cs="Arial"/>
                <w:sz w:val="22"/>
                <w:szCs w:val="22"/>
              </w:rPr>
              <w:t>, snížení skládkování BRO.</w:t>
            </w:r>
          </w:p>
          <w:p w14:paraId="232508B1" w14:textId="77777777" w:rsidR="00E55401" w:rsidRDefault="00E55401" w:rsidP="00D5625E">
            <w:pPr>
              <w:spacing w:before="0" w:line="240" w:lineRule="auto"/>
              <w:ind w:firstLine="0"/>
              <w:rPr>
                <w:rFonts w:cs="Arial"/>
                <w:sz w:val="22"/>
                <w:szCs w:val="22"/>
              </w:rPr>
            </w:pPr>
            <w:r w:rsidRPr="006D0A59">
              <w:rPr>
                <w:rFonts w:cs="Arial"/>
                <w:sz w:val="22"/>
                <w:szCs w:val="22"/>
              </w:rPr>
              <w:t>Uvažovaný záměr bude mít měřitelný vliv na kvalitu ovzduší v místě. Občané připojení</w:t>
            </w:r>
            <w:r>
              <w:rPr>
                <w:rFonts w:cs="Arial"/>
                <w:sz w:val="22"/>
                <w:szCs w:val="22"/>
              </w:rPr>
              <w:t xml:space="preserve"> </w:t>
            </w:r>
            <w:r w:rsidRPr="006D0A59">
              <w:rPr>
                <w:rFonts w:cs="Arial"/>
                <w:sz w:val="22"/>
                <w:szCs w:val="22"/>
              </w:rPr>
              <w:t>na dálkové vytápění přestanou užívat k vytápění fosilní paliva a nekvalitní palivové dříví,</w:t>
            </w:r>
            <w:r>
              <w:rPr>
                <w:rFonts w:cs="Arial"/>
                <w:sz w:val="22"/>
                <w:szCs w:val="22"/>
              </w:rPr>
              <w:t xml:space="preserve"> </w:t>
            </w:r>
            <w:r w:rsidRPr="006D0A59">
              <w:rPr>
                <w:rFonts w:cs="Arial"/>
                <w:sz w:val="22"/>
                <w:szCs w:val="22"/>
              </w:rPr>
              <w:t>čímž se výrazně zlepší kvalita ovzduší, zejména v inverzních a krizových situacích. Současný</w:t>
            </w:r>
            <w:r>
              <w:rPr>
                <w:rFonts w:cs="Arial"/>
                <w:sz w:val="22"/>
                <w:szCs w:val="22"/>
              </w:rPr>
              <w:t xml:space="preserve"> </w:t>
            </w:r>
            <w:r w:rsidRPr="006D0A59">
              <w:rPr>
                <w:rFonts w:cs="Arial"/>
                <w:sz w:val="22"/>
                <w:szCs w:val="22"/>
              </w:rPr>
              <w:t>stav ale není kvantifikován, nebyla provedena žádná měření. Provoz projektu bude mít dále pozitivní vliv na místní mikroklima, protože se odstraní</w:t>
            </w:r>
            <w:r>
              <w:rPr>
                <w:rFonts w:cs="Arial"/>
                <w:sz w:val="22"/>
                <w:szCs w:val="22"/>
              </w:rPr>
              <w:t xml:space="preserve"> </w:t>
            </w:r>
            <w:r w:rsidRPr="006D0A59">
              <w:rPr>
                <w:rFonts w:cs="Arial"/>
                <w:sz w:val="22"/>
                <w:szCs w:val="22"/>
              </w:rPr>
              <w:t>místní zadýmování v topném období a tím dojde k lepšímu oslunění lokality.</w:t>
            </w:r>
            <w:r>
              <w:rPr>
                <w:rFonts w:cs="Arial"/>
                <w:sz w:val="22"/>
                <w:szCs w:val="22"/>
              </w:rPr>
              <w:t xml:space="preserve"> </w:t>
            </w:r>
            <w:r w:rsidRPr="006D0A59">
              <w:rPr>
                <w:rFonts w:cs="Arial"/>
                <w:sz w:val="22"/>
                <w:szCs w:val="22"/>
              </w:rPr>
              <w:t xml:space="preserve">Z hlediska emisní situace se výrazně sníží zatížení </w:t>
            </w:r>
            <w:r w:rsidRPr="006D0A59">
              <w:rPr>
                <w:rFonts w:cs="Arial"/>
                <w:sz w:val="22"/>
                <w:szCs w:val="22"/>
              </w:rPr>
              <w:lastRenderedPageBreak/>
              <w:t>pachovými látkami pocházejícími</w:t>
            </w:r>
            <w:r>
              <w:rPr>
                <w:rFonts w:cs="Arial"/>
                <w:sz w:val="22"/>
                <w:szCs w:val="22"/>
              </w:rPr>
              <w:t xml:space="preserve"> </w:t>
            </w:r>
            <w:r w:rsidRPr="006D0A59">
              <w:rPr>
                <w:rFonts w:cs="Arial"/>
                <w:sz w:val="22"/>
                <w:szCs w:val="22"/>
              </w:rPr>
              <w:t>z dosud aplikovaného rozvozu nefermentované surové kejdy a kalů, což je jeden v z</w:t>
            </w:r>
            <w:r>
              <w:rPr>
                <w:rFonts w:cs="Arial"/>
                <w:sz w:val="22"/>
                <w:szCs w:val="22"/>
              </w:rPr>
              <w:t> </w:t>
            </w:r>
            <w:r w:rsidRPr="006D0A59">
              <w:rPr>
                <w:rFonts w:cs="Arial"/>
                <w:sz w:val="22"/>
                <w:szCs w:val="22"/>
              </w:rPr>
              <w:t>velmi</w:t>
            </w:r>
            <w:r>
              <w:rPr>
                <w:rFonts w:cs="Arial"/>
                <w:sz w:val="22"/>
                <w:szCs w:val="22"/>
              </w:rPr>
              <w:t xml:space="preserve"> </w:t>
            </w:r>
            <w:r w:rsidRPr="006D0A59">
              <w:rPr>
                <w:rFonts w:cs="Arial"/>
                <w:sz w:val="22"/>
                <w:szCs w:val="22"/>
              </w:rPr>
              <w:t>důležitých aspektů projektu a pozitivní vliv na okolí a na obyvatelstvo.</w:t>
            </w:r>
          </w:p>
          <w:p w14:paraId="5ECB44C4" w14:textId="77777777" w:rsidR="00E55401" w:rsidRDefault="00E55401" w:rsidP="00D5625E">
            <w:pPr>
              <w:spacing w:before="0" w:line="240" w:lineRule="auto"/>
              <w:ind w:firstLine="0"/>
              <w:rPr>
                <w:rFonts w:cs="Arial"/>
                <w:i/>
                <w:sz w:val="22"/>
                <w:szCs w:val="22"/>
              </w:rPr>
            </w:pPr>
            <w:r w:rsidRPr="006D0A59">
              <w:rPr>
                <w:rFonts w:cs="Arial"/>
                <w:i/>
                <w:sz w:val="22"/>
                <w:szCs w:val="22"/>
              </w:rPr>
              <w:t>Negativní</w:t>
            </w:r>
          </w:p>
          <w:p w14:paraId="371A0492" w14:textId="77777777" w:rsidR="00E55401" w:rsidRPr="00F1758D" w:rsidRDefault="00E55401" w:rsidP="00D5625E">
            <w:pPr>
              <w:spacing w:before="0" w:line="240" w:lineRule="auto"/>
              <w:ind w:firstLine="0"/>
              <w:rPr>
                <w:rFonts w:cs="Arial"/>
                <w:sz w:val="22"/>
                <w:szCs w:val="22"/>
              </w:rPr>
            </w:pPr>
            <w:r w:rsidRPr="00F1758D">
              <w:rPr>
                <w:rFonts w:cs="Arial"/>
                <w:sz w:val="22"/>
                <w:szCs w:val="22"/>
              </w:rPr>
              <w:t>Z hlediska pachových látek bude provoz zabezpečen tak, aby nemohlo dojít k</w:t>
            </w:r>
            <w:r>
              <w:rPr>
                <w:rFonts w:cs="Arial"/>
                <w:sz w:val="22"/>
                <w:szCs w:val="22"/>
              </w:rPr>
              <w:t xml:space="preserve"> </w:t>
            </w:r>
            <w:r w:rsidRPr="00F1758D">
              <w:rPr>
                <w:rFonts w:cs="Arial"/>
                <w:sz w:val="22"/>
                <w:szCs w:val="22"/>
              </w:rPr>
              <w:t>významnému úniku zapáchajících látek (zejména amoniak, merkaptany) do ovzduší a</w:t>
            </w:r>
            <w:r>
              <w:rPr>
                <w:rFonts w:cs="Arial"/>
                <w:sz w:val="22"/>
                <w:szCs w:val="22"/>
              </w:rPr>
              <w:t xml:space="preserve"> </w:t>
            </w:r>
            <w:r w:rsidRPr="00F1758D">
              <w:rPr>
                <w:rFonts w:cs="Arial"/>
                <w:sz w:val="22"/>
                <w:szCs w:val="22"/>
              </w:rPr>
              <w:t>ovlivnění okolí. Provoz bude zajištěn obvyklými prostředky proti úniku surovin nebo</w:t>
            </w:r>
            <w:r>
              <w:rPr>
                <w:rFonts w:cs="Arial"/>
                <w:sz w:val="22"/>
                <w:szCs w:val="22"/>
              </w:rPr>
              <w:t xml:space="preserve"> </w:t>
            </w:r>
            <w:r w:rsidRPr="00F1758D">
              <w:rPr>
                <w:rFonts w:cs="Arial"/>
                <w:sz w:val="22"/>
                <w:szCs w:val="22"/>
              </w:rPr>
              <w:t>chemických látek (zvláště olejů, chladicích a brzdových kapalin dopravních prostředků) do</w:t>
            </w:r>
            <w:r>
              <w:rPr>
                <w:rFonts w:cs="Arial"/>
                <w:sz w:val="22"/>
                <w:szCs w:val="22"/>
              </w:rPr>
              <w:t xml:space="preserve"> </w:t>
            </w:r>
            <w:r w:rsidRPr="00F1758D">
              <w:rPr>
                <w:rFonts w:cs="Arial"/>
                <w:sz w:val="22"/>
                <w:szCs w:val="22"/>
              </w:rPr>
              <w:t>horninového prostředí, podzemní vody, okolní zeminy či povrchových vod, které by mohly</w:t>
            </w:r>
            <w:r>
              <w:rPr>
                <w:rFonts w:cs="Arial"/>
                <w:sz w:val="22"/>
                <w:szCs w:val="22"/>
              </w:rPr>
              <w:t xml:space="preserve"> </w:t>
            </w:r>
            <w:r w:rsidRPr="00F1758D">
              <w:rPr>
                <w:rFonts w:cs="Arial"/>
                <w:sz w:val="22"/>
                <w:szCs w:val="22"/>
              </w:rPr>
              <w:t>přijít do kontaktu s lidmi.</w:t>
            </w:r>
          </w:p>
          <w:p w14:paraId="7C2E280E" w14:textId="77777777" w:rsidR="00E55401" w:rsidRPr="00F1758D" w:rsidRDefault="00E55401" w:rsidP="00D5625E">
            <w:pPr>
              <w:spacing w:before="0" w:line="240" w:lineRule="auto"/>
              <w:ind w:firstLine="0"/>
              <w:rPr>
                <w:rFonts w:cs="Arial"/>
                <w:sz w:val="22"/>
                <w:szCs w:val="22"/>
              </w:rPr>
            </w:pPr>
            <w:r w:rsidRPr="00F1758D">
              <w:rPr>
                <w:rFonts w:cs="Arial"/>
                <w:sz w:val="22"/>
                <w:szCs w:val="22"/>
              </w:rPr>
              <w:t>Uvažovaný záměr nebude mít na obyvatelstvo v místě ani v okolí významný negativní</w:t>
            </w:r>
            <w:r>
              <w:rPr>
                <w:rFonts w:cs="Arial"/>
                <w:sz w:val="22"/>
                <w:szCs w:val="22"/>
              </w:rPr>
              <w:t xml:space="preserve"> </w:t>
            </w:r>
            <w:r w:rsidRPr="00F1758D">
              <w:rPr>
                <w:rFonts w:cs="Arial"/>
                <w:sz w:val="22"/>
                <w:szCs w:val="22"/>
              </w:rPr>
              <w:t>vliv. V provozovně se nebude nacházet žádné zařízení, jehož emise hluku by mohla zvýšit</w:t>
            </w:r>
            <w:r>
              <w:rPr>
                <w:rFonts w:cs="Arial"/>
                <w:sz w:val="22"/>
                <w:szCs w:val="22"/>
              </w:rPr>
              <w:t xml:space="preserve"> </w:t>
            </w:r>
            <w:r w:rsidRPr="00F1758D">
              <w:rPr>
                <w:rFonts w:cs="Arial"/>
                <w:sz w:val="22"/>
                <w:szCs w:val="22"/>
              </w:rPr>
              <w:t>stávající hlukovou situaci v obci.</w:t>
            </w:r>
          </w:p>
          <w:p w14:paraId="11C3AB2F" w14:textId="77777777" w:rsidR="00E55401" w:rsidRPr="00F1758D" w:rsidRDefault="00E55401" w:rsidP="00D5625E">
            <w:pPr>
              <w:spacing w:before="0" w:line="240" w:lineRule="auto"/>
              <w:ind w:firstLine="0"/>
              <w:rPr>
                <w:rFonts w:cs="Arial"/>
                <w:sz w:val="22"/>
                <w:szCs w:val="22"/>
              </w:rPr>
            </w:pPr>
            <w:r w:rsidRPr="00F1758D">
              <w:rPr>
                <w:rFonts w:cs="Arial"/>
                <w:sz w:val="22"/>
                <w:szCs w:val="22"/>
              </w:rPr>
              <w:t>V zásadě nedojde ke změnám v hladině hluku z dopravní situace, protože převoz a</w:t>
            </w:r>
            <w:r>
              <w:rPr>
                <w:rFonts w:cs="Arial"/>
                <w:sz w:val="22"/>
                <w:szCs w:val="22"/>
              </w:rPr>
              <w:t xml:space="preserve"> </w:t>
            </w:r>
            <w:r w:rsidRPr="00F1758D">
              <w:rPr>
                <w:rFonts w:cs="Arial"/>
                <w:sz w:val="22"/>
                <w:szCs w:val="22"/>
              </w:rPr>
              <w:t>rozvoz kejdy se uskutečňuje již v současné době v přibližně stejné intenzitě a po zhruba</w:t>
            </w:r>
            <w:r>
              <w:rPr>
                <w:rFonts w:cs="Arial"/>
                <w:sz w:val="22"/>
                <w:szCs w:val="22"/>
              </w:rPr>
              <w:t xml:space="preserve"> </w:t>
            </w:r>
            <w:r w:rsidRPr="00F1758D">
              <w:rPr>
                <w:rFonts w:cs="Arial"/>
                <w:sz w:val="22"/>
                <w:szCs w:val="22"/>
              </w:rPr>
              <w:t>stejných trasách. Výfuk KGJ bude opatřen tlumičem s</w:t>
            </w:r>
            <w:r>
              <w:rPr>
                <w:rFonts w:cs="Arial"/>
                <w:sz w:val="22"/>
                <w:szCs w:val="22"/>
              </w:rPr>
              <w:t> </w:t>
            </w:r>
            <w:r w:rsidRPr="00F1758D">
              <w:rPr>
                <w:rFonts w:cs="Arial"/>
                <w:sz w:val="22"/>
                <w:szCs w:val="22"/>
              </w:rPr>
              <w:t>nejvyšší</w:t>
            </w:r>
            <w:r>
              <w:rPr>
                <w:rFonts w:cs="Arial"/>
                <w:sz w:val="22"/>
                <w:szCs w:val="22"/>
              </w:rPr>
              <w:t xml:space="preserve"> </w:t>
            </w:r>
            <w:r w:rsidRPr="00F1758D">
              <w:rPr>
                <w:rFonts w:cs="Arial"/>
                <w:sz w:val="22"/>
                <w:szCs w:val="22"/>
              </w:rPr>
              <w:t>účinností</w:t>
            </w:r>
            <w:r>
              <w:rPr>
                <w:rFonts w:cs="Arial"/>
                <w:sz w:val="22"/>
                <w:szCs w:val="22"/>
              </w:rPr>
              <w:t xml:space="preserve">, aby byla </w:t>
            </w:r>
            <w:r w:rsidRPr="00F1758D">
              <w:rPr>
                <w:rFonts w:cs="Arial"/>
                <w:sz w:val="22"/>
                <w:szCs w:val="22"/>
              </w:rPr>
              <w:t>splněna</w:t>
            </w:r>
            <w:r>
              <w:rPr>
                <w:rFonts w:cs="Arial"/>
                <w:sz w:val="22"/>
                <w:szCs w:val="22"/>
              </w:rPr>
              <w:t xml:space="preserve"> přípustná </w:t>
            </w:r>
            <w:r w:rsidRPr="00F1758D">
              <w:rPr>
                <w:rFonts w:cs="Arial"/>
                <w:sz w:val="22"/>
                <w:szCs w:val="22"/>
              </w:rPr>
              <w:t>hladina hluku i pro noční provoz. U vyrobeného substrátu touto technologií a z navržených surovin lze spolehlivě předem</w:t>
            </w:r>
            <w:r>
              <w:rPr>
                <w:rFonts w:cs="Arial"/>
                <w:sz w:val="22"/>
                <w:szCs w:val="22"/>
              </w:rPr>
              <w:t xml:space="preserve"> </w:t>
            </w:r>
            <w:r w:rsidRPr="00F1758D">
              <w:rPr>
                <w:rFonts w:cs="Arial"/>
                <w:sz w:val="22"/>
                <w:szCs w:val="22"/>
              </w:rPr>
              <w:t>vyloučit nebezpečné vlastnosti, a to jak z pohledu zákona o odpadech 185/2001 Sb., tak</w:t>
            </w:r>
            <w:r>
              <w:rPr>
                <w:rFonts w:cs="Arial"/>
                <w:sz w:val="22"/>
                <w:szCs w:val="22"/>
              </w:rPr>
              <w:t xml:space="preserve"> </w:t>
            </w:r>
            <w:r w:rsidRPr="00F1758D">
              <w:rPr>
                <w:rFonts w:cs="Arial"/>
                <w:sz w:val="22"/>
                <w:szCs w:val="22"/>
              </w:rPr>
              <w:t xml:space="preserve">z pohledu zákona o chemických látkách 356/2003 Sb. </w:t>
            </w:r>
          </w:p>
          <w:p w14:paraId="1A8AD490" w14:textId="77777777" w:rsidR="00E55401" w:rsidRDefault="00E55401" w:rsidP="00D5625E">
            <w:pPr>
              <w:spacing w:before="0" w:line="240" w:lineRule="auto"/>
              <w:ind w:firstLine="0"/>
              <w:rPr>
                <w:rFonts w:cs="Arial"/>
                <w:sz w:val="22"/>
                <w:szCs w:val="22"/>
              </w:rPr>
            </w:pPr>
            <w:r w:rsidRPr="00F1758D">
              <w:rPr>
                <w:rFonts w:cs="Arial"/>
                <w:sz w:val="22"/>
                <w:szCs w:val="22"/>
              </w:rPr>
              <w:t>Uvažovaný záměr nebude mít negativní</w:t>
            </w:r>
            <w:r>
              <w:rPr>
                <w:rFonts w:cs="Arial"/>
                <w:sz w:val="22"/>
                <w:szCs w:val="22"/>
              </w:rPr>
              <w:t xml:space="preserve"> </w:t>
            </w:r>
            <w:r w:rsidRPr="00F1758D">
              <w:rPr>
                <w:rFonts w:cs="Arial"/>
                <w:sz w:val="22"/>
                <w:szCs w:val="22"/>
              </w:rPr>
              <w:t>měřitelný vliv na povrchové ani podzemní vody, nevznikne potřeba na využití nebo zřízení</w:t>
            </w:r>
            <w:r>
              <w:rPr>
                <w:rFonts w:cs="Arial"/>
                <w:sz w:val="22"/>
                <w:szCs w:val="22"/>
              </w:rPr>
              <w:t xml:space="preserve"> </w:t>
            </w:r>
            <w:r w:rsidRPr="00F1758D">
              <w:rPr>
                <w:rFonts w:cs="Arial"/>
                <w:sz w:val="22"/>
                <w:szCs w:val="22"/>
              </w:rPr>
              <w:t>nového vodního zdroje.</w:t>
            </w:r>
          </w:p>
          <w:p w14:paraId="5B094B6A" w14:textId="77777777" w:rsidR="00E55401" w:rsidRDefault="00E55401" w:rsidP="00D5625E">
            <w:pPr>
              <w:spacing w:before="0" w:line="240" w:lineRule="auto"/>
              <w:ind w:firstLine="0"/>
              <w:rPr>
                <w:rFonts w:cs="Arial"/>
                <w:sz w:val="22"/>
                <w:szCs w:val="22"/>
              </w:rPr>
            </w:pPr>
            <w:r w:rsidRPr="006D0A59">
              <w:rPr>
                <w:rFonts w:cs="Arial"/>
                <w:sz w:val="22"/>
                <w:szCs w:val="22"/>
              </w:rPr>
              <w:t>Uvažovaný záměr aplikace substrátu má nevýznamný vliv na zábor půdy, odnětí pro</w:t>
            </w:r>
            <w:r>
              <w:rPr>
                <w:rFonts w:cs="Arial"/>
                <w:sz w:val="22"/>
                <w:szCs w:val="22"/>
              </w:rPr>
              <w:t xml:space="preserve"> </w:t>
            </w:r>
            <w:r w:rsidRPr="006D0A59">
              <w:rPr>
                <w:rFonts w:cs="Arial"/>
                <w:sz w:val="22"/>
                <w:szCs w:val="22"/>
              </w:rPr>
              <w:t>příjezdní komunikaci je nevýznamné v poměru k pozitivnímu vlivu na ostatní zemědělskou</w:t>
            </w:r>
            <w:r>
              <w:rPr>
                <w:rFonts w:cs="Arial"/>
                <w:sz w:val="22"/>
                <w:szCs w:val="22"/>
              </w:rPr>
              <w:t xml:space="preserve"> </w:t>
            </w:r>
            <w:r w:rsidRPr="006D0A59">
              <w:rPr>
                <w:rFonts w:cs="Arial"/>
                <w:sz w:val="22"/>
                <w:szCs w:val="22"/>
              </w:rPr>
              <w:t>půdu, které výrazně prospěje aplikací humusové složky, která byla v dřívější době oslabena</w:t>
            </w:r>
            <w:r>
              <w:rPr>
                <w:rFonts w:cs="Arial"/>
                <w:sz w:val="22"/>
                <w:szCs w:val="22"/>
              </w:rPr>
              <w:t xml:space="preserve"> </w:t>
            </w:r>
            <w:r w:rsidRPr="006D0A59">
              <w:rPr>
                <w:rFonts w:cs="Arial"/>
                <w:sz w:val="22"/>
                <w:szCs w:val="22"/>
              </w:rPr>
              <w:t>aplikací minerálních hnojiv.</w:t>
            </w:r>
            <w:r>
              <w:rPr>
                <w:rFonts w:cs="Arial"/>
                <w:sz w:val="22"/>
                <w:szCs w:val="22"/>
              </w:rPr>
              <w:t xml:space="preserve"> </w:t>
            </w:r>
            <w:r w:rsidRPr="006D0A59">
              <w:rPr>
                <w:rFonts w:cs="Arial"/>
                <w:sz w:val="22"/>
                <w:szCs w:val="22"/>
              </w:rPr>
              <w:t>Často vznášená námitka o obsahu těžkých</w:t>
            </w:r>
            <w:r>
              <w:rPr>
                <w:rFonts w:cs="Arial"/>
                <w:sz w:val="22"/>
                <w:szCs w:val="22"/>
              </w:rPr>
              <w:t xml:space="preserve"> </w:t>
            </w:r>
            <w:r w:rsidRPr="006D0A59">
              <w:rPr>
                <w:rFonts w:cs="Arial"/>
                <w:sz w:val="22"/>
                <w:szCs w:val="22"/>
              </w:rPr>
              <w:t>kovů je potlačena nutnou kontrolou ze zákona</w:t>
            </w:r>
            <w:r>
              <w:rPr>
                <w:rFonts w:cs="Arial"/>
                <w:sz w:val="22"/>
                <w:szCs w:val="22"/>
              </w:rPr>
              <w:t>.</w:t>
            </w:r>
            <w:r w:rsidRPr="006D0A59">
              <w:rPr>
                <w:rFonts w:cs="Arial"/>
                <w:sz w:val="22"/>
                <w:szCs w:val="22"/>
              </w:rPr>
              <w:t xml:space="preserve"> Vedlejší živočišné produkty neobsahují samy o</w:t>
            </w:r>
            <w:r>
              <w:rPr>
                <w:rFonts w:cs="Arial"/>
                <w:sz w:val="22"/>
                <w:szCs w:val="22"/>
              </w:rPr>
              <w:t xml:space="preserve"> </w:t>
            </w:r>
            <w:r w:rsidRPr="006D0A59">
              <w:rPr>
                <w:rFonts w:cs="Arial"/>
                <w:sz w:val="22"/>
                <w:szCs w:val="22"/>
              </w:rPr>
              <w:t>sobě žádné nebezpečné koncentrace kovů nebo jiných nebezpečných látek, takže se tyto látky</w:t>
            </w:r>
            <w:r>
              <w:rPr>
                <w:rFonts w:cs="Arial"/>
                <w:sz w:val="22"/>
                <w:szCs w:val="22"/>
              </w:rPr>
              <w:t xml:space="preserve"> </w:t>
            </w:r>
            <w:r w:rsidRPr="006D0A59">
              <w:rPr>
                <w:rFonts w:cs="Arial"/>
                <w:sz w:val="22"/>
                <w:szCs w:val="22"/>
              </w:rPr>
              <w:t>nebudou dostávat do produkčního cyklu.</w:t>
            </w:r>
          </w:p>
          <w:p w14:paraId="0E9EF6B4" w14:textId="77777777" w:rsidR="00E55401" w:rsidRDefault="00E55401" w:rsidP="00D5625E">
            <w:pPr>
              <w:spacing w:before="0" w:line="240" w:lineRule="auto"/>
              <w:ind w:firstLine="0"/>
              <w:rPr>
                <w:rFonts w:cs="Arial"/>
                <w:sz w:val="22"/>
                <w:szCs w:val="22"/>
              </w:rPr>
            </w:pPr>
            <w:r w:rsidRPr="006D0A59">
              <w:rPr>
                <w:rFonts w:cs="Arial"/>
                <w:sz w:val="22"/>
                <w:szCs w:val="22"/>
              </w:rPr>
              <w:t>Uvažovaný záměr bude využit na přibližně shodných pozemcích jako dosud a nebude</w:t>
            </w:r>
            <w:r>
              <w:rPr>
                <w:rFonts w:cs="Arial"/>
                <w:sz w:val="22"/>
                <w:szCs w:val="22"/>
              </w:rPr>
              <w:t xml:space="preserve"> </w:t>
            </w:r>
            <w:r w:rsidRPr="006D0A59">
              <w:rPr>
                <w:rFonts w:cs="Arial"/>
                <w:sz w:val="22"/>
                <w:szCs w:val="22"/>
              </w:rPr>
              <w:t>mít negativní vliv na žádnou ze složek fauny, flóry ani na žádný z ekosystémů.</w:t>
            </w:r>
          </w:p>
          <w:p w14:paraId="036B1F07" w14:textId="77777777" w:rsidR="00E55401" w:rsidRDefault="00E55401" w:rsidP="00D5625E">
            <w:pPr>
              <w:spacing w:before="0" w:line="240" w:lineRule="auto"/>
              <w:ind w:firstLine="0"/>
              <w:rPr>
                <w:rFonts w:cs="Arial"/>
                <w:sz w:val="22"/>
                <w:szCs w:val="22"/>
              </w:rPr>
            </w:pPr>
          </w:p>
          <w:p w14:paraId="3F91F588" w14:textId="77777777" w:rsidR="00E55401" w:rsidRPr="000B2991" w:rsidRDefault="00E55401" w:rsidP="00D5625E">
            <w:pPr>
              <w:spacing w:before="0" w:line="240" w:lineRule="auto"/>
              <w:ind w:firstLine="0"/>
              <w:rPr>
                <w:rFonts w:cs="Arial"/>
                <w:sz w:val="22"/>
                <w:szCs w:val="22"/>
              </w:rPr>
            </w:pPr>
            <w:r w:rsidRPr="006D0A59">
              <w:rPr>
                <w:rFonts w:cs="Arial"/>
                <w:sz w:val="22"/>
                <w:szCs w:val="22"/>
              </w:rPr>
              <w:t>Komplexně hodnocený vliv na životní prostředí je možno</w:t>
            </w:r>
            <w:r>
              <w:rPr>
                <w:rFonts w:cs="Arial"/>
                <w:sz w:val="22"/>
                <w:szCs w:val="22"/>
              </w:rPr>
              <w:t xml:space="preserve"> </w:t>
            </w:r>
            <w:r w:rsidRPr="006D0A59">
              <w:rPr>
                <w:rFonts w:cs="Arial"/>
                <w:sz w:val="22"/>
                <w:szCs w:val="22"/>
              </w:rPr>
              <w:t>označit za vysoce pozitivní, a to jak bezprostředně v obci, tak i v širším okolí, ze kterého se</w:t>
            </w:r>
            <w:r>
              <w:rPr>
                <w:rFonts w:cs="Arial"/>
                <w:sz w:val="22"/>
                <w:szCs w:val="22"/>
              </w:rPr>
              <w:t xml:space="preserve"> </w:t>
            </w:r>
            <w:r w:rsidRPr="006D0A59">
              <w:rPr>
                <w:rFonts w:cs="Arial"/>
                <w:sz w:val="22"/>
                <w:szCs w:val="22"/>
              </w:rPr>
              <w:t>budou suroviny svážet a tedy odstraňovat.</w:t>
            </w:r>
          </w:p>
        </w:tc>
      </w:tr>
    </w:tbl>
    <w:p w14:paraId="5BEC287B" w14:textId="77777777" w:rsidR="00E55401" w:rsidRPr="000B2991" w:rsidRDefault="00E55401" w:rsidP="00E55401">
      <w:pPr>
        <w:ind w:firstLine="0"/>
        <w:rPr>
          <w:rFonts w:cs="Arial"/>
          <w:sz w:val="22"/>
          <w:szCs w:val="22"/>
        </w:rPr>
      </w:pPr>
    </w:p>
    <w:p w14:paraId="0DD9CE34" w14:textId="77777777" w:rsidR="00E55401" w:rsidRPr="000B2991" w:rsidRDefault="00E55401" w:rsidP="00E55401">
      <w:pPr>
        <w:spacing w:before="0" w:line="240" w:lineRule="auto"/>
        <w:ind w:left="705" w:firstLine="0"/>
        <w:rPr>
          <w:rFonts w:cs="Arial"/>
          <w:sz w:val="22"/>
          <w:szCs w:val="22"/>
        </w:rPr>
      </w:pPr>
    </w:p>
    <w:p w14:paraId="77C85A5C" w14:textId="77777777" w:rsidR="00E55401" w:rsidRPr="003C5754" w:rsidRDefault="00E55401" w:rsidP="00E55401">
      <w:pPr>
        <w:numPr>
          <w:ilvl w:val="0"/>
          <w:numId w:val="3"/>
        </w:numPr>
        <w:spacing w:before="0" w:line="240" w:lineRule="auto"/>
        <w:rPr>
          <w:rFonts w:cs="Arial"/>
          <w:b/>
          <w:sz w:val="22"/>
          <w:szCs w:val="22"/>
        </w:rPr>
      </w:pPr>
      <w:r w:rsidRPr="003C5754">
        <w:rPr>
          <w:rFonts w:cs="Arial"/>
          <w:b/>
          <w:sz w:val="22"/>
          <w:szCs w:val="22"/>
        </w:rPr>
        <w:t xml:space="preserve">Aktivity a časový plán </w:t>
      </w:r>
    </w:p>
    <w:p w14:paraId="5C3F6179" w14:textId="77777777" w:rsidR="00E55401" w:rsidRDefault="00E55401" w:rsidP="00E55401">
      <w:pPr>
        <w:spacing w:before="0" w:line="240" w:lineRule="auto"/>
        <w:ind w:left="705" w:firstLine="0"/>
        <w:rPr>
          <w:rFonts w:cs="Arial"/>
          <w:sz w:val="22"/>
          <w:szCs w:val="22"/>
        </w:rPr>
      </w:pPr>
      <w:r w:rsidRPr="000B2991">
        <w:rPr>
          <w:rFonts w:cs="Arial"/>
          <w:sz w:val="22"/>
          <w:szCs w:val="22"/>
        </w:rPr>
        <w:t xml:space="preserve">Strategie realizace výstupů záměru (dle bodu </w:t>
      </w:r>
      <w:r>
        <w:rPr>
          <w:rFonts w:cs="Arial"/>
          <w:sz w:val="22"/>
          <w:szCs w:val="22"/>
        </w:rPr>
        <w:t>2</w:t>
      </w:r>
      <w:r>
        <w:rPr>
          <w:rFonts w:cs="Arial"/>
          <w:sz w:val="22"/>
          <w:szCs w:val="22"/>
        </w:rPr>
        <w:fldChar w:fldCharType="begin"/>
      </w:r>
      <w:r>
        <w:rPr>
          <w:rFonts w:cs="Arial"/>
          <w:sz w:val="22"/>
          <w:szCs w:val="22"/>
        </w:rPr>
        <w:instrText xml:space="preserve"> REF _Ref456956887 \r \h </w:instrText>
      </w:r>
      <w:r>
        <w:rPr>
          <w:rFonts w:cs="Arial"/>
          <w:sz w:val="22"/>
          <w:szCs w:val="22"/>
        </w:rPr>
      </w:r>
      <w:r>
        <w:rPr>
          <w:rFonts w:cs="Arial"/>
          <w:sz w:val="22"/>
          <w:szCs w:val="22"/>
        </w:rPr>
        <w:fldChar w:fldCharType="separate"/>
      </w:r>
      <w:r>
        <w:rPr>
          <w:rFonts w:cs="Arial"/>
          <w:sz w:val="22"/>
          <w:szCs w:val="22"/>
        </w:rPr>
        <w:t>c)</w:t>
      </w:r>
      <w:r>
        <w:rPr>
          <w:rFonts w:cs="Arial"/>
          <w:sz w:val="22"/>
          <w:szCs w:val="22"/>
        </w:rPr>
        <w:fldChar w:fldCharType="end"/>
      </w:r>
      <w:r w:rsidRPr="000B2991">
        <w:rPr>
          <w:rFonts w:cs="Arial"/>
          <w:sz w:val="22"/>
          <w:szCs w:val="22"/>
        </w:rPr>
        <w:t>), konkrétní aktivity vedoucí k naplnění výstupů – dílčí cíle s vazbou na výstupy a časová specifikace jednotlivých etap</w:t>
      </w:r>
    </w:p>
    <w:p w14:paraId="068B4816" w14:textId="77777777" w:rsidR="00E55401" w:rsidRDefault="00E55401" w:rsidP="00E55401">
      <w:pPr>
        <w:spacing w:before="0" w:line="240" w:lineRule="auto"/>
        <w:ind w:left="705" w:firstLine="0"/>
        <w:rPr>
          <w:rFonts w:cs="Arial"/>
          <w:sz w:val="22"/>
          <w:szCs w:val="22"/>
        </w:rPr>
      </w:pPr>
    </w:p>
    <w:p w14:paraId="28592167" w14:textId="77777777" w:rsidR="00E55401" w:rsidRDefault="00E55401" w:rsidP="00E55401">
      <w:pPr>
        <w:spacing w:before="0" w:line="240" w:lineRule="auto"/>
        <w:ind w:left="705" w:firstLine="0"/>
        <w:rPr>
          <w:rFonts w:cs="Arial"/>
          <w:sz w:val="22"/>
          <w:szCs w:val="22"/>
        </w:rPr>
      </w:pPr>
      <w:r w:rsidRPr="00343C6A">
        <w:rPr>
          <w:noProof/>
        </w:rPr>
        <w:lastRenderedPageBreak/>
        <w:drawing>
          <wp:inline distT="0" distB="0" distL="0" distR="0" wp14:anchorId="11DA7BDB" wp14:editId="05CE499E">
            <wp:extent cx="5760720" cy="3947160"/>
            <wp:effectExtent l="0" t="0" r="0" b="0"/>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60720" cy="3947160"/>
                    </a:xfrm>
                    <a:prstGeom prst="rect">
                      <a:avLst/>
                    </a:prstGeom>
                    <a:noFill/>
                    <a:ln>
                      <a:noFill/>
                    </a:ln>
                  </pic:spPr>
                </pic:pic>
              </a:graphicData>
            </a:graphic>
          </wp:inline>
        </w:drawing>
      </w:r>
      <w:r>
        <w:rPr>
          <w:rFonts w:cs="Arial"/>
          <w:sz w:val="22"/>
          <w:szCs w:val="22"/>
        </w:rPr>
        <w:br w:type="page"/>
      </w:r>
    </w:p>
    <w:p w14:paraId="7E6322BD" w14:textId="77777777" w:rsidR="00E55401" w:rsidRDefault="00E55401" w:rsidP="00E55401">
      <w:pPr>
        <w:spacing w:before="0" w:line="240" w:lineRule="auto"/>
        <w:ind w:left="705" w:firstLine="0"/>
        <w:rPr>
          <w:rFonts w:cs="Arial"/>
          <w:sz w:val="22"/>
          <w:szCs w:val="22"/>
        </w:rPr>
      </w:pPr>
      <w:r w:rsidRPr="00343C6A">
        <w:rPr>
          <w:noProof/>
        </w:rPr>
        <w:lastRenderedPageBreak/>
        <w:drawing>
          <wp:inline distT="0" distB="0" distL="0" distR="0" wp14:anchorId="55EAE9B2" wp14:editId="30142D74">
            <wp:extent cx="5760720" cy="8197948"/>
            <wp:effectExtent l="0" t="0" r="0" b="0"/>
            <wp:docPr id="18" name="Obráze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60720" cy="8197948"/>
                    </a:xfrm>
                    <a:prstGeom prst="rect">
                      <a:avLst/>
                    </a:prstGeom>
                    <a:noFill/>
                    <a:ln>
                      <a:noFill/>
                    </a:ln>
                  </pic:spPr>
                </pic:pic>
              </a:graphicData>
            </a:graphic>
          </wp:inline>
        </w:drawing>
      </w:r>
      <w:r>
        <w:rPr>
          <w:rFonts w:cs="Arial"/>
          <w:sz w:val="22"/>
          <w:szCs w:val="22"/>
        </w:rPr>
        <w:br w:type="page"/>
      </w:r>
    </w:p>
    <w:p w14:paraId="3C38A0F3" w14:textId="77777777" w:rsidR="00E55401" w:rsidRPr="000B2991" w:rsidRDefault="00E55401" w:rsidP="00E55401">
      <w:pPr>
        <w:spacing w:before="0" w:line="240" w:lineRule="auto"/>
        <w:ind w:left="705" w:firstLine="0"/>
        <w:rPr>
          <w:rFonts w:cs="Arial"/>
          <w:sz w:val="22"/>
          <w:szCs w:val="22"/>
        </w:rPr>
      </w:pPr>
      <w:r w:rsidRPr="00343C6A">
        <w:rPr>
          <w:noProof/>
        </w:rPr>
        <w:lastRenderedPageBreak/>
        <w:drawing>
          <wp:inline distT="0" distB="0" distL="0" distR="0" wp14:anchorId="1120822D" wp14:editId="272EB351">
            <wp:extent cx="5760720" cy="5096022"/>
            <wp:effectExtent l="0" t="0" r="0" b="9525"/>
            <wp:docPr id="19" name="Obráze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60720" cy="5096022"/>
                    </a:xfrm>
                    <a:prstGeom prst="rect">
                      <a:avLst/>
                    </a:prstGeom>
                    <a:noFill/>
                    <a:ln>
                      <a:noFill/>
                    </a:ln>
                  </pic:spPr>
                </pic:pic>
              </a:graphicData>
            </a:graphic>
          </wp:inline>
        </w:drawing>
      </w:r>
    </w:p>
    <w:p w14:paraId="63836085" w14:textId="77777777" w:rsidR="00E55401" w:rsidRPr="000B2991" w:rsidRDefault="00E55401" w:rsidP="00E55401">
      <w:pPr>
        <w:spacing w:before="0" w:line="240" w:lineRule="auto"/>
        <w:ind w:left="705" w:firstLine="0"/>
        <w:rPr>
          <w:rFonts w:cs="Arial"/>
          <w:sz w:val="22"/>
          <w:szCs w:val="22"/>
        </w:rPr>
      </w:pPr>
    </w:p>
    <w:p w14:paraId="421AAAC7" w14:textId="77777777" w:rsidR="00E55401" w:rsidRDefault="00E55401" w:rsidP="00E55401">
      <w:pPr>
        <w:numPr>
          <w:ilvl w:val="0"/>
          <w:numId w:val="3"/>
        </w:numPr>
        <w:spacing w:before="0" w:line="240" w:lineRule="auto"/>
        <w:rPr>
          <w:rFonts w:cs="Arial"/>
          <w:b/>
          <w:sz w:val="22"/>
          <w:szCs w:val="22"/>
        </w:rPr>
      </w:pPr>
      <w:r>
        <w:rPr>
          <w:rFonts w:cs="Arial"/>
          <w:b/>
          <w:sz w:val="22"/>
          <w:szCs w:val="22"/>
        </w:rPr>
        <w:br w:type="page"/>
      </w:r>
    </w:p>
    <w:p w14:paraId="141673AE" w14:textId="77777777" w:rsidR="00E55401" w:rsidRPr="000B2991" w:rsidRDefault="00E55401" w:rsidP="00E55401">
      <w:pPr>
        <w:numPr>
          <w:ilvl w:val="0"/>
          <w:numId w:val="24"/>
        </w:numPr>
        <w:spacing w:before="0" w:line="240" w:lineRule="auto"/>
        <w:rPr>
          <w:rFonts w:cs="Arial"/>
          <w:b/>
          <w:sz w:val="22"/>
          <w:szCs w:val="22"/>
        </w:rPr>
      </w:pPr>
      <w:r w:rsidRPr="000B2991">
        <w:rPr>
          <w:rFonts w:cs="Arial"/>
          <w:b/>
          <w:sz w:val="22"/>
          <w:szCs w:val="22"/>
        </w:rPr>
        <w:lastRenderedPageBreak/>
        <w:t xml:space="preserve">SWOT analýza spolupracujícího uskupení </w:t>
      </w:r>
    </w:p>
    <w:p w14:paraId="3C609674" w14:textId="77777777" w:rsidR="00E55401" w:rsidRDefault="00E55401" w:rsidP="00E55401">
      <w:pPr>
        <w:spacing w:before="0" w:line="240" w:lineRule="auto"/>
        <w:ind w:left="705" w:firstLine="0"/>
        <w:rPr>
          <w:rFonts w:cs="Arial"/>
          <w:b/>
          <w:sz w:val="22"/>
          <w:szCs w:val="22"/>
        </w:rPr>
      </w:pPr>
    </w:p>
    <w:p w14:paraId="6078BB7A" w14:textId="77777777" w:rsidR="00E55401" w:rsidRPr="000B2991" w:rsidRDefault="00E55401" w:rsidP="00E55401">
      <w:pPr>
        <w:spacing w:before="0" w:line="240" w:lineRule="auto"/>
        <w:ind w:left="705" w:firstLine="0"/>
        <w:rPr>
          <w:rFonts w:cs="Arial"/>
          <w:b/>
          <w:sz w:val="22"/>
          <w:szCs w:val="22"/>
        </w:rPr>
      </w:pPr>
      <w:r w:rsidRPr="00630FBA">
        <w:rPr>
          <w:noProof/>
        </w:rPr>
        <w:drawing>
          <wp:inline distT="0" distB="0" distL="0" distR="0" wp14:anchorId="45A20264" wp14:editId="7342999B">
            <wp:extent cx="5760720" cy="6709930"/>
            <wp:effectExtent l="0" t="0" r="0" b="0"/>
            <wp:docPr id="16" name="Obráze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60720" cy="6709930"/>
                    </a:xfrm>
                    <a:prstGeom prst="rect">
                      <a:avLst/>
                    </a:prstGeom>
                    <a:noFill/>
                    <a:ln>
                      <a:noFill/>
                    </a:ln>
                  </pic:spPr>
                </pic:pic>
              </a:graphicData>
            </a:graphic>
          </wp:inline>
        </w:drawing>
      </w:r>
    </w:p>
    <w:p w14:paraId="12BD2146" w14:textId="77777777" w:rsidR="00E55401" w:rsidRDefault="00E55401" w:rsidP="00E55401">
      <w:pPr>
        <w:spacing w:before="0" w:line="240" w:lineRule="auto"/>
        <w:ind w:left="705" w:firstLine="0"/>
      </w:pPr>
      <w:r>
        <w:br w:type="page"/>
      </w:r>
    </w:p>
    <w:p w14:paraId="7CB227C2" w14:textId="77777777" w:rsidR="00E55401" w:rsidRPr="000B2991" w:rsidRDefault="00E55401" w:rsidP="00E55401">
      <w:pPr>
        <w:spacing w:before="0" w:line="240" w:lineRule="auto"/>
        <w:ind w:left="705" w:firstLine="0"/>
        <w:rPr>
          <w:rFonts w:cs="Arial"/>
          <w:b/>
          <w:sz w:val="22"/>
          <w:szCs w:val="22"/>
        </w:rPr>
      </w:pPr>
      <w:r w:rsidRPr="00630FBA">
        <w:rPr>
          <w:noProof/>
        </w:rPr>
        <w:lastRenderedPageBreak/>
        <w:drawing>
          <wp:inline distT="0" distB="0" distL="0" distR="0" wp14:anchorId="5D0BC2FF" wp14:editId="27449BDC">
            <wp:extent cx="5760720" cy="6816306"/>
            <wp:effectExtent l="0" t="0" r="0" b="0"/>
            <wp:docPr id="17" name="Obráze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60720" cy="6816306"/>
                    </a:xfrm>
                    <a:prstGeom prst="rect">
                      <a:avLst/>
                    </a:prstGeom>
                    <a:noFill/>
                    <a:ln>
                      <a:noFill/>
                    </a:ln>
                  </pic:spPr>
                </pic:pic>
              </a:graphicData>
            </a:graphic>
          </wp:inline>
        </w:drawing>
      </w:r>
    </w:p>
    <w:p w14:paraId="59AC398E" w14:textId="77777777" w:rsidR="00E55401" w:rsidRPr="000B2991" w:rsidRDefault="00E55401" w:rsidP="00E55401">
      <w:r w:rsidRPr="000B2991">
        <w:br w:type="page"/>
      </w:r>
    </w:p>
    <w:tbl>
      <w:tblPr>
        <w:tblStyle w:val="Mkatabulky31"/>
        <w:tblW w:w="0" w:type="auto"/>
        <w:tblLook w:val="04A0" w:firstRow="1" w:lastRow="0" w:firstColumn="1" w:lastColumn="0" w:noHBand="0" w:noVBand="1"/>
      </w:tblPr>
      <w:tblGrid>
        <w:gridCol w:w="9212"/>
      </w:tblGrid>
      <w:tr w:rsidR="00E55401" w:rsidRPr="000B2991" w14:paraId="25D9BC63" w14:textId="77777777" w:rsidTr="00D5625E">
        <w:tc>
          <w:tcPr>
            <w:tcW w:w="9212" w:type="dxa"/>
          </w:tcPr>
          <w:p w14:paraId="3F28F4FF" w14:textId="77777777" w:rsidR="00E55401" w:rsidRDefault="00E55401" w:rsidP="00D5625E">
            <w:pPr>
              <w:spacing w:before="0" w:line="240" w:lineRule="auto"/>
              <w:ind w:firstLine="0"/>
              <w:rPr>
                <w:rFonts w:cs="Arial"/>
                <w:b/>
                <w:sz w:val="22"/>
                <w:szCs w:val="22"/>
              </w:rPr>
            </w:pPr>
            <w:r w:rsidRPr="008E64A4">
              <w:rPr>
                <w:rFonts w:cs="Arial"/>
                <w:b/>
                <w:sz w:val="22"/>
                <w:szCs w:val="22"/>
              </w:rPr>
              <w:lastRenderedPageBreak/>
              <w:t>Popis minimalizace rizik plynoucích ze SWOT analýzy</w:t>
            </w:r>
          </w:p>
          <w:p w14:paraId="214BB082" w14:textId="77777777" w:rsidR="00E55401" w:rsidRDefault="00E55401" w:rsidP="00D5625E">
            <w:pPr>
              <w:spacing w:before="0" w:line="240" w:lineRule="auto"/>
              <w:ind w:firstLine="0"/>
              <w:rPr>
                <w:rFonts w:cs="Arial"/>
                <w:sz w:val="22"/>
                <w:szCs w:val="22"/>
              </w:rPr>
            </w:pPr>
            <w:r>
              <w:rPr>
                <w:rFonts w:cs="Arial"/>
                <w:sz w:val="22"/>
                <w:szCs w:val="22"/>
              </w:rPr>
              <w:t>Výsledná hodnota je 1,9 z maximálně dosažitelných 5 ti bodů. Tzn., projekt má rezervy a proto bychom měli hledat místa ke zlepšení.</w:t>
            </w:r>
          </w:p>
          <w:p w14:paraId="6FBF24D8" w14:textId="77777777" w:rsidR="00E55401" w:rsidRPr="008E64A4" w:rsidRDefault="00E55401" w:rsidP="00D5625E">
            <w:pPr>
              <w:spacing w:before="0" w:line="240" w:lineRule="auto"/>
              <w:ind w:firstLine="0"/>
              <w:rPr>
                <w:rFonts w:cs="Arial"/>
                <w:sz w:val="22"/>
                <w:szCs w:val="22"/>
              </w:rPr>
            </w:pPr>
          </w:p>
          <w:p w14:paraId="12F56676" w14:textId="77777777" w:rsidR="00E55401" w:rsidRPr="008E64A4" w:rsidRDefault="00E55401" w:rsidP="00D5625E">
            <w:pPr>
              <w:spacing w:before="0" w:line="240" w:lineRule="auto"/>
              <w:ind w:firstLine="0"/>
              <w:rPr>
                <w:rFonts w:cs="Arial"/>
                <w:b/>
                <w:sz w:val="22"/>
                <w:szCs w:val="22"/>
              </w:rPr>
            </w:pPr>
            <w:r w:rsidRPr="008E64A4">
              <w:rPr>
                <w:rFonts w:cs="Arial"/>
                <w:b/>
                <w:sz w:val="22"/>
                <w:szCs w:val="22"/>
              </w:rPr>
              <w:t>Interní faktory:</w:t>
            </w:r>
          </w:p>
          <w:p w14:paraId="6B68773C" w14:textId="77777777" w:rsidR="00E55401" w:rsidRPr="008E64A4" w:rsidRDefault="00E55401" w:rsidP="00D5625E">
            <w:pPr>
              <w:spacing w:before="0" w:line="240" w:lineRule="auto"/>
              <w:ind w:firstLine="0"/>
              <w:rPr>
                <w:rFonts w:cs="Arial"/>
                <w:i/>
                <w:sz w:val="22"/>
                <w:szCs w:val="22"/>
              </w:rPr>
            </w:pPr>
            <w:r w:rsidRPr="008E64A4">
              <w:rPr>
                <w:rFonts w:cs="Arial"/>
                <w:i/>
                <w:sz w:val="22"/>
                <w:szCs w:val="22"/>
              </w:rPr>
              <w:t>Silné stránky</w:t>
            </w:r>
          </w:p>
          <w:p w14:paraId="21B325BF" w14:textId="77777777" w:rsidR="00E55401" w:rsidRDefault="00E55401" w:rsidP="00D5625E">
            <w:pPr>
              <w:spacing w:before="0" w:line="240" w:lineRule="auto"/>
              <w:ind w:firstLine="0"/>
              <w:rPr>
                <w:rFonts w:cs="Arial"/>
                <w:sz w:val="22"/>
                <w:szCs w:val="22"/>
              </w:rPr>
            </w:pPr>
            <w:r>
              <w:rPr>
                <w:rFonts w:cs="Arial"/>
                <w:sz w:val="22"/>
                <w:szCs w:val="22"/>
              </w:rPr>
              <w:t>Nejnižší hodnocení 0,08 dostala položka „</w:t>
            </w:r>
            <w:r w:rsidRPr="008E64A4">
              <w:rPr>
                <w:rFonts w:cs="Arial"/>
                <w:sz w:val="22"/>
                <w:szCs w:val="22"/>
              </w:rPr>
              <w:t>posílení ekonomické stability spolupracujících subjektů</w:t>
            </w:r>
            <w:r>
              <w:rPr>
                <w:rFonts w:cs="Arial"/>
                <w:sz w:val="22"/>
                <w:szCs w:val="22"/>
              </w:rPr>
              <w:t xml:space="preserve">“. Vzhledem k velmi nízké váze (4 %) však nemá smysl se touto položkou moc zabývat. Primární cíle jsou vyřešení problému odpadních vod (19 %) a zlepšení kvality ovzduší (19 %), kde jsme maximálně spokojeni (5 %). </w:t>
            </w:r>
            <w:r w:rsidRPr="00422B7C">
              <w:rPr>
                <w:rFonts w:cs="Arial"/>
                <w:sz w:val="22"/>
                <w:szCs w:val="22"/>
                <w:u w:val="single"/>
              </w:rPr>
              <w:t>Rizikem</w:t>
            </w:r>
            <w:r>
              <w:rPr>
                <w:rFonts w:cs="Arial"/>
                <w:sz w:val="22"/>
                <w:szCs w:val="22"/>
              </w:rPr>
              <w:t xml:space="preserve"> však může být </w:t>
            </w:r>
            <w:r w:rsidRPr="00422B7C">
              <w:rPr>
                <w:rFonts w:cs="Arial"/>
                <w:sz w:val="22"/>
                <w:szCs w:val="22"/>
                <w:u w:val="single"/>
              </w:rPr>
              <w:t>nízká motivace spolupracujících subjektů</w:t>
            </w:r>
            <w:r>
              <w:rPr>
                <w:rFonts w:cs="Arial"/>
                <w:sz w:val="22"/>
                <w:szCs w:val="22"/>
              </w:rPr>
              <w:t xml:space="preserve">. Proto by </w:t>
            </w:r>
            <w:r w:rsidRPr="00422B7C">
              <w:rPr>
                <w:rFonts w:cs="Arial"/>
                <w:sz w:val="22"/>
                <w:szCs w:val="22"/>
                <w:u w:val="single"/>
              </w:rPr>
              <w:t>společenská smlouva</w:t>
            </w:r>
            <w:r>
              <w:rPr>
                <w:rFonts w:cs="Arial"/>
                <w:sz w:val="22"/>
                <w:szCs w:val="22"/>
              </w:rPr>
              <w:t xml:space="preserve"> nově zakládaného právního subjektu „Provozovatel s.r.o.“, nebo </w:t>
            </w:r>
            <w:r w:rsidRPr="00422B7C">
              <w:rPr>
                <w:rFonts w:cs="Arial"/>
                <w:sz w:val="22"/>
                <w:szCs w:val="22"/>
                <w:u w:val="single"/>
              </w:rPr>
              <w:t>smlouvy na dodávky biomasy</w:t>
            </w:r>
            <w:r>
              <w:rPr>
                <w:rFonts w:cs="Arial"/>
                <w:sz w:val="22"/>
                <w:szCs w:val="22"/>
              </w:rPr>
              <w:t xml:space="preserve"> na </w:t>
            </w:r>
            <w:r w:rsidRPr="00422B7C">
              <w:rPr>
                <w:rFonts w:cs="Arial"/>
                <w:sz w:val="22"/>
                <w:szCs w:val="22"/>
                <w:u w:val="single"/>
              </w:rPr>
              <w:t>posílení ekonomické stability spolupracujících subjektů</w:t>
            </w:r>
            <w:r>
              <w:rPr>
                <w:rFonts w:cs="Arial"/>
                <w:sz w:val="22"/>
                <w:szCs w:val="22"/>
              </w:rPr>
              <w:t xml:space="preserve"> neměly zapomínat. </w:t>
            </w:r>
          </w:p>
          <w:p w14:paraId="70BBC80E" w14:textId="77777777" w:rsidR="00E55401" w:rsidRDefault="00E55401" w:rsidP="00D5625E">
            <w:pPr>
              <w:spacing w:before="0" w:line="240" w:lineRule="auto"/>
              <w:ind w:firstLine="0"/>
              <w:rPr>
                <w:rFonts w:cs="Arial"/>
                <w:sz w:val="22"/>
                <w:szCs w:val="22"/>
              </w:rPr>
            </w:pPr>
            <w:r>
              <w:rPr>
                <w:rFonts w:cs="Arial"/>
                <w:sz w:val="22"/>
                <w:szCs w:val="22"/>
              </w:rPr>
              <w:t>Celkové hodnocení silných stránek je 4,18 což představuje velmi slušný výsledek.</w:t>
            </w:r>
          </w:p>
          <w:p w14:paraId="6EF6BFB6" w14:textId="77777777" w:rsidR="00E55401" w:rsidRDefault="00E55401" w:rsidP="00D5625E">
            <w:pPr>
              <w:spacing w:before="0" w:line="240" w:lineRule="auto"/>
              <w:ind w:firstLine="0"/>
              <w:rPr>
                <w:rFonts w:cs="Arial"/>
                <w:sz w:val="22"/>
                <w:szCs w:val="22"/>
              </w:rPr>
            </w:pPr>
          </w:p>
          <w:p w14:paraId="0B25A86D" w14:textId="77777777" w:rsidR="00E55401" w:rsidRPr="008E64A4" w:rsidRDefault="00E55401" w:rsidP="00D5625E">
            <w:pPr>
              <w:spacing w:before="0" w:line="240" w:lineRule="auto"/>
              <w:ind w:firstLine="0"/>
              <w:rPr>
                <w:rFonts w:cs="Arial"/>
                <w:i/>
                <w:sz w:val="22"/>
                <w:szCs w:val="22"/>
              </w:rPr>
            </w:pPr>
            <w:r w:rsidRPr="008E64A4">
              <w:rPr>
                <w:rFonts w:cs="Arial"/>
                <w:i/>
                <w:sz w:val="22"/>
                <w:szCs w:val="22"/>
              </w:rPr>
              <w:t xml:space="preserve">Slabé stránky </w:t>
            </w:r>
          </w:p>
          <w:p w14:paraId="3EBB0217" w14:textId="77777777" w:rsidR="00E55401" w:rsidRDefault="00E55401" w:rsidP="00D5625E">
            <w:pPr>
              <w:spacing w:before="0" w:line="240" w:lineRule="auto"/>
              <w:ind w:firstLine="0"/>
              <w:rPr>
                <w:rFonts w:cs="Arial"/>
                <w:sz w:val="22"/>
                <w:szCs w:val="22"/>
              </w:rPr>
            </w:pPr>
            <w:r w:rsidRPr="00742646">
              <w:rPr>
                <w:rFonts w:cs="Arial"/>
                <w:sz w:val="22"/>
                <w:szCs w:val="22"/>
              </w:rPr>
              <w:t xml:space="preserve">Nejnižší hodnocení </w:t>
            </w:r>
            <w:r>
              <w:rPr>
                <w:rFonts w:cs="Arial"/>
                <w:sz w:val="22"/>
                <w:szCs w:val="22"/>
              </w:rPr>
              <w:t xml:space="preserve">-1,65 </w:t>
            </w:r>
            <w:r w:rsidRPr="00742646">
              <w:rPr>
                <w:rFonts w:cs="Arial"/>
                <w:sz w:val="22"/>
                <w:szCs w:val="22"/>
              </w:rPr>
              <w:t xml:space="preserve">dostala položka </w:t>
            </w:r>
            <w:r>
              <w:rPr>
                <w:rFonts w:cs="Arial"/>
                <w:sz w:val="22"/>
                <w:szCs w:val="22"/>
              </w:rPr>
              <w:t>„</w:t>
            </w:r>
            <w:r w:rsidRPr="00FB48D3">
              <w:rPr>
                <w:rFonts w:cs="Arial"/>
                <w:sz w:val="22"/>
                <w:szCs w:val="22"/>
                <w:u w:val="single"/>
              </w:rPr>
              <w:t>odlišné partikulární zájmy spolupracujících subjektů (dodavatelské ceny biomasy, výpadky v dodávkách, změny druhu a kvality biomasy)</w:t>
            </w:r>
            <w:r>
              <w:rPr>
                <w:rFonts w:cs="Arial"/>
                <w:sz w:val="22"/>
                <w:szCs w:val="22"/>
              </w:rPr>
              <w:t xml:space="preserve">“. U této položky jsme velmi nespokojeni (-5) a přikládáme jí také v této kategorii největší váhu (33 %). Tento fakt také souvisí s předchozí položkou </w:t>
            </w:r>
            <w:r w:rsidRPr="0050353B">
              <w:rPr>
                <w:rFonts w:cs="Arial"/>
                <w:sz w:val="22"/>
                <w:szCs w:val="22"/>
              </w:rPr>
              <w:t>„posílení ekonomické stability spolupracujících subjektů“</w:t>
            </w:r>
            <w:r>
              <w:rPr>
                <w:rFonts w:cs="Arial"/>
                <w:sz w:val="22"/>
                <w:szCs w:val="22"/>
              </w:rPr>
              <w:t xml:space="preserve">. Pokud tady dosáhneme zlepšení, mohli bychom nepřímo dosáhnout zlepšení i v předchozí položce. V opačném případě ve snaze posílit svou ekonomickou stabilitu budou mít spolupracující subjekty i jiné partikulární zájmy. Je nutno si uvědomit, že celý projekt bude funkční a trvale udržitelný pouze tehdy, pokud všechny subjekty budou opravdu spolupracovat. Důležité je tedy dosáhnout tzv. win - win situace, tj. </w:t>
            </w:r>
            <w:r w:rsidRPr="00977C4E">
              <w:rPr>
                <w:rFonts w:cs="Arial"/>
                <w:sz w:val="22"/>
                <w:szCs w:val="22"/>
              </w:rPr>
              <w:t>aby nikdo neprohrál, ale všichni něco získali</w:t>
            </w:r>
            <w:r>
              <w:rPr>
                <w:rFonts w:cs="Arial"/>
                <w:sz w:val="22"/>
                <w:szCs w:val="22"/>
              </w:rPr>
              <w:t xml:space="preserve">. V případě, že kterýkoliv ze subjektů začne preferovat své zájmy nad zájmy sdružení, ostatní ve svých hospodářských výsledcích s největší pravděpodobností ztratí, vznikne tedy win - lose situace. Pokud by z těchto důvodů kterýkoliv ze subjektů přestal spolupracovat, nebude projekt trvale udržitelný a může i skončit, neboť je závislý na všech partnerech. Z dlouhodobého pohledu pak ztratí i ten, který jednal ve svých vlastních zájmech a dočasně něco získal ze ztráty ostatních. Proto je naší snahou sjednotit zájmy všech subjektů do jednoho cíle a tím je hospodářský výsledek - maximalizovat zisk. </w:t>
            </w:r>
            <w:r w:rsidRPr="00FB48D3">
              <w:rPr>
                <w:rFonts w:cs="Arial"/>
                <w:sz w:val="22"/>
                <w:szCs w:val="22"/>
                <w:u w:val="single"/>
              </w:rPr>
              <w:t>Nastavení všech smluv mezi spolupracujícími subjekty (horizontálně i vertikálně) včetně odběratelů tepla musí motivovat k snahám o dosažení maximálního zisku „Provozovatele investice“ a zároveň minimalizaci cen za dodávky tepla pro odběratele.</w:t>
            </w:r>
            <w:r>
              <w:rPr>
                <w:rFonts w:cs="Arial"/>
                <w:sz w:val="22"/>
                <w:szCs w:val="22"/>
              </w:rPr>
              <w:t xml:space="preserve"> Za těchto okolností bude projekt dlouhodobě udržitelný, neboť „Provozovatel“ bude mít z čeho platit dodavatelům biomasy a zároveň nepřijde o odběratele. </w:t>
            </w:r>
            <w:r w:rsidRPr="008D3214">
              <w:rPr>
                <w:rFonts w:cs="Arial"/>
                <w:sz w:val="22"/>
                <w:szCs w:val="22"/>
                <w:u w:val="single"/>
              </w:rPr>
              <w:t>Jako vhodná metoda se zde jeví EPC (Energy performance contracting).</w:t>
            </w:r>
          </w:p>
          <w:p w14:paraId="274BF171" w14:textId="77777777" w:rsidR="00E55401" w:rsidRPr="000B2991" w:rsidRDefault="00E55401" w:rsidP="00D5625E">
            <w:pPr>
              <w:spacing w:before="0" w:line="240" w:lineRule="auto"/>
              <w:ind w:firstLine="0"/>
              <w:rPr>
                <w:rFonts w:cs="Arial"/>
                <w:sz w:val="22"/>
                <w:szCs w:val="22"/>
              </w:rPr>
            </w:pPr>
            <w:r>
              <w:rPr>
                <w:rFonts w:cs="Arial"/>
                <w:sz w:val="22"/>
                <w:szCs w:val="22"/>
              </w:rPr>
              <w:t>Ostatní slabé stránky (</w:t>
            </w:r>
            <w:r w:rsidRPr="008D3214">
              <w:rPr>
                <w:rFonts w:cs="Arial"/>
                <w:sz w:val="22"/>
                <w:szCs w:val="22"/>
              </w:rPr>
              <w:t>Zvýšení provozu v obci a s tím související zvýšení hluku a emisí z</w:t>
            </w:r>
            <w:r>
              <w:rPr>
                <w:rFonts w:cs="Arial"/>
                <w:sz w:val="22"/>
                <w:szCs w:val="22"/>
              </w:rPr>
              <w:t> </w:t>
            </w:r>
            <w:r w:rsidRPr="008D3214">
              <w:rPr>
                <w:rFonts w:cs="Arial"/>
                <w:sz w:val="22"/>
                <w:szCs w:val="22"/>
              </w:rPr>
              <w:t>dopravy</w:t>
            </w:r>
            <w:r>
              <w:rPr>
                <w:rFonts w:cs="Arial"/>
                <w:sz w:val="22"/>
                <w:szCs w:val="22"/>
              </w:rPr>
              <w:t xml:space="preserve">, atd.) dosahují téměř nulových hodnot a budou řešeny dodržením legislativních předpisů. </w:t>
            </w:r>
          </w:p>
          <w:p w14:paraId="277A41A9" w14:textId="77777777" w:rsidR="00E55401" w:rsidRPr="000B2991" w:rsidRDefault="00E55401" w:rsidP="00D5625E">
            <w:pPr>
              <w:spacing w:before="0" w:line="240" w:lineRule="auto"/>
              <w:ind w:firstLine="0"/>
              <w:rPr>
                <w:rFonts w:cs="Arial"/>
                <w:sz w:val="22"/>
                <w:szCs w:val="22"/>
              </w:rPr>
            </w:pPr>
          </w:p>
          <w:p w14:paraId="1835C06C" w14:textId="77777777" w:rsidR="00E55401" w:rsidRPr="008E64A4" w:rsidRDefault="00E55401" w:rsidP="00D5625E">
            <w:pPr>
              <w:spacing w:before="0" w:line="240" w:lineRule="auto"/>
              <w:ind w:firstLine="0"/>
              <w:rPr>
                <w:rFonts w:cs="Arial"/>
                <w:b/>
                <w:sz w:val="22"/>
                <w:szCs w:val="22"/>
              </w:rPr>
            </w:pPr>
            <w:r w:rsidRPr="008E64A4">
              <w:rPr>
                <w:rFonts w:cs="Arial"/>
                <w:b/>
                <w:sz w:val="22"/>
                <w:szCs w:val="22"/>
              </w:rPr>
              <w:t>Externí faktory:</w:t>
            </w:r>
          </w:p>
          <w:p w14:paraId="6123A269" w14:textId="77777777" w:rsidR="00E55401" w:rsidRPr="004A6074" w:rsidRDefault="00E55401" w:rsidP="00D5625E">
            <w:pPr>
              <w:spacing w:before="0" w:line="240" w:lineRule="auto"/>
              <w:ind w:firstLine="0"/>
              <w:rPr>
                <w:rFonts w:cs="Arial"/>
                <w:i/>
                <w:sz w:val="22"/>
                <w:szCs w:val="22"/>
              </w:rPr>
            </w:pPr>
            <w:r w:rsidRPr="004A6074">
              <w:rPr>
                <w:rFonts w:cs="Arial"/>
                <w:i/>
                <w:sz w:val="22"/>
                <w:szCs w:val="22"/>
              </w:rPr>
              <w:t>Příležitosti</w:t>
            </w:r>
          </w:p>
          <w:p w14:paraId="2F1A724F" w14:textId="77777777" w:rsidR="00E55401" w:rsidRDefault="00E55401" w:rsidP="00D5625E">
            <w:pPr>
              <w:spacing w:before="0" w:line="240" w:lineRule="auto"/>
              <w:ind w:firstLine="0"/>
              <w:rPr>
                <w:rFonts w:cs="Arial"/>
                <w:sz w:val="22"/>
                <w:szCs w:val="22"/>
              </w:rPr>
            </w:pPr>
            <w:r>
              <w:rPr>
                <w:rFonts w:cs="Arial"/>
                <w:sz w:val="22"/>
                <w:szCs w:val="22"/>
              </w:rPr>
              <w:t>Rozložení vah mezi všemi příležitostmi je rovnoměrné (21 %) a u všech dosahuje projekt vysokých hodnot spokojenosti.</w:t>
            </w:r>
          </w:p>
          <w:p w14:paraId="24A00436" w14:textId="77777777" w:rsidR="00E55401" w:rsidRDefault="00E55401" w:rsidP="00D5625E">
            <w:pPr>
              <w:spacing w:before="0" w:line="240" w:lineRule="auto"/>
              <w:ind w:firstLine="0"/>
              <w:rPr>
                <w:rFonts w:cs="Arial"/>
                <w:sz w:val="22"/>
                <w:szCs w:val="22"/>
              </w:rPr>
            </w:pPr>
          </w:p>
          <w:p w14:paraId="29CE5858" w14:textId="77777777" w:rsidR="00E55401" w:rsidRPr="006E0A38" w:rsidRDefault="00E55401" w:rsidP="00D5625E">
            <w:pPr>
              <w:spacing w:before="0" w:line="240" w:lineRule="auto"/>
              <w:ind w:firstLine="0"/>
              <w:rPr>
                <w:rFonts w:cs="Arial"/>
                <w:i/>
                <w:sz w:val="22"/>
                <w:szCs w:val="22"/>
              </w:rPr>
            </w:pPr>
            <w:r w:rsidRPr="006E0A38">
              <w:rPr>
                <w:rFonts w:cs="Arial"/>
                <w:i/>
                <w:sz w:val="22"/>
                <w:szCs w:val="22"/>
              </w:rPr>
              <w:t>Hrozby</w:t>
            </w:r>
          </w:p>
          <w:p w14:paraId="6C2001CE" w14:textId="77777777" w:rsidR="00E55401" w:rsidRDefault="00E55401" w:rsidP="00D5625E">
            <w:pPr>
              <w:spacing w:before="0" w:line="240" w:lineRule="auto"/>
              <w:ind w:firstLine="0"/>
              <w:rPr>
                <w:rFonts w:cs="Arial"/>
                <w:sz w:val="22"/>
                <w:szCs w:val="22"/>
              </w:rPr>
            </w:pPr>
            <w:r>
              <w:rPr>
                <w:rFonts w:cs="Arial"/>
                <w:sz w:val="22"/>
                <w:szCs w:val="22"/>
              </w:rPr>
              <w:t>Faktoru „</w:t>
            </w:r>
            <w:r w:rsidRPr="005355AE">
              <w:rPr>
                <w:rFonts w:cs="Arial"/>
                <w:sz w:val="22"/>
                <w:szCs w:val="22"/>
              </w:rPr>
              <w:t>nestabilní státní politika</w:t>
            </w:r>
            <w:r>
              <w:rPr>
                <w:rFonts w:cs="Arial"/>
                <w:sz w:val="22"/>
                <w:szCs w:val="22"/>
              </w:rPr>
              <w:t xml:space="preserve">“ lze částečně čelit </w:t>
            </w:r>
            <w:r w:rsidRPr="005355AE">
              <w:rPr>
                <w:rFonts w:cs="Arial"/>
                <w:sz w:val="22"/>
                <w:szCs w:val="22"/>
                <w:u w:val="single"/>
              </w:rPr>
              <w:t>členstvím v odpovídajících oborových asociacích (Teplárenské sdružení, CZ Biom apod.) a včasnou reakcí na připravované změny</w:t>
            </w:r>
          </w:p>
          <w:p w14:paraId="22F233E0" w14:textId="77777777" w:rsidR="00E55401" w:rsidRDefault="00E55401" w:rsidP="00D5625E">
            <w:pPr>
              <w:spacing w:before="0" w:line="240" w:lineRule="auto"/>
              <w:ind w:firstLine="0"/>
              <w:rPr>
                <w:rFonts w:cs="Arial"/>
                <w:sz w:val="22"/>
                <w:szCs w:val="22"/>
              </w:rPr>
            </w:pPr>
            <w:r>
              <w:rPr>
                <w:rFonts w:cs="Arial"/>
                <w:sz w:val="22"/>
                <w:szCs w:val="22"/>
              </w:rPr>
              <w:t>Z identifikovaných hrozeb lze částečně ovlivnit pouze „</w:t>
            </w:r>
            <w:r w:rsidRPr="00377B1E">
              <w:rPr>
                <w:rFonts w:cs="Arial"/>
                <w:sz w:val="22"/>
                <w:szCs w:val="22"/>
              </w:rPr>
              <w:t>partikulární zájmy dotčených aktérů (korupce apod.)</w:t>
            </w:r>
            <w:r>
              <w:rPr>
                <w:rFonts w:cs="Arial"/>
                <w:sz w:val="22"/>
                <w:szCs w:val="22"/>
              </w:rPr>
              <w:t>“ jejich případným zapojením do samotného projektu (nabídka tepla, podíl ve firmě atp.).</w:t>
            </w:r>
          </w:p>
          <w:p w14:paraId="40BCCB8D" w14:textId="77777777" w:rsidR="00E55401" w:rsidRPr="000B2991" w:rsidRDefault="00E55401" w:rsidP="00D5625E">
            <w:pPr>
              <w:spacing w:before="0" w:line="240" w:lineRule="auto"/>
              <w:ind w:firstLine="0"/>
              <w:rPr>
                <w:rFonts w:cs="Arial"/>
                <w:sz w:val="22"/>
                <w:szCs w:val="22"/>
              </w:rPr>
            </w:pPr>
            <w:r>
              <w:rPr>
                <w:rFonts w:cs="Arial"/>
                <w:sz w:val="22"/>
                <w:szCs w:val="22"/>
              </w:rPr>
              <w:t>„O</w:t>
            </w:r>
            <w:r w:rsidRPr="00377B1E">
              <w:rPr>
                <w:rFonts w:cs="Arial"/>
                <w:sz w:val="22"/>
                <w:szCs w:val="22"/>
              </w:rPr>
              <w:t>dpojování odběratelů tepla</w:t>
            </w:r>
            <w:r>
              <w:rPr>
                <w:rFonts w:cs="Arial"/>
                <w:sz w:val="22"/>
                <w:szCs w:val="22"/>
              </w:rPr>
              <w:t>“ a „</w:t>
            </w:r>
            <w:r w:rsidRPr="005355AE">
              <w:rPr>
                <w:rFonts w:cs="Arial"/>
                <w:sz w:val="22"/>
                <w:szCs w:val="22"/>
              </w:rPr>
              <w:t>ztráta důvěry obyvatel a odběratelů v</w:t>
            </w:r>
            <w:r>
              <w:rPr>
                <w:rFonts w:cs="Arial"/>
                <w:sz w:val="22"/>
                <w:szCs w:val="22"/>
              </w:rPr>
              <w:t> </w:t>
            </w:r>
            <w:r w:rsidRPr="005355AE">
              <w:rPr>
                <w:rFonts w:cs="Arial"/>
                <w:sz w:val="22"/>
                <w:szCs w:val="22"/>
              </w:rPr>
              <w:t>projekt</w:t>
            </w:r>
            <w:r>
              <w:rPr>
                <w:rFonts w:cs="Arial"/>
                <w:sz w:val="22"/>
                <w:szCs w:val="22"/>
              </w:rPr>
              <w:t xml:space="preserve">“ lze předejít </w:t>
            </w:r>
            <w:r>
              <w:rPr>
                <w:rFonts w:cs="Arial"/>
                <w:sz w:val="22"/>
                <w:szCs w:val="22"/>
              </w:rPr>
              <w:lastRenderedPageBreak/>
              <w:t>vhodným nastavením smluvních cenových podmínek pružně reagujících na dění na trhu s energiemi, striktním dodržováním všech smluv, provozního řádu plánovaného zařízení a dostatečnou osvětou obyvatel.</w:t>
            </w:r>
          </w:p>
        </w:tc>
      </w:tr>
    </w:tbl>
    <w:p w14:paraId="2D1CE57A" w14:textId="77777777" w:rsidR="00E55401" w:rsidRDefault="00E55401" w:rsidP="00E55401">
      <w:pPr>
        <w:spacing w:before="0" w:line="240" w:lineRule="auto"/>
        <w:ind w:firstLine="0"/>
        <w:rPr>
          <w:rFonts w:cs="Arial"/>
          <w:b/>
          <w:sz w:val="22"/>
          <w:szCs w:val="22"/>
        </w:rPr>
        <w:sectPr w:rsidR="00E55401" w:rsidSect="000B2991">
          <w:footerReference w:type="default" r:id="rId19"/>
          <w:endnotePr>
            <w:numFmt w:val="upperRoman"/>
          </w:endnotePr>
          <w:pgSz w:w="11906" w:h="16838"/>
          <w:pgMar w:top="1418" w:right="1416" w:bottom="720" w:left="1418" w:header="708" w:footer="708" w:gutter="0"/>
          <w:pgNumType w:start="1"/>
          <w:cols w:space="708"/>
          <w:docGrid w:linePitch="360"/>
        </w:sectPr>
      </w:pPr>
      <w:r>
        <w:rPr>
          <w:rFonts w:cs="Arial"/>
          <w:b/>
          <w:sz w:val="22"/>
          <w:szCs w:val="22"/>
        </w:rPr>
        <w:lastRenderedPageBreak/>
        <w:br w:type="page"/>
      </w:r>
    </w:p>
    <w:p w14:paraId="489C460C" w14:textId="77777777" w:rsidR="00E55401" w:rsidRPr="000B2991" w:rsidRDefault="00E55401" w:rsidP="00E55401">
      <w:pPr>
        <w:numPr>
          <w:ilvl w:val="0"/>
          <w:numId w:val="24"/>
        </w:numPr>
        <w:spacing w:before="0" w:line="240" w:lineRule="auto"/>
        <w:rPr>
          <w:rFonts w:cs="Arial"/>
          <w:b/>
          <w:sz w:val="22"/>
          <w:szCs w:val="22"/>
        </w:rPr>
      </w:pPr>
      <w:r w:rsidRPr="000B2991">
        <w:rPr>
          <w:rFonts w:cs="Arial"/>
          <w:b/>
          <w:sz w:val="22"/>
          <w:szCs w:val="22"/>
        </w:rPr>
        <w:lastRenderedPageBreak/>
        <w:t>Rozpočet a financování</w:t>
      </w:r>
    </w:p>
    <w:p w14:paraId="2E381433" w14:textId="77777777" w:rsidR="00E55401" w:rsidRPr="000B2991" w:rsidRDefault="00E55401" w:rsidP="00E55401">
      <w:pPr>
        <w:spacing w:before="0" w:line="240" w:lineRule="auto"/>
        <w:ind w:left="1068" w:firstLine="0"/>
        <w:rPr>
          <w:rFonts w:cs="Arial"/>
          <w:sz w:val="22"/>
          <w:szCs w:val="22"/>
        </w:rPr>
      </w:pPr>
    </w:p>
    <w:p w14:paraId="386BBA33" w14:textId="77777777" w:rsidR="00E55401" w:rsidRDefault="00E55401" w:rsidP="00E55401">
      <w:pPr>
        <w:numPr>
          <w:ilvl w:val="0"/>
          <w:numId w:val="4"/>
        </w:numPr>
        <w:spacing w:before="0" w:line="240" w:lineRule="auto"/>
        <w:ind w:hanging="359"/>
        <w:rPr>
          <w:rFonts w:cs="Arial"/>
          <w:sz w:val="22"/>
          <w:szCs w:val="22"/>
        </w:rPr>
      </w:pPr>
      <w:bookmarkStart w:id="9" w:name="_Ref459124046"/>
      <w:r w:rsidRPr="000B2991">
        <w:rPr>
          <w:rFonts w:cs="Arial"/>
          <w:sz w:val="22"/>
          <w:szCs w:val="22"/>
        </w:rPr>
        <w:t>Rozpočet projektu (spolupráce) a zdroje spolufinancování</w:t>
      </w:r>
      <w:bookmarkEnd w:id="9"/>
    </w:p>
    <w:p w14:paraId="17D30FEB" w14:textId="77777777" w:rsidR="00E55401" w:rsidRPr="000B2991" w:rsidRDefault="00E55401" w:rsidP="00E55401">
      <w:pPr>
        <w:spacing w:before="0" w:line="240" w:lineRule="auto"/>
        <w:ind w:left="1068" w:firstLine="0"/>
        <w:rPr>
          <w:rFonts w:cs="Arial"/>
          <w:sz w:val="22"/>
          <w:szCs w:val="22"/>
        </w:rPr>
      </w:pPr>
    </w:p>
    <w:p w14:paraId="17167899" w14:textId="77777777" w:rsidR="00E55401" w:rsidRDefault="00E55401" w:rsidP="00E55401">
      <w:pPr>
        <w:spacing w:before="0" w:line="240" w:lineRule="auto"/>
        <w:ind w:left="-709" w:right="-1318" w:firstLine="0"/>
        <w:jc w:val="center"/>
        <w:rPr>
          <w:rFonts w:cs="Arial"/>
          <w:sz w:val="22"/>
          <w:szCs w:val="22"/>
        </w:rPr>
      </w:pPr>
      <w:r w:rsidRPr="00374DE2">
        <w:rPr>
          <w:noProof/>
        </w:rPr>
        <w:drawing>
          <wp:inline distT="0" distB="0" distL="0" distR="0" wp14:anchorId="0E1C1DFE" wp14:editId="67B74F4B">
            <wp:extent cx="10233413" cy="5086350"/>
            <wp:effectExtent l="0" t="0" r="0" b="0"/>
            <wp:docPr id="9" name="Obráze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0233413" cy="5086350"/>
                    </a:xfrm>
                    <a:prstGeom prst="rect">
                      <a:avLst/>
                    </a:prstGeom>
                    <a:noFill/>
                    <a:ln>
                      <a:noFill/>
                    </a:ln>
                  </pic:spPr>
                </pic:pic>
              </a:graphicData>
            </a:graphic>
          </wp:inline>
        </w:drawing>
      </w:r>
    </w:p>
    <w:p w14:paraId="541D5155" w14:textId="77777777" w:rsidR="00E55401" w:rsidRDefault="00E55401" w:rsidP="00E55401">
      <w:pPr>
        <w:spacing w:before="0" w:line="240" w:lineRule="auto"/>
        <w:ind w:left="-709" w:firstLine="0"/>
        <w:jc w:val="center"/>
        <w:rPr>
          <w:rFonts w:cs="Arial"/>
          <w:sz w:val="22"/>
          <w:szCs w:val="22"/>
        </w:rPr>
      </w:pPr>
      <w:r w:rsidRPr="00374DE2">
        <w:rPr>
          <w:noProof/>
        </w:rPr>
        <w:lastRenderedPageBreak/>
        <w:drawing>
          <wp:inline distT="0" distB="0" distL="0" distR="0" wp14:anchorId="7E69EF05" wp14:editId="41039FE8">
            <wp:extent cx="10620375" cy="4221547"/>
            <wp:effectExtent l="0" t="0" r="0" b="7620"/>
            <wp:docPr id="20" name="Obráze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0653797" cy="4234832"/>
                    </a:xfrm>
                    <a:prstGeom prst="rect">
                      <a:avLst/>
                    </a:prstGeom>
                    <a:noFill/>
                    <a:ln>
                      <a:noFill/>
                    </a:ln>
                  </pic:spPr>
                </pic:pic>
              </a:graphicData>
            </a:graphic>
          </wp:inline>
        </w:drawing>
      </w:r>
    </w:p>
    <w:p w14:paraId="03C61C39" w14:textId="77777777" w:rsidR="00E55401" w:rsidRDefault="00E55401" w:rsidP="00E55401">
      <w:pPr>
        <w:spacing w:before="0" w:line="240" w:lineRule="auto"/>
        <w:ind w:left="-284" w:firstLine="0"/>
        <w:jc w:val="center"/>
        <w:rPr>
          <w:rFonts w:cs="Arial"/>
          <w:sz w:val="22"/>
          <w:szCs w:val="22"/>
        </w:rPr>
      </w:pPr>
      <w:r>
        <w:rPr>
          <w:rFonts w:cs="Arial"/>
          <w:sz w:val="22"/>
          <w:szCs w:val="22"/>
        </w:rPr>
        <w:br w:type="page"/>
      </w:r>
    </w:p>
    <w:p w14:paraId="62357139" w14:textId="77777777" w:rsidR="00E55401" w:rsidRDefault="00E55401" w:rsidP="00E55401">
      <w:pPr>
        <w:spacing w:before="0" w:line="240" w:lineRule="auto"/>
        <w:ind w:left="-709" w:firstLine="0"/>
        <w:jc w:val="center"/>
        <w:rPr>
          <w:rFonts w:cs="Arial"/>
          <w:sz w:val="22"/>
          <w:szCs w:val="22"/>
        </w:rPr>
      </w:pPr>
      <w:r w:rsidRPr="0052008C">
        <w:rPr>
          <w:noProof/>
        </w:rPr>
        <w:lastRenderedPageBreak/>
        <w:drawing>
          <wp:inline distT="0" distB="0" distL="0" distR="0" wp14:anchorId="431A6252" wp14:editId="663AB1DD">
            <wp:extent cx="10648950" cy="4492362"/>
            <wp:effectExtent l="0" t="0" r="0" b="0"/>
            <wp:docPr id="25" name="Obráze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0664345" cy="4498857"/>
                    </a:xfrm>
                    <a:prstGeom prst="rect">
                      <a:avLst/>
                    </a:prstGeom>
                    <a:noFill/>
                    <a:ln>
                      <a:noFill/>
                    </a:ln>
                  </pic:spPr>
                </pic:pic>
              </a:graphicData>
            </a:graphic>
          </wp:inline>
        </w:drawing>
      </w:r>
    </w:p>
    <w:p w14:paraId="37459297" w14:textId="77777777" w:rsidR="00E55401" w:rsidRDefault="00E55401" w:rsidP="00E55401">
      <w:pPr>
        <w:spacing w:before="0" w:line="240" w:lineRule="auto"/>
        <w:ind w:left="-284" w:firstLine="0"/>
        <w:rPr>
          <w:rFonts w:cs="Arial"/>
          <w:sz w:val="22"/>
          <w:szCs w:val="22"/>
        </w:rPr>
      </w:pPr>
    </w:p>
    <w:p w14:paraId="03158081" w14:textId="77777777" w:rsidR="00E55401" w:rsidRDefault="00E55401" w:rsidP="00E55401">
      <w:pPr>
        <w:pStyle w:val="Odstavecseseznamem"/>
        <w:spacing w:before="0" w:line="240" w:lineRule="auto"/>
        <w:ind w:left="1068" w:firstLine="0"/>
        <w:rPr>
          <w:rFonts w:cs="Arial"/>
        </w:rPr>
      </w:pPr>
      <w:r>
        <w:rPr>
          <w:rFonts w:cs="Arial"/>
        </w:rPr>
        <w:br w:type="page"/>
      </w:r>
    </w:p>
    <w:p w14:paraId="6AEF7993" w14:textId="77777777" w:rsidR="00E55401" w:rsidRDefault="00E55401" w:rsidP="00E55401">
      <w:pPr>
        <w:pStyle w:val="Odstavecseseznamem"/>
        <w:numPr>
          <w:ilvl w:val="0"/>
          <w:numId w:val="4"/>
        </w:numPr>
        <w:spacing w:before="0" w:line="240" w:lineRule="auto"/>
        <w:ind w:left="-284" w:firstLine="0"/>
        <w:jc w:val="left"/>
        <w:rPr>
          <w:rFonts w:cs="Arial"/>
        </w:rPr>
      </w:pPr>
      <w:bookmarkStart w:id="10" w:name="_Ref459124050"/>
      <w:r w:rsidRPr="00F60A89">
        <w:rPr>
          <w:rFonts w:cs="Arial"/>
        </w:rPr>
        <w:lastRenderedPageBreak/>
        <w:t>Stručná ekonomická rozvaha budoucího záměru a zdroje financování budoucího záměru</w:t>
      </w:r>
      <w:bookmarkEnd w:id="10"/>
      <w:r w:rsidRPr="00F60A89">
        <w:rPr>
          <w:rFonts w:cs="Arial"/>
        </w:rPr>
        <w:t xml:space="preserve"> </w:t>
      </w:r>
    </w:p>
    <w:p w14:paraId="0017FCC3" w14:textId="77777777" w:rsidR="00E55401" w:rsidRDefault="00E55401" w:rsidP="00E55401">
      <w:pPr>
        <w:pStyle w:val="Odstavecseseznamem"/>
        <w:spacing w:before="0" w:line="240" w:lineRule="auto"/>
        <w:ind w:left="-284" w:firstLine="0"/>
        <w:jc w:val="left"/>
        <w:rPr>
          <w:rFonts w:cs="Arial"/>
        </w:rPr>
      </w:pPr>
    </w:p>
    <w:p w14:paraId="33486EBA" w14:textId="77777777" w:rsidR="00E55401" w:rsidRDefault="00E55401" w:rsidP="00E55401">
      <w:pPr>
        <w:pStyle w:val="Odstavecseseznamem"/>
        <w:spacing w:before="0" w:line="240" w:lineRule="auto"/>
        <w:ind w:left="-284" w:firstLine="0"/>
        <w:jc w:val="left"/>
        <w:rPr>
          <w:rFonts w:cs="Arial"/>
        </w:rPr>
      </w:pPr>
      <w:r w:rsidRPr="00F60A89">
        <w:rPr>
          <w:noProof/>
          <w:lang w:eastAsia="cs-CZ"/>
        </w:rPr>
        <w:drawing>
          <wp:inline distT="0" distB="0" distL="0" distR="0" wp14:anchorId="74C64F76" wp14:editId="76E35C72">
            <wp:extent cx="10372397" cy="2857500"/>
            <wp:effectExtent l="0" t="0" r="0" b="0"/>
            <wp:docPr id="22" name="Obráze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0382807" cy="2860368"/>
                    </a:xfrm>
                    <a:prstGeom prst="rect">
                      <a:avLst/>
                    </a:prstGeom>
                    <a:noFill/>
                    <a:ln>
                      <a:noFill/>
                    </a:ln>
                  </pic:spPr>
                </pic:pic>
              </a:graphicData>
            </a:graphic>
          </wp:inline>
        </w:drawing>
      </w:r>
      <w:r>
        <w:rPr>
          <w:rFonts w:cs="Arial"/>
        </w:rPr>
        <w:br w:type="page"/>
      </w:r>
    </w:p>
    <w:p w14:paraId="7CCC9DA6" w14:textId="77777777" w:rsidR="00E55401" w:rsidRDefault="00E55401" w:rsidP="00E55401">
      <w:pPr>
        <w:pStyle w:val="Odstavecseseznamem"/>
        <w:spacing w:before="0" w:line="240" w:lineRule="auto"/>
        <w:ind w:left="-284" w:firstLine="0"/>
        <w:jc w:val="left"/>
        <w:rPr>
          <w:rFonts w:cs="Arial"/>
        </w:rPr>
      </w:pPr>
      <w:r w:rsidRPr="00F60A89">
        <w:rPr>
          <w:noProof/>
          <w:lang w:eastAsia="cs-CZ"/>
        </w:rPr>
        <w:lastRenderedPageBreak/>
        <w:drawing>
          <wp:inline distT="0" distB="0" distL="0" distR="0" wp14:anchorId="0B5E87EA" wp14:editId="4490D148">
            <wp:extent cx="10363680" cy="5467350"/>
            <wp:effectExtent l="0" t="0" r="0" b="0"/>
            <wp:docPr id="23" name="Obráze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0377230" cy="5474498"/>
                    </a:xfrm>
                    <a:prstGeom prst="rect">
                      <a:avLst/>
                    </a:prstGeom>
                    <a:noFill/>
                    <a:ln>
                      <a:noFill/>
                    </a:ln>
                  </pic:spPr>
                </pic:pic>
              </a:graphicData>
            </a:graphic>
          </wp:inline>
        </w:drawing>
      </w:r>
      <w:r>
        <w:rPr>
          <w:rFonts w:cs="Arial"/>
        </w:rPr>
        <w:br w:type="page"/>
      </w:r>
      <w:r w:rsidRPr="00F60A89">
        <w:rPr>
          <w:noProof/>
          <w:lang w:eastAsia="cs-CZ"/>
        </w:rPr>
        <w:lastRenderedPageBreak/>
        <w:drawing>
          <wp:inline distT="0" distB="0" distL="0" distR="0" wp14:anchorId="02B9969E" wp14:editId="24D3EE9C">
            <wp:extent cx="10172700" cy="2359790"/>
            <wp:effectExtent l="0" t="0" r="0" b="0"/>
            <wp:docPr id="24" name="Obráze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0188009" cy="2363341"/>
                    </a:xfrm>
                    <a:prstGeom prst="rect">
                      <a:avLst/>
                    </a:prstGeom>
                    <a:noFill/>
                    <a:ln>
                      <a:noFill/>
                    </a:ln>
                  </pic:spPr>
                </pic:pic>
              </a:graphicData>
            </a:graphic>
          </wp:inline>
        </w:drawing>
      </w:r>
    </w:p>
    <w:p w14:paraId="50C8ED1A" w14:textId="77777777" w:rsidR="00E55401" w:rsidRDefault="00E55401" w:rsidP="00E55401">
      <w:pPr>
        <w:pStyle w:val="Odstavecseseznamem"/>
        <w:spacing w:before="0" w:line="240" w:lineRule="auto"/>
        <w:ind w:left="-284" w:firstLine="0"/>
        <w:jc w:val="left"/>
        <w:rPr>
          <w:rFonts w:cs="Arial"/>
        </w:rPr>
        <w:sectPr w:rsidR="00E55401" w:rsidSect="00657048">
          <w:endnotePr>
            <w:numFmt w:val="upperRoman"/>
          </w:endnotePr>
          <w:pgSz w:w="16838" w:h="11906" w:orient="landscape"/>
          <w:pgMar w:top="1418" w:right="1418" w:bottom="1416" w:left="720" w:header="708" w:footer="708" w:gutter="0"/>
          <w:cols w:space="708"/>
          <w:docGrid w:linePitch="360"/>
        </w:sectPr>
      </w:pPr>
    </w:p>
    <w:tbl>
      <w:tblPr>
        <w:tblStyle w:val="Mkatabulky"/>
        <w:tblW w:w="0" w:type="auto"/>
        <w:tblInd w:w="-284" w:type="dxa"/>
        <w:tblLook w:val="04A0" w:firstRow="1" w:lastRow="0" w:firstColumn="1" w:lastColumn="0" w:noHBand="0" w:noVBand="1"/>
      </w:tblPr>
      <w:tblGrid>
        <w:gridCol w:w="9212"/>
      </w:tblGrid>
      <w:tr w:rsidR="00E55401" w14:paraId="11FFC044" w14:textId="77777777" w:rsidTr="00D5625E">
        <w:tc>
          <w:tcPr>
            <w:tcW w:w="9212" w:type="dxa"/>
          </w:tcPr>
          <w:p w14:paraId="473CEBC4" w14:textId="77777777" w:rsidR="00E55401" w:rsidRDefault="00E55401" w:rsidP="00D5625E">
            <w:pPr>
              <w:pStyle w:val="Odstavecseseznamem"/>
              <w:spacing w:before="0" w:line="240" w:lineRule="auto"/>
              <w:ind w:left="0" w:firstLine="0"/>
              <w:rPr>
                <w:rFonts w:cs="Arial"/>
              </w:rPr>
            </w:pPr>
            <w:r w:rsidRPr="00512A64">
              <w:rPr>
                <w:rFonts w:cs="Arial"/>
              </w:rPr>
              <w:lastRenderedPageBreak/>
              <w:t>Pro žadatele je nutno kalkulovat výši investice včetně DPH, neboť tato na něj dopadá bez možnosti jejího odpočtu. Tyto ceny vychází z předběžného rozpočtu. Konečné ceny budou stanoveny na základě výběrového řízení na konkrétního dodavatele</w:t>
            </w:r>
            <w:r>
              <w:rPr>
                <w:rFonts w:cs="Arial"/>
              </w:rPr>
              <w:t>.</w:t>
            </w:r>
          </w:p>
          <w:p w14:paraId="072D9892" w14:textId="77777777" w:rsidR="00E55401" w:rsidRDefault="00E55401" w:rsidP="00D5625E">
            <w:pPr>
              <w:spacing w:before="0" w:line="240" w:lineRule="auto"/>
              <w:ind w:firstLine="0"/>
              <w:rPr>
                <w:rFonts w:cs="Arial"/>
                <w:sz w:val="22"/>
                <w:szCs w:val="22"/>
              </w:rPr>
            </w:pPr>
            <w:r w:rsidRPr="00512A64">
              <w:rPr>
                <w:rFonts w:cs="Arial"/>
                <w:sz w:val="22"/>
                <w:szCs w:val="22"/>
              </w:rPr>
              <w:t>Varianta komerčního úvěru na celou investiční částku nepřichází v úvahu. Jen roční úrok by v 1. roce (při úr. míře 6 %) představoval částku 7.325.000,- Kč, která výrazně převyšuje zisk před úroky, odpisy a zdaněním. Bez dotační podpory je tak akce nerealizovatelná, neboť obec není schopna shromáždit dostatek vlastních zdrojů v adekvátním časovém horizontu.</w:t>
            </w:r>
          </w:p>
          <w:p w14:paraId="7B42CEC2" w14:textId="77777777" w:rsidR="00E55401" w:rsidRDefault="00E55401" w:rsidP="00D5625E">
            <w:pPr>
              <w:spacing w:before="0" w:line="240" w:lineRule="auto"/>
              <w:ind w:firstLine="0"/>
              <w:rPr>
                <w:rFonts w:cs="Arial"/>
                <w:sz w:val="22"/>
                <w:szCs w:val="22"/>
              </w:rPr>
            </w:pPr>
            <w:r w:rsidRPr="00512A64">
              <w:rPr>
                <w:rFonts w:cs="Arial"/>
                <w:sz w:val="22"/>
                <w:szCs w:val="22"/>
              </w:rPr>
              <w:t xml:space="preserve">Z tabulky </w:t>
            </w:r>
            <w:r>
              <w:rPr>
                <w:rFonts w:cs="Arial"/>
                <w:sz w:val="22"/>
                <w:szCs w:val="22"/>
              </w:rPr>
              <w:t xml:space="preserve">cash flow </w:t>
            </w:r>
            <w:r w:rsidRPr="00512A64">
              <w:rPr>
                <w:rFonts w:cs="Arial"/>
                <w:sz w:val="22"/>
                <w:szCs w:val="22"/>
              </w:rPr>
              <w:t>vyplývá, že již v osmém roce provozu, začínají z investice plynout kladné peněžní toky (čistý zisk projekt generuje dokonce již od 4. roku). V desátém roce, tedy v okamžiku, kdy budou splaceny úvěry, odpadá většina zátěže a investice začíná přinášet zajímavé finanční přínosy (v rozsahu 2 – 3 mil. Kč ročně). Kumulovaná záporná hodnota peněžních příjmů v počátcích realizace je v této výši akceptovatelná, neboť obec počítá, že bude v této době provoz dotovat zhruba 300 – 400 tis. Kč ročně z rozpočtových prostředků, které budou na toto vyčleněny. V provozní fázi projektu je tak zajištěno potřebné financování a neexistují významnější finanční rizika, která by projekt ohrožovala. Po splacení úvěrů bude projekt obci přinášet prostředky na jeho další udržení, rozvíjení i na další činnosti obcí zajišťované.</w:t>
            </w:r>
          </w:p>
          <w:p w14:paraId="4D02F1BF" w14:textId="77777777" w:rsidR="00E55401" w:rsidRDefault="00E55401" w:rsidP="00D5625E">
            <w:pPr>
              <w:spacing w:before="0" w:line="240" w:lineRule="auto"/>
              <w:ind w:firstLine="0"/>
              <w:rPr>
                <w:rFonts w:cs="Arial"/>
                <w:sz w:val="22"/>
                <w:szCs w:val="22"/>
              </w:rPr>
            </w:pPr>
            <w:r>
              <w:rPr>
                <w:rFonts w:cs="Arial"/>
                <w:sz w:val="22"/>
                <w:szCs w:val="22"/>
              </w:rPr>
              <w:t>U</w:t>
            </w:r>
            <w:r w:rsidRPr="00512A64">
              <w:rPr>
                <w:rFonts w:cs="Arial"/>
                <w:sz w:val="22"/>
                <w:szCs w:val="22"/>
              </w:rPr>
              <w:t xml:space="preserve"> daného projektu můžeme zohlednit ještě jeden velmi podstatný faktor. Tím je úspora nákladů na výstavbu kanalizační sítě a čistírny odpadních vod na územích, z nichž budou sváženy odpadní vody. Na základě srovnání s obdobnými projekty v daném území je možné konstatovat, že úspora dosažená alternativním vyřešením nakládání s odpadními vodami dosahuje hodnoty cca 75 – 90 mil. Kč (odkanalizování a likvidace odpadů pro 3 obce, z nichž budou sváženy odpadní vody), což velmi ovlivňuje pohled na ekonomickou stránku daného projektu. Projekt dále řeší zásobování teplem pro obec Kněžice, kde je alternativou plynofikace obce, která by znamenala náklady ve výši cca 10 mil. Kč, kdy by se ovšem nejednalo o centrální zásobování teplem a poměrně významná část domácností by nadále využívala hnědé uhlí. Souhrn nákladů na alternativní řešení k projektu biomasy převyšuje částku požadované dotace, dotace je tedy společensky přínosná. Z hlediska ekonomického vyhodnocení je podstatné, že při řešení situace „klasicky“ – výstavbou ČOV a plynofikací vzniknou v zásadě stejné náklady, bude se však jednat o nevýnosnou investici, u které bude potřeba hradit provozní náklady a náklady na udržování a obnovu investice hradit z obecních rozpočtů, případně z dalších veřejných prostředků. Naproti tomu „projekt biomasy“ vede k jednoznačně ekologicky přínosnějšímu řešení, které je výhodnější rovněž z ekonomického hlediska, neboť v průběhu své životnosti přináší čistý peněžní přínos díky prodeji elektrické energie a tepla. Projekt tak sám sebe provozně zajišťuje a vytváří prostředky na budoucí obnovu. Se započtením všech těchto přínosu získáváme výbornou rentabilitu vložených prostředků. Tyto skutečnosti tak naprosto opravňují k závěru, že popsaný projekt je vhodný k realizaci i k podpoře prostřednictvím příslušných dotačních titulů.</w:t>
            </w:r>
          </w:p>
          <w:p w14:paraId="0500FD3D" w14:textId="77777777" w:rsidR="00E55401" w:rsidRDefault="00E55401" w:rsidP="00D5625E">
            <w:pPr>
              <w:spacing w:before="0" w:line="240" w:lineRule="auto"/>
              <w:ind w:firstLine="0"/>
            </w:pPr>
            <w:r w:rsidRPr="00BF178A">
              <w:rPr>
                <w:rFonts w:cs="Arial"/>
                <w:sz w:val="22"/>
                <w:szCs w:val="22"/>
              </w:rPr>
              <w:t>Jak je patrné, nalezené řešení je velice přínosné pro obec a blízké okolí, a to z pohledu životního prostředí a z pohledu ekonomické zajímavosti. Investice do projektu jsou však vysoké a je třeba, aby taková zařízení provozovala obec podporovaná subvencí. Rozhodně však projekt stojí za realizaci a za podpoření v rámci programů pro rozvoj obce, ochrany životního prostředí, naplnění nitrátové směrnice a trvale udržitelného života. Jak tato studie prokázala, je navrhované řešení finančně a environmentálně zajímavější než plynofikace obce a nenávratné investice do čistírny odpadních vod.</w:t>
            </w:r>
          </w:p>
        </w:tc>
      </w:tr>
    </w:tbl>
    <w:p w14:paraId="1B7F9F89" w14:textId="77777777" w:rsidR="00E55401" w:rsidRPr="00F60A89" w:rsidRDefault="00E55401" w:rsidP="00E55401">
      <w:pPr>
        <w:pStyle w:val="Odstavecseseznamem"/>
        <w:spacing w:before="0" w:line="240" w:lineRule="auto"/>
        <w:ind w:left="-284" w:firstLine="0"/>
        <w:jc w:val="left"/>
        <w:rPr>
          <w:rFonts w:cs="Arial"/>
        </w:rPr>
        <w:sectPr w:rsidR="00E55401" w:rsidRPr="00F60A89" w:rsidSect="00512A64">
          <w:endnotePr>
            <w:numFmt w:val="upperRoman"/>
          </w:endnotePr>
          <w:pgSz w:w="11906" w:h="16838"/>
          <w:pgMar w:top="1418" w:right="1416" w:bottom="720" w:left="1418" w:header="708" w:footer="708" w:gutter="0"/>
          <w:cols w:space="708"/>
          <w:docGrid w:linePitch="360"/>
        </w:sectPr>
      </w:pPr>
      <w:r>
        <w:rPr>
          <w:rFonts w:cs="Arial"/>
        </w:rPr>
        <w:br w:type="page"/>
      </w:r>
    </w:p>
    <w:p w14:paraId="0A181268" w14:textId="77777777" w:rsidR="00E55401" w:rsidRDefault="00E55401" w:rsidP="00E55401">
      <w:pPr>
        <w:numPr>
          <w:ilvl w:val="0"/>
          <w:numId w:val="24"/>
        </w:numPr>
        <w:spacing w:before="0" w:line="240" w:lineRule="auto"/>
        <w:rPr>
          <w:rFonts w:cs="Arial"/>
          <w:b/>
          <w:sz w:val="22"/>
          <w:szCs w:val="22"/>
        </w:rPr>
      </w:pPr>
      <w:r w:rsidRPr="000B2991">
        <w:rPr>
          <w:rFonts w:cs="Arial"/>
          <w:b/>
          <w:sz w:val="22"/>
          <w:szCs w:val="22"/>
        </w:rPr>
        <w:lastRenderedPageBreak/>
        <w:t>Vazba na preferenční kritéria</w:t>
      </w:r>
    </w:p>
    <w:p w14:paraId="5886C5C5" w14:textId="77777777" w:rsidR="00E55401" w:rsidRPr="000B2991" w:rsidRDefault="00E55401" w:rsidP="00E55401">
      <w:pPr>
        <w:spacing w:before="0" w:line="240" w:lineRule="auto"/>
        <w:ind w:left="705" w:firstLine="0"/>
        <w:rPr>
          <w:rFonts w:cs="Arial"/>
          <w:b/>
          <w:sz w:val="22"/>
          <w:szCs w:val="22"/>
        </w:rPr>
      </w:pPr>
    </w:p>
    <w:p w14:paraId="455DF3ED" w14:textId="77777777" w:rsidR="00E55401" w:rsidRPr="000B2991" w:rsidRDefault="00E55401" w:rsidP="00E55401">
      <w:pPr>
        <w:spacing w:before="0" w:line="240" w:lineRule="auto"/>
        <w:rPr>
          <w:rFonts w:cs="Arial"/>
          <w:sz w:val="22"/>
          <w:szCs w:val="22"/>
        </w:rPr>
      </w:pPr>
      <w:r w:rsidRPr="000B2991">
        <w:rPr>
          <w:rFonts w:cs="Arial"/>
          <w:sz w:val="22"/>
          <w:szCs w:val="22"/>
        </w:rPr>
        <w:t>Pokud žadatel žádá o preferenční body, doloží k podnikatelskému plánu ke každému z nich:</w:t>
      </w:r>
    </w:p>
    <w:tbl>
      <w:tblPr>
        <w:tblW w:w="104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8"/>
        <w:gridCol w:w="3634"/>
        <w:gridCol w:w="3384"/>
        <w:gridCol w:w="2564"/>
      </w:tblGrid>
      <w:tr w:rsidR="00E55401" w:rsidRPr="000B2991" w14:paraId="4646F5F2" w14:textId="77777777" w:rsidTr="00D5625E">
        <w:trPr>
          <w:trHeight w:val="176"/>
        </w:trPr>
        <w:tc>
          <w:tcPr>
            <w:tcW w:w="4542" w:type="dxa"/>
            <w:gridSpan w:val="2"/>
            <w:shd w:val="clear" w:color="auto" w:fill="auto"/>
            <w:vAlign w:val="center"/>
          </w:tcPr>
          <w:p w14:paraId="4063B160" w14:textId="77777777" w:rsidR="00E55401" w:rsidRPr="000B2991" w:rsidRDefault="00E55401" w:rsidP="00D5625E">
            <w:pPr>
              <w:spacing w:before="0" w:line="240" w:lineRule="auto"/>
              <w:ind w:right="34" w:firstLine="0"/>
              <w:jc w:val="center"/>
              <w:rPr>
                <w:rFonts w:cs="Arial"/>
                <w:b/>
                <w:sz w:val="22"/>
                <w:szCs w:val="22"/>
              </w:rPr>
            </w:pPr>
            <w:r w:rsidRPr="000B2991">
              <w:rPr>
                <w:rFonts w:cs="Arial"/>
                <w:b/>
                <w:sz w:val="22"/>
                <w:szCs w:val="22"/>
              </w:rPr>
              <w:t>Preferenční kritérium</w:t>
            </w:r>
          </w:p>
        </w:tc>
        <w:tc>
          <w:tcPr>
            <w:tcW w:w="3384" w:type="dxa"/>
            <w:shd w:val="clear" w:color="auto" w:fill="auto"/>
            <w:vAlign w:val="center"/>
          </w:tcPr>
          <w:p w14:paraId="4B988764" w14:textId="77777777" w:rsidR="00E55401" w:rsidRPr="000B2991" w:rsidRDefault="00E55401" w:rsidP="00D5625E">
            <w:pPr>
              <w:spacing w:before="0" w:line="240" w:lineRule="auto"/>
              <w:ind w:firstLine="0"/>
              <w:jc w:val="center"/>
              <w:rPr>
                <w:rFonts w:cs="Arial"/>
                <w:b/>
                <w:sz w:val="22"/>
                <w:szCs w:val="22"/>
              </w:rPr>
            </w:pPr>
            <w:r w:rsidRPr="000B2991">
              <w:rPr>
                <w:rFonts w:cs="Arial"/>
                <w:b/>
                <w:sz w:val="22"/>
                <w:szCs w:val="22"/>
              </w:rPr>
              <w:t>Žadatel doloží</w:t>
            </w:r>
          </w:p>
        </w:tc>
        <w:tc>
          <w:tcPr>
            <w:tcW w:w="2564" w:type="dxa"/>
            <w:vAlign w:val="center"/>
          </w:tcPr>
          <w:p w14:paraId="358EE72A" w14:textId="77777777" w:rsidR="00E55401" w:rsidRPr="000B2991" w:rsidRDefault="00E55401" w:rsidP="00D5625E">
            <w:pPr>
              <w:spacing w:before="0" w:line="240" w:lineRule="auto"/>
              <w:ind w:firstLine="0"/>
              <w:jc w:val="center"/>
              <w:rPr>
                <w:rFonts w:cs="Arial"/>
                <w:b/>
                <w:sz w:val="22"/>
                <w:szCs w:val="22"/>
              </w:rPr>
            </w:pPr>
            <w:r>
              <w:rPr>
                <w:rFonts w:cs="Arial"/>
                <w:b/>
                <w:sz w:val="22"/>
                <w:szCs w:val="22"/>
              </w:rPr>
              <w:t>Zažádáno a doloženo</w:t>
            </w:r>
          </w:p>
        </w:tc>
      </w:tr>
      <w:tr w:rsidR="00E55401" w:rsidRPr="000B2991" w14:paraId="44E0582A" w14:textId="77777777" w:rsidTr="00D5625E">
        <w:trPr>
          <w:trHeight w:val="696"/>
        </w:trPr>
        <w:tc>
          <w:tcPr>
            <w:tcW w:w="908" w:type="dxa"/>
            <w:shd w:val="clear" w:color="auto" w:fill="auto"/>
            <w:vAlign w:val="center"/>
          </w:tcPr>
          <w:p w14:paraId="2B562DE4" w14:textId="77777777" w:rsidR="00E55401" w:rsidRPr="000B2991" w:rsidRDefault="00E55401" w:rsidP="00E55401">
            <w:pPr>
              <w:numPr>
                <w:ilvl w:val="0"/>
                <w:numId w:val="7"/>
              </w:numPr>
              <w:spacing w:before="0" w:line="240" w:lineRule="auto"/>
              <w:jc w:val="center"/>
              <w:rPr>
                <w:rFonts w:cs="Arial"/>
                <w:sz w:val="22"/>
                <w:szCs w:val="22"/>
              </w:rPr>
            </w:pPr>
          </w:p>
        </w:tc>
        <w:tc>
          <w:tcPr>
            <w:tcW w:w="3634" w:type="dxa"/>
            <w:shd w:val="clear" w:color="auto" w:fill="auto"/>
            <w:vAlign w:val="center"/>
          </w:tcPr>
          <w:p w14:paraId="242B49AA" w14:textId="77777777" w:rsidR="00E55401" w:rsidRPr="000B2991" w:rsidRDefault="00E55401" w:rsidP="00D5625E">
            <w:pPr>
              <w:spacing w:before="0" w:line="240" w:lineRule="auto"/>
              <w:ind w:right="34" w:firstLine="0"/>
              <w:jc w:val="left"/>
              <w:rPr>
                <w:rFonts w:cs="Arial"/>
                <w:b/>
                <w:sz w:val="22"/>
                <w:szCs w:val="22"/>
              </w:rPr>
            </w:pPr>
          </w:p>
          <w:p w14:paraId="2BB5BD53" w14:textId="77777777" w:rsidR="00E55401" w:rsidRPr="000B2991" w:rsidRDefault="00E55401" w:rsidP="00D5625E">
            <w:pPr>
              <w:spacing w:before="0" w:line="240" w:lineRule="auto"/>
              <w:ind w:right="34" w:firstLine="0"/>
              <w:jc w:val="left"/>
              <w:rPr>
                <w:rFonts w:cs="Arial"/>
                <w:b/>
                <w:sz w:val="22"/>
                <w:szCs w:val="22"/>
              </w:rPr>
            </w:pPr>
            <w:r w:rsidRPr="000B2991">
              <w:rPr>
                <w:rFonts w:cs="Arial"/>
                <w:b/>
                <w:sz w:val="22"/>
                <w:szCs w:val="22"/>
              </w:rPr>
              <w:t>V místě realizace projektu je dostatek jinak nevyužívané biomasy</w:t>
            </w:r>
          </w:p>
          <w:p w14:paraId="762CE653" w14:textId="77777777" w:rsidR="00E55401" w:rsidRPr="000B2991" w:rsidRDefault="00E55401" w:rsidP="00D5625E">
            <w:pPr>
              <w:spacing w:before="0" w:line="240" w:lineRule="auto"/>
              <w:ind w:right="34" w:firstLine="0"/>
              <w:jc w:val="left"/>
              <w:rPr>
                <w:rFonts w:cs="Arial"/>
                <w:sz w:val="22"/>
                <w:szCs w:val="22"/>
              </w:rPr>
            </w:pPr>
          </w:p>
        </w:tc>
        <w:tc>
          <w:tcPr>
            <w:tcW w:w="3384" w:type="dxa"/>
            <w:shd w:val="clear" w:color="auto" w:fill="auto"/>
            <w:vAlign w:val="center"/>
          </w:tcPr>
          <w:p w14:paraId="338D01CD" w14:textId="77777777" w:rsidR="00E55401" w:rsidRPr="000B2991" w:rsidRDefault="00E55401" w:rsidP="00D5625E">
            <w:pPr>
              <w:spacing w:before="0" w:line="240" w:lineRule="auto"/>
              <w:ind w:firstLine="0"/>
              <w:jc w:val="left"/>
              <w:rPr>
                <w:rFonts w:cs="Arial"/>
                <w:sz w:val="22"/>
                <w:szCs w:val="22"/>
              </w:rPr>
            </w:pPr>
            <w:r w:rsidRPr="000B2991">
              <w:rPr>
                <w:rFonts w:cs="Arial"/>
                <w:sz w:val="22"/>
                <w:szCs w:val="22"/>
              </w:rPr>
              <w:t>Výstupy z  IS RESTEP – www.restep.cz, nebo jiné relevantní podklady</w:t>
            </w:r>
          </w:p>
        </w:tc>
        <w:tc>
          <w:tcPr>
            <w:tcW w:w="2564" w:type="dxa"/>
            <w:tcBorders>
              <w:bottom w:val="single" w:sz="4" w:space="0" w:color="auto"/>
              <w:right w:val="single" w:sz="4" w:space="0" w:color="auto"/>
            </w:tcBorders>
            <w:vAlign w:val="center"/>
          </w:tcPr>
          <w:sdt>
            <w:sdtPr>
              <w:rPr>
                <w:rFonts w:ascii="MS Gothic" w:eastAsia="MS Gothic" w:hAnsi="MS Gothic" w:cs="MS Gothic" w:hint="eastAsia"/>
                <w:sz w:val="22"/>
                <w:szCs w:val="22"/>
              </w:rPr>
              <w:id w:val="-703175044"/>
              <w14:checkbox>
                <w14:checked w14:val="1"/>
                <w14:checkedState w14:val="2612" w14:font="MS Gothic"/>
                <w14:uncheckedState w14:val="2610" w14:font="MS Gothic"/>
              </w14:checkbox>
            </w:sdtPr>
            <w:sdtEndPr/>
            <w:sdtContent>
              <w:p w14:paraId="438AF4DB" w14:textId="77777777" w:rsidR="00E55401" w:rsidRPr="00F3001E" w:rsidRDefault="00E55401" w:rsidP="00D5625E">
                <w:pPr>
                  <w:spacing w:before="0" w:line="240" w:lineRule="auto"/>
                  <w:ind w:right="-631" w:firstLine="0"/>
                  <w:jc w:val="center"/>
                  <w:rPr>
                    <w:rFonts w:ascii="MS Gothic" w:eastAsia="MS Gothic" w:hAnsi="MS Gothic" w:cs="MS Gothic"/>
                    <w:sz w:val="22"/>
                    <w:szCs w:val="22"/>
                  </w:rPr>
                </w:pPr>
                <w:r>
                  <w:rPr>
                    <w:rFonts w:ascii="MS Gothic" w:eastAsia="MS Gothic" w:hAnsi="MS Gothic" w:cs="MS Gothic" w:hint="eastAsia"/>
                    <w:sz w:val="22"/>
                    <w:szCs w:val="22"/>
                  </w:rPr>
                  <w:t>☒</w:t>
                </w:r>
              </w:p>
            </w:sdtContent>
          </w:sdt>
        </w:tc>
      </w:tr>
      <w:tr w:rsidR="00E55401" w:rsidRPr="000B2991" w14:paraId="1D42E184" w14:textId="77777777" w:rsidTr="00D5625E">
        <w:trPr>
          <w:trHeight w:val="873"/>
        </w:trPr>
        <w:tc>
          <w:tcPr>
            <w:tcW w:w="908" w:type="dxa"/>
            <w:shd w:val="clear" w:color="auto" w:fill="auto"/>
            <w:vAlign w:val="center"/>
          </w:tcPr>
          <w:p w14:paraId="6DA31E98" w14:textId="77777777" w:rsidR="00E55401" w:rsidRPr="000B2991" w:rsidRDefault="00E55401" w:rsidP="00E55401">
            <w:pPr>
              <w:numPr>
                <w:ilvl w:val="0"/>
                <w:numId w:val="7"/>
              </w:numPr>
              <w:spacing w:before="0" w:line="240" w:lineRule="auto"/>
              <w:jc w:val="center"/>
              <w:rPr>
                <w:rFonts w:cs="Arial"/>
                <w:sz w:val="22"/>
                <w:szCs w:val="22"/>
              </w:rPr>
            </w:pPr>
          </w:p>
        </w:tc>
        <w:tc>
          <w:tcPr>
            <w:tcW w:w="3634" w:type="dxa"/>
            <w:shd w:val="clear" w:color="auto" w:fill="auto"/>
          </w:tcPr>
          <w:p w14:paraId="25D9972B" w14:textId="77777777" w:rsidR="00E55401" w:rsidRPr="000B2991" w:rsidRDefault="00E55401" w:rsidP="00D5625E">
            <w:pPr>
              <w:widowControl w:val="0"/>
              <w:adjustRightInd w:val="0"/>
              <w:spacing w:before="0" w:line="240" w:lineRule="atLeast"/>
              <w:ind w:right="34" w:firstLine="0"/>
              <w:rPr>
                <w:rFonts w:cs="Arial"/>
                <w:b/>
                <w:sz w:val="22"/>
                <w:szCs w:val="22"/>
              </w:rPr>
            </w:pPr>
          </w:p>
          <w:p w14:paraId="27892078" w14:textId="77777777" w:rsidR="00E55401" w:rsidRPr="000B2991" w:rsidRDefault="00E55401" w:rsidP="00D5625E">
            <w:pPr>
              <w:widowControl w:val="0"/>
              <w:adjustRightInd w:val="0"/>
              <w:spacing w:before="0" w:line="240" w:lineRule="atLeast"/>
              <w:ind w:right="34" w:firstLine="0"/>
              <w:rPr>
                <w:rFonts w:cs="Arial"/>
                <w:b/>
                <w:sz w:val="22"/>
                <w:szCs w:val="22"/>
              </w:rPr>
            </w:pPr>
            <w:r w:rsidRPr="000B2991">
              <w:rPr>
                <w:rFonts w:cs="Arial"/>
                <w:b/>
                <w:sz w:val="22"/>
                <w:szCs w:val="22"/>
              </w:rPr>
              <w:t>Projekt zajistí efektivní využití stávajících nebo nových zdrojů tepla z biomasy</w:t>
            </w:r>
          </w:p>
          <w:p w14:paraId="52AF58E2" w14:textId="77777777" w:rsidR="00E55401" w:rsidRPr="000B2991" w:rsidRDefault="00E55401" w:rsidP="00D5625E">
            <w:pPr>
              <w:widowControl w:val="0"/>
              <w:adjustRightInd w:val="0"/>
              <w:spacing w:before="0" w:line="240" w:lineRule="atLeast"/>
              <w:ind w:right="34" w:firstLine="0"/>
              <w:rPr>
                <w:rFonts w:cs="Arial"/>
                <w:b/>
                <w:bCs/>
                <w:sz w:val="22"/>
                <w:szCs w:val="22"/>
                <w:u w:val="single"/>
              </w:rPr>
            </w:pPr>
          </w:p>
        </w:tc>
        <w:tc>
          <w:tcPr>
            <w:tcW w:w="3384" w:type="dxa"/>
            <w:shd w:val="clear" w:color="auto" w:fill="auto"/>
          </w:tcPr>
          <w:p w14:paraId="2BF1C645" w14:textId="77777777" w:rsidR="00E55401" w:rsidRPr="000B2991" w:rsidRDefault="00E55401" w:rsidP="00D5625E">
            <w:pPr>
              <w:widowControl w:val="0"/>
              <w:adjustRightInd w:val="0"/>
              <w:spacing w:before="0" w:line="240" w:lineRule="atLeast"/>
              <w:ind w:right="-144" w:firstLine="0"/>
              <w:rPr>
                <w:rFonts w:cs="Arial"/>
                <w:bCs/>
                <w:sz w:val="22"/>
                <w:szCs w:val="22"/>
              </w:rPr>
            </w:pPr>
          </w:p>
        </w:tc>
        <w:tc>
          <w:tcPr>
            <w:tcW w:w="2564" w:type="dxa"/>
            <w:tcBorders>
              <w:top w:val="single" w:sz="4" w:space="0" w:color="auto"/>
              <w:bottom w:val="single" w:sz="4" w:space="0" w:color="auto"/>
              <w:right w:val="single" w:sz="4" w:space="0" w:color="auto"/>
            </w:tcBorders>
            <w:vAlign w:val="center"/>
          </w:tcPr>
          <w:p w14:paraId="75501BAE" w14:textId="77777777" w:rsidR="00E55401" w:rsidRPr="000B2991" w:rsidRDefault="00E55401" w:rsidP="00D5625E">
            <w:pPr>
              <w:spacing w:before="0" w:line="240" w:lineRule="auto"/>
              <w:ind w:right="-631" w:firstLine="0"/>
              <w:jc w:val="center"/>
              <w:rPr>
                <w:rFonts w:cs="Arial"/>
                <w:bCs/>
                <w:sz w:val="22"/>
                <w:szCs w:val="22"/>
              </w:rPr>
            </w:pPr>
          </w:p>
        </w:tc>
      </w:tr>
      <w:tr w:rsidR="00E55401" w:rsidRPr="000B2991" w14:paraId="09A41B2F" w14:textId="77777777" w:rsidTr="00D5625E">
        <w:trPr>
          <w:trHeight w:val="1050"/>
        </w:trPr>
        <w:tc>
          <w:tcPr>
            <w:tcW w:w="908" w:type="dxa"/>
            <w:shd w:val="clear" w:color="auto" w:fill="auto"/>
            <w:vAlign w:val="center"/>
          </w:tcPr>
          <w:p w14:paraId="29D24FCF" w14:textId="77777777" w:rsidR="00E55401" w:rsidRPr="000B2991" w:rsidRDefault="00E55401" w:rsidP="00D5625E">
            <w:pPr>
              <w:spacing w:before="0" w:line="240" w:lineRule="auto"/>
              <w:ind w:firstLine="0"/>
              <w:jc w:val="center"/>
              <w:rPr>
                <w:rFonts w:cs="Arial"/>
                <w:sz w:val="22"/>
                <w:szCs w:val="22"/>
              </w:rPr>
            </w:pPr>
            <w:r w:rsidRPr="000B2991">
              <w:rPr>
                <w:rFonts w:cs="Arial"/>
                <w:sz w:val="22"/>
                <w:szCs w:val="22"/>
              </w:rPr>
              <w:t>2.1</w:t>
            </w:r>
          </w:p>
        </w:tc>
        <w:tc>
          <w:tcPr>
            <w:tcW w:w="3634" w:type="dxa"/>
            <w:shd w:val="clear" w:color="auto" w:fill="auto"/>
          </w:tcPr>
          <w:p w14:paraId="044C7D49" w14:textId="77777777" w:rsidR="00E55401" w:rsidRPr="000B2991" w:rsidRDefault="00E55401" w:rsidP="00D5625E">
            <w:pPr>
              <w:spacing w:before="0" w:line="240" w:lineRule="auto"/>
              <w:ind w:right="34" w:firstLine="0"/>
              <w:rPr>
                <w:rFonts w:cs="Arial"/>
                <w:b/>
                <w:sz w:val="22"/>
                <w:szCs w:val="22"/>
              </w:rPr>
            </w:pPr>
            <w:r w:rsidRPr="000B2991">
              <w:rPr>
                <w:rFonts w:cs="Arial"/>
                <w:sz w:val="22"/>
                <w:szCs w:val="22"/>
              </w:rPr>
              <w:t>Navržený záměr bude zpracovávat biomasu a zároveň dojde k využití dosud nevyužívaného tepla z biomasy (např. z bioplynové kogenerační jednotky)</w:t>
            </w:r>
          </w:p>
        </w:tc>
        <w:tc>
          <w:tcPr>
            <w:tcW w:w="3384" w:type="dxa"/>
            <w:shd w:val="clear" w:color="auto" w:fill="auto"/>
            <w:vAlign w:val="center"/>
          </w:tcPr>
          <w:p w14:paraId="056F1F22" w14:textId="77777777" w:rsidR="00E55401" w:rsidRPr="000B2991" w:rsidRDefault="00E55401" w:rsidP="00D5625E">
            <w:pPr>
              <w:spacing w:before="0" w:line="240" w:lineRule="auto"/>
              <w:ind w:firstLine="0"/>
              <w:jc w:val="center"/>
              <w:rPr>
                <w:rFonts w:cs="Arial"/>
                <w:sz w:val="22"/>
                <w:szCs w:val="22"/>
              </w:rPr>
            </w:pPr>
            <w:r w:rsidRPr="000B2991">
              <w:rPr>
                <w:rFonts w:cs="Arial"/>
                <w:sz w:val="22"/>
                <w:szCs w:val="22"/>
              </w:rPr>
              <w:t>Kopii licence výrobce dle § 3 Energetického zákona č. 458/2000 Sb., který bude dodávat dosud nevyužívané teplo z biomasy</w:t>
            </w:r>
          </w:p>
          <w:p w14:paraId="130A0504" w14:textId="77777777" w:rsidR="00E55401" w:rsidRPr="000B2991" w:rsidRDefault="00E55401" w:rsidP="00D5625E">
            <w:pPr>
              <w:spacing w:before="0" w:line="240" w:lineRule="auto"/>
              <w:ind w:firstLine="0"/>
              <w:jc w:val="center"/>
              <w:rPr>
                <w:rFonts w:cs="Arial"/>
                <w:sz w:val="22"/>
                <w:szCs w:val="22"/>
              </w:rPr>
            </w:pPr>
            <w:r w:rsidRPr="000B2991">
              <w:rPr>
                <w:rFonts w:cs="Arial"/>
                <w:sz w:val="22"/>
                <w:szCs w:val="22"/>
              </w:rPr>
              <w:t xml:space="preserve">a popíše technologii v bodu </w:t>
            </w:r>
            <w:r>
              <w:rPr>
                <w:rFonts w:cs="Arial"/>
                <w:sz w:val="22"/>
                <w:szCs w:val="22"/>
              </w:rPr>
              <w:t>2</w:t>
            </w:r>
            <w:r>
              <w:rPr>
                <w:rFonts w:cs="Arial"/>
                <w:sz w:val="22"/>
                <w:szCs w:val="22"/>
              </w:rPr>
              <w:fldChar w:fldCharType="begin"/>
            </w:r>
            <w:r>
              <w:rPr>
                <w:rFonts w:cs="Arial"/>
                <w:sz w:val="22"/>
                <w:szCs w:val="22"/>
              </w:rPr>
              <w:instrText xml:space="preserve"> REF _Ref459120020 \w \h  \* MERGEFORMAT </w:instrText>
            </w:r>
            <w:r>
              <w:rPr>
                <w:rFonts w:cs="Arial"/>
                <w:sz w:val="22"/>
                <w:szCs w:val="22"/>
              </w:rPr>
            </w:r>
            <w:r>
              <w:rPr>
                <w:rFonts w:cs="Arial"/>
                <w:sz w:val="22"/>
                <w:szCs w:val="22"/>
              </w:rPr>
              <w:fldChar w:fldCharType="separate"/>
            </w:r>
            <w:r>
              <w:rPr>
                <w:rFonts w:cs="Arial"/>
                <w:sz w:val="22"/>
                <w:szCs w:val="22"/>
              </w:rPr>
              <w:t>f)</w:t>
            </w:r>
            <w:r>
              <w:rPr>
                <w:rFonts w:cs="Arial"/>
                <w:sz w:val="22"/>
                <w:szCs w:val="22"/>
              </w:rPr>
              <w:fldChar w:fldCharType="end"/>
            </w:r>
            <w:r w:rsidRPr="000B2991">
              <w:rPr>
                <w:rFonts w:cs="Arial"/>
                <w:sz w:val="22"/>
                <w:szCs w:val="22"/>
              </w:rPr>
              <w:t xml:space="preserve"> a dalších relevantních bodech tohoto podnikatelského plánu</w:t>
            </w:r>
          </w:p>
        </w:tc>
        <w:tc>
          <w:tcPr>
            <w:tcW w:w="2564" w:type="dxa"/>
            <w:tcBorders>
              <w:top w:val="single" w:sz="4" w:space="0" w:color="auto"/>
              <w:bottom w:val="single" w:sz="4" w:space="0" w:color="auto"/>
              <w:right w:val="single" w:sz="4" w:space="0" w:color="auto"/>
            </w:tcBorders>
            <w:vAlign w:val="center"/>
          </w:tcPr>
          <w:sdt>
            <w:sdtPr>
              <w:rPr>
                <w:rFonts w:ascii="MS Gothic" w:eastAsia="MS Gothic" w:hAnsi="MS Gothic" w:cs="MS Gothic" w:hint="eastAsia"/>
                <w:sz w:val="22"/>
                <w:szCs w:val="22"/>
              </w:rPr>
              <w:id w:val="-816264017"/>
              <w14:checkbox>
                <w14:checked w14:val="0"/>
                <w14:checkedState w14:val="2612" w14:font="MS Gothic"/>
                <w14:uncheckedState w14:val="2610" w14:font="MS Gothic"/>
              </w14:checkbox>
            </w:sdtPr>
            <w:sdtEndPr/>
            <w:sdtContent>
              <w:p w14:paraId="026F1DA2" w14:textId="77777777" w:rsidR="00E55401" w:rsidRDefault="00E55401" w:rsidP="00D5625E">
                <w:pPr>
                  <w:spacing w:before="0" w:line="240" w:lineRule="auto"/>
                  <w:ind w:right="-631" w:firstLine="0"/>
                  <w:jc w:val="center"/>
                  <w:rPr>
                    <w:rFonts w:ascii="MS Gothic" w:eastAsia="MS Gothic" w:hAnsi="MS Gothic" w:cs="MS Gothic"/>
                    <w:sz w:val="22"/>
                    <w:szCs w:val="22"/>
                  </w:rPr>
                </w:pPr>
                <w:r>
                  <w:rPr>
                    <w:rFonts w:ascii="MS Gothic" w:eastAsia="MS Gothic" w:hAnsi="MS Gothic" w:cs="MS Gothic" w:hint="eastAsia"/>
                    <w:sz w:val="22"/>
                    <w:szCs w:val="22"/>
                  </w:rPr>
                  <w:t>☐</w:t>
                </w:r>
              </w:p>
            </w:sdtContent>
          </w:sdt>
          <w:p w14:paraId="7BD085A6" w14:textId="77777777" w:rsidR="00E55401" w:rsidRPr="000B2991" w:rsidRDefault="00E55401" w:rsidP="00D5625E">
            <w:pPr>
              <w:spacing w:before="0" w:line="240" w:lineRule="auto"/>
              <w:ind w:firstLine="0"/>
              <w:jc w:val="center"/>
              <w:rPr>
                <w:rFonts w:cs="Arial"/>
                <w:sz w:val="22"/>
                <w:szCs w:val="22"/>
              </w:rPr>
            </w:pPr>
          </w:p>
        </w:tc>
      </w:tr>
      <w:tr w:rsidR="00E55401" w:rsidRPr="000B2991" w14:paraId="68B2ACAB" w14:textId="77777777" w:rsidTr="00D5625E">
        <w:trPr>
          <w:trHeight w:val="873"/>
        </w:trPr>
        <w:tc>
          <w:tcPr>
            <w:tcW w:w="908" w:type="dxa"/>
            <w:shd w:val="clear" w:color="auto" w:fill="auto"/>
            <w:vAlign w:val="center"/>
          </w:tcPr>
          <w:p w14:paraId="77B39770" w14:textId="77777777" w:rsidR="00E55401" w:rsidRPr="000B2991" w:rsidRDefault="00E55401" w:rsidP="00D5625E">
            <w:pPr>
              <w:spacing w:before="0" w:line="240" w:lineRule="auto"/>
              <w:ind w:firstLine="0"/>
              <w:jc w:val="center"/>
              <w:rPr>
                <w:rFonts w:cs="Arial"/>
                <w:sz w:val="22"/>
                <w:szCs w:val="22"/>
              </w:rPr>
            </w:pPr>
            <w:r w:rsidRPr="000B2991">
              <w:rPr>
                <w:rFonts w:cs="Arial"/>
                <w:sz w:val="22"/>
                <w:szCs w:val="22"/>
              </w:rPr>
              <w:t>2.2</w:t>
            </w:r>
          </w:p>
        </w:tc>
        <w:tc>
          <w:tcPr>
            <w:tcW w:w="3634" w:type="dxa"/>
            <w:shd w:val="clear" w:color="auto" w:fill="auto"/>
          </w:tcPr>
          <w:p w14:paraId="3FC59AD3" w14:textId="77777777" w:rsidR="00E55401" w:rsidRPr="000B2991" w:rsidRDefault="00E55401" w:rsidP="00D5625E">
            <w:pPr>
              <w:spacing w:before="0" w:line="240" w:lineRule="auto"/>
              <w:ind w:right="34" w:firstLine="0"/>
              <w:rPr>
                <w:rFonts w:cs="Arial"/>
                <w:sz w:val="22"/>
                <w:szCs w:val="22"/>
              </w:rPr>
            </w:pPr>
            <w:r w:rsidRPr="000B2991">
              <w:rPr>
                <w:rFonts w:cs="Arial"/>
                <w:sz w:val="22"/>
                <w:szCs w:val="22"/>
              </w:rPr>
              <w:t>Dojde k využití dosud nevyužívaného tepla z biomasy (např. z bioplynové kogenerační jednotky)</w:t>
            </w:r>
          </w:p>
        </w:tc>
        <w:tc>
          <w:tcPr>
            <w:tcW w:w="3384" w:type="dxa"/>
            <w:shd w:val="clear" w:color="auto" w:fill="auto"/>
            <w:vAlign w:val="center"/>
          </w:tcPr>
          <w:p w14:paraId="1AD1634D" w14:textId="77777777" w:rsidR="00E55401" w:rsidRPr="000B2991" w:rsidRDefault="00E55401" w:rsidP="00D5625E">
            <w:pPr>
              <w:spacing w:before="0" w:line="240" w:lineRule="auto"/>
              <w:ind w:firstLine="0"/>
              <w:jc w:val="center"/>
              <w:rPr>
                <w:rFonts w:cs="Arial"/>
                <w:sz w:val="22"/>
                <w:szCs w:val="22"/>
              </w:rPr>
            </w:pPr>
            <w:r w:rsidRPr="000B2991">
              <w:rPr>
                <w:rFonts w:cs="Arial"/>
                <w:sz w:val="22"/>
                <w:szCs w:val="22"/>
              </w:rPr>
              <w:t xml:space="preserve">Kopii licence výrobce dle § 3 Energetického zákona č. 458/2000 Sb., který bude dodávat dosud nevyužívané teplo z biomasy a popíše technologii v bodu </w:t>
            </w:r>
            <w:r>
              <w:rPr>
                <w:rFonts w:cs="Arial"/>
                <w:sz w:val="22"/>
                <w:szCs w:val="22"/>
              </w:rPr>
              <w:t>2</w:t>
            </w:r>
            <w:r>
              <w:rPr>
                <w:rFonts w:cs="Arial"/>
                <w:sz w:val="22"/>
                <w:szCs w:val="22"/>
              </w:rPr>
              <w:fldChar w:fldCharType="begin"/>
            </w:r>
            <w:r>
              <w:rPr>
                <w:rFonts w:cs="Arial"/>
                <w:sz w:val="22"/>
                <w:szCs w:val="22"/>
              </w:rPr>
              <w:instrText xml:space="preserve"> REF _Ref459120020 \r \h  \* MERGEFORMAT </w:instrText>
            </w:r>
            <w:r>
              <w:rPr>
                <w:rFonts w:cs="Arial"/>
                <w:sz w:val="22"/>
                <w:szCs w:val="22"/>
              </w:rPr>
            </w:r>
            <w:r>
              <w:rPr>
                <w:rFonts w:cs="Arial"/>
                <w:sz w:val="22"/>
                <w:szCs w:val="22"/>
              </w:rPr>
              <w:fldChar w:fldCharType="separate"/>
            </w:r>
            <w:r>
              <w:rPr>
                <w:rFonts w:cs="Arial"/>
                <w:sz w:val="22"/>
                <w:szCs w:val="22"/>
              </w:rPr>
              <w:fldChar w:fldCharType="begin"/>
            </w:r>
            <w:r>
              <w:rPr>
                <w:rFonts w:cs="Arial"/>
                <w:sz w:val="22"/>
                <w:szCs w:val="22"/>
              </w:rPr>
              <w:instrText xml:space="preserve"> REF _Ref459120020 \w \h  \* MERGEFORMAT </w:instrText>
            </w:r>
            <w:r>
              <w:rPr>
                <w:rFonts w:cs="Arial"/>
                <w:sz w:val="22"/>
                <w:szCs w:val="22"/>
              </w:rPr>
            </w:r>
            <w:r>
              <w:rPr>
                <w:rFonts w:cs="Arial"/>
                <w:sz w:val="22"/>
                <w:szCs w:val="22"/>
              </w:rPr>
              <w:fldChar w:fldCharType="separate"/>
            </w:r>
            <w:r>
              <w:rPr>
                <w:rFonts w:cs="Arial"/>
                <w:sz w:val="22"/>
                <w:szCs w:val="22"/>
              </w:rPr>
              <w:t>f)</w:t>
            </w:r>
            <w:r>
              <w:rPr>
                <w:rFonts w:cs="Arial"/>
                <w:sz w:val="22"/>
                <w:szCs w:val="22"/>
              </w:rPr>
              <w:fldChar w:fldCharType="end"/>
            </w:r>
            <w:r>
              <w:rPr>
                <w:rFonts w:cs="Arial"/>
                <w:sz w:val="22"/>
                <w:szCs w:val="22"/>
              </w:rPr>
              <w:fldChar w:fldCharType="end"/>
            </w:r>
            <w:r w:rsidRPr="000B2991">
              <w:rPr>
                <w:rFonts w:cs="Arial"/>
                <w:sz w:val="22"/>
                <w:szCs w:val="22"/>
              </w:rPr>
              <w:t xml:space="preserve"> a dalších relevantních bodech tohoto podnikatelského plánu</w:t>
            </w:r>
          </w:p>
        </w:tc>
        <w:tc>
          <w:tcPr>
            <w:tcW w:w="2564" w:type="dxa"/>
            <w:tcBorders>
              <w:top w:val="single" w:sz="4" w:space="0" w:color="auto"/>
              <w:bottom w:val="single" w:sz="4" w:space="0" w:color="auto"/>
              <w:right w:val="single" w:sz="4" w:space="0" w:color="auto"/>
            </w:tcBorders>
            <w:vAlign w:val="center"/>
          </w:tcPr>
          <w:sdt>
            <w:sdtPr>
              <w:rPr>
                <w:rFonts w:ascii="MS Gothic" w:eastAsia="MS Gothic" w:hAnsi="MS Gothic" w:cs="MS Gothic" w:hint="eastAsia"/>
                <w:sz w:val="22"/>
                <w:szCs w:val="22"/>
              </w:rPr>
              <w:id w:val="-934590383"/>
              <w14:checkbox>
                <w14:checked w14:val="0"/>
                <w14:checkedState w14:val="2612" w14:font="MS Gothic"/>
                <w14:uncheckedState w14:val="2610" w14:font="MS Gothic"/>
              </w14:checkbox>
            </w:sdtPr>
            <w:sdtEndPr/>
            <w:sdtContent>
              <w:p w14:paraId="6DDB41DC" w14:textId="77777777" w:rsidR="00E55401" w:rsidRDefault="00E55401" w:rsidP="00D5625E">
                <w:pPr>
                  <w:spacing w:before="0" w:line="240" w:lineRule="auto"/>
                  <w:ind w:right="-631" w:firstLine="0"/>
                  <w:jc w:val="center"/>
                  <w:rPr>
                    <w:rFonts w:ascii="MS Gothic" w:eastAsia="MS Gothic" w:hAnsi="MS Gothic" w:cs="MS Gothic"/>
                    <w:sz w:val="22"/>
                    <w:szCs w:val="22"/>
                  </w:rPr>
                </w:pPr>
                <w:r>
                  <w:rPr>
                    <w:rFonts w:ascii="MS Gothic" w:eastAsia="MS Gothic" w:hAnsi="MS Gothic" w:cs="MS Gothic" w:hint="eastAsia"/>
                    <w:sz w:val="22"/>
                    <w:szCs w:val="22"/>
                  </w:rPr>
                  <w:t>☐</w:t>
                </w:r>
              </w:p>
            </w:sdtContent>
          </w:sdt>
          <w:p w14:paraId="0F7A7A4E" w14:textId="77777777" w:rsidR="00E55401" w:rsidRPr="000B2991" w:rsidRDefault="00E55401" w:rsidP="00D5625E">
            <w:pPr>
              <w:spacing w:before="0" w:line="240" w:lineRule="auto"/>
              <w:ind w:firstLine="0"/>
              <w:jc w:val="center"/>
              <w:rPr>
                <w:rFonts w:cs="Arial"/>
                <w:sz w:val="22"/>
                <w:szCs w:val="22"/>
              </w:rPr>
            </w:pPr>
          </w:p>
        </w:tc>
      </w:tr>
      <w:tr w:rsidR="00E55401" w:rsidRPr="000B2991" w14:paraId="262C36B7" w14:textId="77777777" w:rsidTr="00D5625E">
        <w:trPr>
          <w:trHeight w:val="696"/>
        </w:trPr>
        <w:tc>
          <w:tcPr>
            <w:tcW w:w="908" w:type="dxa"/>
            <w:shd w:val="clear" w:color="auto" w:fill="auto"/>
            <w:vAlign w:val="center"/>
          </w:tcPr>
          <w:p w14:paraId="29970E04" w14:textId="77777777" w:rsidR="00E55401" w:rsidRPr="000B2991" w:rsidRDefault="00E55401" w:rsidP="00D5625E">
            <w:pPr>
              <w:spacing w:before="0" w:line="240" w:lineRule="auto"/>
              <w:ind w:firstLine="0"/>
              <w:jc w:val="center"/>
              <w:rPr>
                <w:rFonts w:cs="Arial"/>
                <w:sz w:val="22"/>
                <w:szCs w:val="22"/>
              </w:rPr>
            </w:pPr>
            <w:r w:rsidRPr="000B2991">
              <w:rPr>
                <w:rFonts w:cs="Arial"/>
                <w:sz w:val="22"/>
                <w:szCs w:val="22"/>
              </w:rPr>
              <w:t>2.3</w:t>
            </w:r>
          </w:p>
        </w:tc>
        <w:tc>
          <w:tcPr>
            <w:tcW w:w="3634" w:type="dxa"/>
            <w:shd w:val="clear" w:color="auto" w:fill="auto"/>
          </w:tcPr>
          <w:p w14:paraId="23016687" w14:textId="77777777" w:rsidR="00E55401" w:rsidRPr="000B2991" w:rsidRDefault="00E55401" w:rsidP="00D5625E">
            <w:pPr>
              <w:spacing w:before="0" w:line="240" w:lineRule="auto"/>
              <w:ind w:right="34" w:firstLine="0"/>
              <w:rPr>
                <w:rFonts w:cs="Arial"/>
                <w:b/>
                <w:sz w:val="22"/>
                <w:szCs w:val="22"/>
              </w:rPr>
            </w:pPr>
            <w:r w:rsidRPr="000B2991">
              <w:rPr>
                <w:rFonts w:cs="Arial"/>
                <w:sz w:val="22"/>
                <w:szCs w:val="22"/>
              </w:rPr>
              <w:t>Projektová dokumentace se vztahuje na novou technologii, která bude efektivně využívat veškeré vyrobené teplo z biomasy</w:t>
            </w:r>
          </w:p>
        </w:tc>
        <w:tc>
          <w:tcPr>
            <w:tcW w:w="3384" w:type="dxa"/>
            <w:shd w:val="clear" w:color="auto" w:fill="auto"/>
            <w:vAlign w:val="center"/>
          </w:tcPr>
          <w:p w14:paraId="07C70FEE" w14:textId="77777777" w:rsidR="00E55401" w:rsidRPr="000B2991" w:rsidRDefault="00E55401" w:rsidP="00D5625E">
            <w:pPr>
              <w:spacing w:before="0" w:line="240" w:lineRule="auto"/>
              <w:ind w:firstLine="0"/>
              <w:jc w:val="center"/>
              <w:rPr>
                <w:rFonts w:cs="Arial"/>
                <w:sz w:val="22"/>
                <w:szCs w:val="22"/>
              </w:rPr>
            </w:pPr>
            <w:r>
              <w:rPr>
                <w:rFonts w:cs="Arial"/>
                <w:sz w:val="22"/>
                <w:szCs w:val="22"/>
              </w:rPr>
              <w:t>Z bodu 2</w:t>
            </w:r>
            <w:r>
              <w:rPr>
                <w:rFonts w:cs="Arial"/>
                <w:sz w:val="22"/>
                <w:szCs w:val="22"/>
              </w:rPr>
              <w:fldChar w:fldCharType="begin"/>
            </w:r>
            <w:r>
              <w:rPr>
                <w:rFonts w:cs="Arial"/>
                <w:sz w:val="22"/>
                <w:szCs w:val="22"/>
              </w:rPr>
              <w:instrText xml:space="preserve"> REF _Ref459120020 \w \h  \* MERGEFORMAT </w:instrText>
            </w:r>
            <w:r>
              <w:rPr>
                <w:rFonts w:cs="Arial"/>
                <w:sz w:val="22"/>
                <w:szCs w:val="22"/>
              </w:rPr>
            </w:r>
            <w:r>
              <w:rPr>
                <w:rFonts w:cs="Arial"/>
                <w:sz w:val="22"/>
                <w:szCs w:val="22"/>
              </w:rPr>
              <w:fldChar w:fldCharType="separate"/>
            </w:r>
            <w:r>
              <w:rPr>
                <w:rFonts w:cs="Arial"/>
                <w:sz w:val="22"/>
                <w:szCs w:val="22"/>
              </w:rPr>
              <w:t>f)</w:t>
            </w:r>
            <w:r>
              <w:rPr>
                <w:rFonts w:cs="Arial"/>
                <w:sz w:val="22"/>
                <w:szCs w:val="22"/>
              </w:rPr>
              <w:fldChar w:fldCharType="end"/>
            </w:r>
            <w:r w:rsidRPr="000B2991">
              <w:rPr>
                <w:rFonts w:cs="Arial"/>
                <w:sz w:val="22"/>
                <w:szCs w:val="22"/>
              </w:rPr>
              <w:t xml:space="preserve"> tohoto podnikatelského plánu musí jednoznačně vyplývat splnitelnost kritéria</w:t>
            </w:r>
          </w:p>
          <w:p w14:paraId="7ABACA7D" w14:textId="77777777" w:rsidR="00E55401" w:rsidRPr="000B2991" w:rsidRDefault="00E55401" w:rsidP="00D5625E">
            <w:pPr>
              <w:spacing w:before="0" w:line="240" w:lineRule="auto"/>
              <w:ind w:firstLine="0"/>
              <w:jc w:val="center"/>
              <w:rPr>
                <w:rFonts w:cs="Arial"/>
                <w:sz w:val="22"/>
                <w:szCs w:val="22"/>
              </w:rPr>
            </w:pPr>
            <w:r w:rsidRPr="000B2991">
              <w:rPr>
                <w:rFonts w:cs="Arial"/>
                <w:sz w:val="22"/>
                <w:szCs w:val="22"/>
              </w:rPr>
              <w:t>(u podání žádosti o dotaci doloží energetický audit)</w:t>
            </w:r>
          </w:p>
        </w:tc>
        <w:tc>
          <w:tcPr>
            <w:tcW w:w="2564" w:type="dxa"/>
            <w:tcBorders>
              <w:top w:val="single" w:sz="4" w:space="0" w:color="auto"/>
              <w:bottom w:val="single" w:sz="4" w:space="0" w:color="auto"/>
              <w:right w:val="single" w:sz="4" w:space="0" w:color="auto"/>
            </w:tcBorders>
            <w:vAlign w:val="center"/>
          </w:tcPr>
          <w:sdt>
            <w:sdtPr>
              <w:rPr>
                <w:rFonts w:ascii="MS Gothic" w:eastAsia="MS Gothic" w:hAnsi="MS Gothic" w:cs="MS Gothic" w:hint="eastAsia"/>
                <w:sz w:val="22"/>
                <w:szCs w:val="22"/>
              </w:rPr>
              <w:id w:val="-1762068898"/>
              <w14:checkbox>
                <w14:checked w14:val="1"/>
                <w14:checkedState w14:val="2612" w14:font="MS Gothic"/>
                <w14:uncheckedState w14:val="2610" w14:font="MS Gothic"/>
              </w14:checkbox>
            </w:sdtPr>
            <w:sdtEndPr/>
            <w:sdtContent>
              <w:p w14:paraId="6AF723FB" w14:textId="77777777" w:rsidR="00E55401" w:rsidRPr="00F3001E" w:rsidRDefault="00E55401" w:rsidP="00D5625E">
                <w:pPr>
                  <w:spacing w:before="0" w:line="240" w:lineRule="auto"/>
                  <w:ind w:right="-631" w:firstLine="0"/>
                  <w:jc w:val="center"/>
                  <w:rPr>
                    <w:rFonts w:ascii="MS Gothic" w:eastAsia="MS Gothic" w:hAnsi="MS Gothic" w:cs="MS Gothic"/>
                    <w:sz w:val="22"/>
                    <w:szCs w:val="22"/>
                  </w:rPr>
                </w:pPr>
                <w:r>
                  <w:rPr>
                    <w:rFonts w:ascii="MS Gothic" w:eastAsia="MS Gothic" w:hAnsi="MS Gothic" w:cs="MS Gothic" w:hint="eastAsia"/>
                    <w:sz w:val="22"/>
                    <w:szCs w:val="22"/>
                  </w:rPr>
                  <w:t>☒</w:t>
                </w:r>
              </w:p>
            </w:sdtContent>
          </w:sdt>
        </w:tc>
      </w:tr>
      <w:tr w:rsidR="00E55401" w:rsidRPr="000B2991" w14:paraId="14F2E923" w14:textId="77777777" w:rsidTr="00D5625E">
        <w:trPr>
          <w:trHeight w:val="696"/>
        </w:trPr>
        <w:tc>
          <w:tcPr>
            <w:tcW w:w="908" w:type="dxa"/>
            <w:shd w:val="clear" w:color="auto" w:fill="auto"/>
            <w:vAlign w:val="center"/>
          </w:tcPr>
          <w:p w14:paraId="093BDEEE" w14:textId="77777777" w:rsidR="00E55401" w:rsidRPr="000B2991" w:rsidRDefault="00E55401" w:rsidP="00E55401">
            <w:pPr>
              <w:numPr>
                <w:ilvl w:val="0"/>
                <w:numId w:val="7"/>
              </w:numPr>
              <w:spacing w:before="0" w:line="240" w:lineRule="auto"/>
              <w:jc w:val="center"/>
              <w:rPr>
                <w:rFonts w:cs="Arial"/>
                <w:sz w:val="22"/>
                <w:szCs w:val="22"/>
              </w:rPr>
            </w:pPr>
          </w:p>
        </w:tc>
        <w:tc>
          <w:tcPr>
            <w:tcW w:w="3634" w:type="dxa"/>
            <w:shd w:val="clear" w:color="auto" w:fill="auto"/>
          </w:tcPr>
          <w:p w14:paraId="58E3F8C5" w14:textId="77777777" w:rsidR="00E55401" w:rsidRPr="000B2991" w:rsidRDefault="00E55401" w:rsidP="00D5625E">
            <w:pPr>
              <w:spacing w:before="0" w:line="240" w:lineRule="auto"/>
              <w:ind w:right="34" w:firstLine="0"/>
              <w:rPr>
                <w:rFonts w:cs="Arial"/>
                <w:b/>
                <w:sz w:val="22"/>
                <w:szCs w:val="22"/>
              </w:rPr>
            </w:pPr>
          </w:p>
          <w:p w14:paraId="3CCB9321" w14:textId="77777777" w:rsidR="00E55401" w:rsidRPr="000B2991" w:rsidRDefault="00E55401" w:rsidP="00D5625E">
            <w:pPr>
              <w:spacing w:before="0" w:line="240" w:lineRule="auto"/>
              <w:ind w:right="34" w:firstLine="0"/>
              <w:rPr>
                <w:rFonts w:cs="Arial"/>
                <w:b/>
                <w:sz w:val="22"/>
                <w:szCs w:val="22"/>
              </w:rPr>
            </w:pPr>
            <w:r w:rsidRPr="000B2991">
              <w:rPr>
                <w:rFonts w:cs="Arial"/>
                <w:b/>
                <w:sz w:val="22"/>
                <w:szCs w:val="22"/>
              </w:rPr>
              <w:t>Snížení tlaku na půdu a cíleně pěstovanou biomasu</w:t>
            </w:r>
          </w:p>
          <w:p w14:paraId="68D8329A" w14:textId="77777777" w:rsidR="00E55401" w:rsidRPr="000B2991" w:rsidRDefault="00E55401" w:rsidP="00D5625E">
            <w:pPr>
              <w:spacing w:before="0" w:line="240" w:lineRule="auto"/>
              <w:ind w:right="34" w:firstLine="0"/>
              <w:rPr>
                <w:rFonts w:cs="Arial"/>
                <w:sz w:val="22"/>
                <w:szCs w:val="22"/>
              </w:rPr>
            </w:pPr>
          </w:p>
        </w:tc>
        <w:tc>
          <w:tcPr>
            <w:tcW w:w="3384" w:type="dxa"/>
            <w:shd w:val="clear" w:color="auto" w:fill="auto"/>
            <w:vAlign w:val="center"/>
          </w:tcPr>
          <w:p w14:paraId="491A2113" w14:textId="77777777" w:rsidR="00E55401" w:rsidRPr="000B2991" w:rsidRDefault="00E55401" w:rsidP="00D5625E">
            <w:pPr>
              <w:spacing w:before="0" w:line="240" w:lineRule="auto"/>
              <w:ind w:firstLine="0"/>
              <w:jc w:val="center"/>
              <w:rPr>
                <w:rFonts w:cs="Arial"/>
                <w:sz w:val="22"/>
                <w:szCs w:val="22"/>
              </w:rPr>
            </w:pPr>
          </w:p>
        </w:tc>
        <w:tc>
          <w:tcPr>
            <w:tcW w:w="2564" w:type="dxa"/>
            <w:tcBorders>
              <w:top w:val="single" w:sz="4" w:space="0" w:color="auto"/>
              <w:bottom w:val="single" w:sz="4" w:space="0" w:color="auto"/>
              <w:right w:val="single" w:sz="4" w:space="0" w:color="auto"/>
            </w:tcBorders>
            <w:vAlign w:val="center"/>
          </w:tcPr>
          <w:p w14:paraId="0A73BBA9" w14:textId="77777777" w:rsidR="00E55401" w:rsidRPr="00F3001E" w:rsidRDefault="00E55401" w:rsidP="00D5625E">
            <w:pPr>
              <w:spacing w:before="0" w:line="240" w:lineRule="auto"/>
              <w:ind w:right="-631" w:firstLine="0"/>
              <w:jc w:val="center"/>
              <w:rPr>
                <w:rFonts w:ascii="MS Gothic" w:eastAsia="MS Gothic" w:hAnsi="MS Gothic" w:cs="MS Gothic"/>
                <w:sz w:val="22"/>
                <w:szCs w:val="22"/>
              </w:rPr>
            </w:pPr>
          </w:p>
        </w:tc>
      </w:tr>
      <w:tr w:rsidR="00E55401" w:rsidRPr="000B2991" w14:paraId="5782EA6F" w14:textId="77777777" w:rsidTr="00D5625E">
        <w:trPr>
          <w:trHeight w:val="873"/>
        </w:trPr>
        <w:tc>
          <w:tcPr>
            <w:tcW w:w="908" w:type="dxa"/>
            <w:shd w:val="clear" w:color="auto" w:fill="auto"/>
            <w:vAlign w:val="center"/>
          </w:tcPr>
          <w:p w14:paraId="45E693AB" w14:textId="77777777" w:rsidR="00E55401" w:rsidRPr="000B2991" w:rsidRDefault="00E55401" w:rsidP="00D5625E">
            <w:pPr>
              <w:spacing w:before="0" w:line="240" w:lineRule="auto"/>
              <w:ind w:firstLine="0"/>
              <w:jc w:val="center"/>
              <w:rPr>
                <w:rFonts w:cs="Arial"/>
                <w:sz w:val="22"/>
                <w:szCs w:val="22"/>
              </w:rPr>
            </w:pPr>
            <w:r w:rsidRPr="000B2991">
              <w:rPr>
                <w:rFonts w:cs="Arial"/>
                <w:sz w:val="22"/>
                <w:szCs w:val="22"/>
              </w:rPr>
              <w:t>3.1</w:t>
            </w:r>
          </w:p>
        </w:tc>
        <w:tc>
          <w:tcPr>
            <w:tcW w:w="3634" w:type="dxa"/>
            <w:shd w:val="clear" w:color="auto" w:fill="auto"/>
          </w:tcPr>
          <w:p w14:paraId="39BBEA8D" w14:textId="77777777" w:rsidR="00E55401" w:rsidRPr="000B2991" w:rsidRDefault="00E55401" w:rsidP="00D5625E">
            <w:pPr>
              <w:spacing w:before="0" w:line="240" w:lineRule="auto"/>
              <w:ind w:right="34" w:firstLine="0"/>
              <w:rPr>
                <w:rFonts w:cs="Arial"/>
                <w:sz w:val="22"/>
                <w:szCs w:val="22"/>
              </w:rPr>
            </w:pPr>
            <w:r w:rsidRPr="000B2991">
              <w:rPr>
                <w:rFonts w:cs="Arial"/>
                <w:sz w:val="22"/>
                <w:szCs w:val="22"/>
              </w:rPr>
              <w:t xml:space="preserve">Cílem záměru projektu je náhrada veškeré cíleně pěstované biomasy využívané ve stávajícím provozovaném zařízení odpadní biomasou (např. biologicky rozložitelnými odpady). </w:t>
            </w:r>
          </w:p>
        </w:tc>
        <w:tc>
          <w:tcPr>
            <w:tcW w:w="3384" w:type="dxa"/>
            <w:shd w:val="clear" w:color="auto" w:fill="auto"/>
            <w:vAlign w:val="center"/>
          </w:tcPr>
          <w:p w14:paraId="7921FE7B" w14:textId="77777777" w:rsidR="00E55401" w:rsidRPr="000B2991" w:rsidRDefault="00E55401" w:rsidP="00D5625E">
            <w:pPr>
              <w:spacing w:before="0" w:line="240" w:lineRule="auto"/>
              <w:ind w:firstLine="0"/>
              <w:jc w:val="center"/>
              <w:rPr>
                <w:rFonts w:cs="Arial"/>
                <w:sz w:val="22"/>
                <w:szCs w:val="22"/>
              </w:rPr>
            </w:pPr>
            <w:r w:rsidRPr="000B2991">
              <w:rPr>
                <w:rFonts w:cs="Arial"/>
                <w:sz w:val="22"/>
                <w:szCs w:val="22"/>
              </w:rPr>
              <w:t>Musí jednoznačně vyplývat z bodu 2</w:t>
            </w:r>
            <w:r>
              <w:rPr>
                <w:rFonts w:cs="Arial"/>
                <w:sz w:val="22"/>
                <w:szCs w:val="22"/>
              </w:rPr>
              <w:fldChar w:fldCharType="begin"/>
            </w:r>
            <w:r>
              <w:rPr>
                <w:rFonts w:cs="Arial"/>
                <w:sz w:val="22"/>
                <w:szCs w:val="22"/>
              </w:rPr>
              <w:instrText xml:space="preserve"> REF _Ref459121704 \w \h  \* MERGEFORMAT </w:instrText>
            </w:r>
            <w:r>
              <w:rPr>
                <w:rFonts w:cs="Arial"/>
                <w:sz w:val="22"/>
                <w:szCs w:val="22"/>
              </w:rPr>
            </w:r>
            <w:r>
              <w:rPr>
                <w:rFonts w:cs="Arial"/>
                <w:sz w:val="22"/>
                <w:szCs w:val="22"/>
              </w:rPr>
              <w:fldChar w:fldCharType="separate"/>
            </w:r>
            <w:r>
              <w:rPr>
                <w:rFonts w:cs="Arial"/>
                <w:sz w:val="22"/>
                <w:szCs w:val="22"/>
              </w:rPr>
              <w:t>d)</w:t>
            </w:r>
            <w:r>
              <w:rPr>
                <w:rFonts w:cs="Arial"/>
                <w:sz w:val="22"/>
                <w:szCs w:val="22"/>
              </w:rPr>
              <w:fldChar w:fldCharType="end"/>
            </w:r>
            <w:r>
              <w:rPr>
                <w:rFonts w:cs="Arial"/>
                <w:sz w:val="22"/>
                <w:szCs w:val="22"/>
              </w:rPr>
              <w:fldChar w:fldCharType="begin"/>
            </w:r>
            <w:r>
              <w:rPr>
                <w:rFonts w:cs="Arial"/>
                <w:sz w:val="22"/>
                <w:szCs w:val="22"/>
              </w:rPr>
              <w:instrText xml:space="preserve"> REF _Ref459121704 \w \h  \* MERGEFORMAT </w:instrText>
            </w:r>
            <w:r>
              <w:rPr>
                <w:rFonts w:cs="Arial"/>
                <w:sz w:val="22"/>
                <w:szCs w:val="22"/>
              </w:rPr>
            </w:r>
            <w:r>
              <w:rPr>
                <w:rFonts w:cs="Arial"/>
                <w:sz w:val="22"/>
                <w:szCs w:val="22"/>
              </w:rPr>
              <w:fldChar w:fldCharType="end"/>
            </w:r>
            <w:r>
              <w:rPr>
                <w:rFonts w:cs="Arial"/>
                <w:sz w:val="22"/>
                <w:szCs w:val="22"/>
              </w:rPr>
              <w:t xml:space="preserve"> a 2</w:t>
            </w:r>
            <w:r>
              <w:rPr>
                <w:rFonts w:cs="Arial"/>
                <w:sz w:val="22"/>
                <w:szCs w:val="22"/>
              </w:rPr>
              <w:fldChar w:fldCharType="begin"/>
            </w:r>
            <w:r>
              <w:rPr>
                <w:rFonts w:cs="Arial"/>
                <w:sz w:val="22"/>
                <w:szCs w:val="22"/>
              </w:rPr>
              <w:instrText xml:space="preserve"> REF _Ref459120020 \w \h  \* MERGEFORMAT </w:instrText>
            </w:r>
            <w:r>
              <w:rPr>
                <w:rFonts w:cs="Arial"/>
                <w:sz w:val="22"/>
                <w:szCs w:val="22"/>
              </w:rPr>
            </w:r>
            <w:r>
              <w:rPr>
                <w:rFonts w:cs="Arial"/>
                <w:sz w:val="22"/>
                <w:szCs w:val="22"/>
              </w:rPr>
              <w:fldChar w:fldCharType="separate"/>
            </w:r>
            <w:r>
              <w:rPr>
                <w:rFonts w:cs="Arial"/>
                <w:sz w:val="22"/>
                <w:szCs w:val="22"/>
              </w:rPr>
              <w:fldChar w:fldCharType="begin"/>
            </w:r>
            <w:r>
              <w:rPr>
                <w:rFonts w:cs="Arial"/>
                <w:sz w:val="22"/>
                <w:szCs w:val="22"/>
              </w:rPr>
              <w:instrText xml:space="preserve"> REF _Ref459120020 \w \h </w:instrText>
            </w:r>
            <w:r>
              <w:rPr>
                <w:rFonts w:cs="Arial"/>
                <w:sz w:val="22"/>
                <w:szCs w:val="22"/>
              </w:rPr>
            </w:r>
            <w:r>
              <w:rPr>
                <w:rFonts w:cs="Arial"/>
                <w:sz w:val="22"/>
                <w:szCs w:val="22"/>
              </w:rPr>
              <w:fldChar w:fldCharType="separate"/>
            </w:r>
            <w:r>
              <w:rPr>
                <w:rFonts w:cs="Arial"/>
                <w:sz w:val="22"/>
                <w:szCs w:val="22"/>
              </w:rPr>
              <w:t>f)</w:t>
            </w:r>
            <w:r>
              <w:rPr>
                <w:rFonts w:cs="Arial"/>
                <w:sz w:val="22"/>
                <w:szCs w:val="22"/>
              </w:rPr>
              <w:fldChar w:fldCharType="end"/>
            </w:r>
            <w:r>
              <w:rPr>
                <w:rFonts w:cs="Arial"/>
                <w:sz w:val="22"/>
                <w:szCs w:val="22"/>
              </w:rPr>
              <w:fldChar w:fldCharType="end"/>
            </w:r>
            <w:r>
              <w:rPr>
                <w:rFonts w:cs="Arial"/>
                <w:sz w:val="22"/>
                <w:szCs w:val="22"/>
              </w:rPr>
              <w:t xml:space="preserve"> </w:t>
            </w:r>
            <w:r w:rsidRPr="000B2991">
              <w:rPr>
                <w:rFonts w:cs="Arial"/>
                <w:sz w:val="22"/>
                <w:szCs w:val="22"/>
              </w:rPr>
              <w:t>tohoto podnikatelského plánu, doloží uzavřenými smlouvami s dodavateli biomasy při podání žádosti o platbu</w:t>
            </w:r>
          </w:p>
        </w:tc>
        <w:tc>
          <w:tcPr>
            <w:tcW w:w="2564" w:type="dxa"/>
            <w:tcBorders>
              <w:top w:val="single" w:sz="4" w:space="0" w:color="auto"/>
              <w:bottom w:val="single" w:sz="4" w:space="0" w:color="auto"/>
              <w:right w:val="single" w:sz="4" w:space="0" w:color="auto"/>
            </w:tcBorders>
            <w:vAlign w:val="center"/>
          </w:tcPr>
          <w:sdt>
            <w:sdtPr>
              <w:rPr>
                <w:rFonts w:ascii="MS Gothic" w:eastAsia="MS Gothic" w:hAnsi="MS Gothic" w:cs="MS Gothic" w:hint="eastAsia"/>
                <w:sz w:val="22"/>
                <w:szCs w:val="22"/>
              </w:rPr>
              <w:id w:val="-2041498335"/>
              <w14:checkbox>
                <w14:checked w14:val="0"/>
                <w14:checkedState w14:val="2612" w14:font="MS Gothic"/>
                <w14:uncheckedState w14:val="2610" w14:font="MS Gothic"/>
              </w14:checkbox>
            </w:sdtPr>
            <w:sdtEndPr/>
            <w:sdtContent>
              <w:p w14:paraId="282CBE07" w14:textId="77777777" w:rsidR="00E55401" w:rsidRPr="00F3001E" w:rsidRDefault="00E55401" w:rsidP="00D5625E">
                <w:pPr>
                  <w:spacing w:before="0" w:line="240" w:lineRule="auto"/>
                  <w:ind w:right="-631" w:firstLine="0"/>
                  <w:jc w:val="center"/>
                  <w:rPr>
                    <w:rFonts w:ascii="MS Gothic" w:eastAsia="MS Gothic" w:hAnsi="MS Gothic" w:cs="MS Gothic"/>
                    <w:sz w:val="22"/>
                    <w:szCs w:val="22"/>
                  </w:rPr>
                </w:pPr>
                <w:r>
                  <w:rPr>
                    <w:rFonts w:ascii="MS Gothic" w:eastAsia="MS Gothic" w:hAnsi="MS Gothic" w:cs="MS Gothic" w:hint="eastAsia"/>
                    <w:sz w:val="22"/>
                    <w:szCs w:val="22"/>
                  </w:rPr>
                  <w:t>☐</w:t>
                </w:r>
              </w:p>
            </w:sdtContent>
          </w:sdt>
        </w:tc>
      </w:tr>
      <w:tr w:rsidR="00E55401" w:rsidRPr="000B2991" w14:paraId="3961F83D" w14:textId="77777777" w:rsidTr="00D5625E">
        <w:trPr>
          <w:trHeight w:val="1050"/>
        </w:trPr>
        <w:tc>
          <w:tcPr>
            <w:tcW w:w="908" w:type="dxa"/>
            <w:shd w:val="clear" w:color="auto" w:fill="auto"/>
            <w:vAlign w:val="center"/>
          </w:tcPr>
          <w:p w14:paraId="546880A3" w14:textId="77777777" w:rsidR="00E55401" w:rsidRPr="000B2991" w:rsidRDefault="00E55401" w:rsidP="00D5625E">
            <w:pPr>
              <w:spacing w:before="0" w:line="240" w:lineRule="auto"/>
              <w:ind w:firstLine="0"/>
              <w:jc w:val="center"/>
              <w:rPr>
                <w:rFonts w:cs="Arial"/>
                <w:sz w:val="22"/>
                <w:szCs w:val="22"/>
              </w:rPr>
            </w:pPr>
            <w:r w:rsidRPr="000B2991">
              <w:rPr>
                <w:rFonts w:cs="Arial"/>
                <w:sz w:val="22"/>
                <w:szCs w:val="22"/>
              </w:rPr>
              <w:t>3.2</w:t>
            </w:r>
          </w:p>
        </w:tc>
        <w:tc>
          <w:tcPr>
            <w:tcW w:w="3634" w:type="dxa"/>
            <w:shd w:val="clear" w:color="auto" w:fill="auto"/>
          </w:tcPr>
          <w:p w14:paraId="481BBEA9" w14:textId="77777777" w:rsidR="00E55401" w:rsidRPr="000B2991" w:rsidRDefault="00E55401" w:rsidP="00D5625E">
            <w:pPr>
              <w:spacing w:before="0" w:line="240" w:lineRule="auto"/>
              <w:ind w:right="34" w:firstLine="0"/>
              <w:rPr>
                <w:rFonts w:cs="Arial"/>
                <w:sz w:val="22"/>
                <w:szCs w:val="22"/>
              </w:rPr>
            </w:pPr>
            <w:r w:rsidRPr="000B2991">
              <w:rPr>
                <w:rFonts w:cs="Arial"/>
                <w:sz w:val="22"/>
                <w:szCs w:val="22"/>
              </w:rPr>
              <w:t>Cílem záměru projektu je náhrada alespoň 50 % cíleně pěstované biomasy využívané ve stávajícím provozovaném zařízení odpadní biomasou (např. biologicky rozložitelnými odpady).</w:t>
            </w:r>
          </w:p>
        </w:tc>
        <w:tc>
          <w:tcPr>
            <w:tcW w:w="3384" w:type="dxa"/>
            <w:shd w:val="clear" w:color="auto" w:fill="auto"/>
            <w:vAlign w:val="center"/>
          </w:tcPr>
          <w:p w14:paraId="6B6E443D" w14:textId="77777777" w:rsidR="00E55401" w:rsidRPr="000B2991" w:rsidRDefault="00E55401" w:rsidP="00D5625E">
            <w:pPr>
              <w:spacing w:before="0" w:line="240" w:lineRule="auto"/>
              <w:ind w:firstLine="0"/>
              <w:jc w:val="center"/>
              <w:rPr>
                <w:rFonts w:cs="Arial"/>
                <w:sz w:val="22"/>
                <w:szCs w:val="22"/>
              </w:rPr>
            </w:pPr>
            <w:r w:rsidRPr="000B2991">
              <w:rPr>
                <w:rFonts w:cs="Arial"/>
                <w:sz w:val="22"/>
                <w:szCs w:val="22"/>
              </w:rPr>
              <w:t>Musí jednoznačně vyplývat z bodu 2</w:t>
            </w:r>
            <w:r>
              <w:rPr>
                <w:rFonts w:cs="Arial"/>
                <w:sz w:val="22"/>
                <w:szCs w:val="22"/>
              </w:rPr>
              <w:fldChar w:fldCharType="begin"/>
            </w:r>
            <w:r>
              <w:rPr>
                <w:rFonts w:cs="Arial"/>
                <w:sz w:val="22"/>
                <w:szCs w:val="22"/>
              </w:rPr>
              <w:instrText xml:space="preserve"> REF _Ref459121704 \w \h  \* MERGEFORMAT </w:instrText>
            </w:r>
            <w:r>
              <w:rPr>
                <w:rFonts w:cs="Arial"/>
                <w:sz w:val="22"/>
                <w:szCs w:val="22"/>
              </w:rPr>
            </w:r>
            <w:r>
              <w:rPr>
                <w:rFonts w:cs="Arial"/>
                <w:sz w:val="22"/>
                <w:szCs w:val="22"/>
              </w:rPr>
              <w:fldChar w:fldCharType="separate"/>
            </w:r>
            <w:r>
              <w:rPr>
                <w:rFonts w:cs="Arial"/>
                <w:sz w:val="22"/>
                <w:szCs w:val="22"/>
              </w:rPr>
              <w:t>d)</w:t>
            </w:r>
            <w:r>
              <w:rPr>
                <w:rFonts w:cs="Arial"/>
                <w:sz w:val="22"/>
                <w:szCs w:val="22"/>
              </w:rPr>
              <w:fldChar w:fldCharType="end"/>
            </w:r>
            <w:r>
              <w:rPr>
                <w:rFonts w:cs="Arial"/>
                <w:sz w:val="22"/>
                <w:szCs w:val="22"/>
              </w:rPr>
              <w:t xml:space="preserve"> a 2</w:t>
            </w:r>
            <w:r>
              <w:rPr>
                <w:rFonts w:cs="Arial"/>
                <w:sz w:val="22"/>
                <w:szCs w:val="22"/>
              </w:rPr>
              <w:fldChar w:fldCharType="begin"/>
            </w:r>
            <w:r>
              <w:rPr>
                <w:rFonts w:cs="Arial"/>
                <w:sz w:val="22"/>
                <w:szCs w:val="22"/>
              </w:rPr>
              <w:instrText xml:space="preserve"> REF _Ref459120020 \w \h  \* MERGEFORMAT </w:instrText>
            </w:r>
            <w:r>
              <w:rPr>
                <w:rFonts w:cs="Arial"/>
                <w:sz w:val="22"/>
                <w:szCs w:val="22"/>
              </w:rPr>
            </w:r>
            <w:r>
              <w:rPr>
                <w:rFonts w:cs="Arial"/>
                <w:sz w:val="22"/>
                <w:szCs w:val="22"/>
              </w:rPr>
              <w:fldChar w:fldCharType="separate"/>
            </w:r>
            <w:r>
              <w:rPr>
                <w:rFonts w:cs="Arial"/>
                <w:sz w:val="22"/>
                <w:szCs w:val="22"/>
              </w:rPr>
              <w:t>f)</w:t>
            </w:r>
            <w:r>
              <w:rPr>
                <w:rFonts w:cs="Arial"/>
                <w:sz w:val="22"/>
                <w:szCs w:val="22"/>
              </w:rPr>
              <w:fldChar w:fldCharType="end"/>
            </w:r>
            <w:r w:rsidRPr="000B2991">
              <w:rPr>
                <w:rFonts w:cs="Arial"/>
                <w:sz w:val="22"/>
                <w:szCs w:val="22"/>
              </w:rPr>
              <w:t xml:space="preserve"> tohoto podnikatelského plánu, doloží uzavřenými smlouvami s dodavateli biomasy při podání žádosti o platbu</w:t>
            </w:r>
          </w:p>
        </w:tc>
        <w:tc>
          <w:tcPr>
            <w:tcW w:w="2564" w:type="dxa"/>
            <w:tcBorders>
              <w:top w:val="single" w:sz="4" w:space="0" w:color="auto"/>
              <w:right w:val="single" w:sz="4" w:space="0" w:color="auto"/>
            </w:tcBorders>
            <w:vAlign w:val="center"/>
          </w:tcPr>
          <w:sdt>
            <w:sdtPr>
              <w:rPr>
                <w:rFonts w:ascii="MS Gothic" w:eastAsia="MS Gothic" w:hAnsi="MS Gothic" w:cs="MS Gothic" w:hint="eastAsia"/>
                <w:sz w:val="22"/>
                <w:szCs w:val="22"/>
              </w:rPr>
              <w:id w:val="-1044753920"/>
              <w14:checkbox>
                <w14:checked w14:val="0"/>
                <w14:checkedState w14:val="2612" w14:font="MS Gothic"/>
                <w14:uncheckedState w14:val="2610" w14:font="MS Gothic"/>
              </w14:checkbox>
            </w:sdtPr>
            <w:sdtEndPr/>
            <w:sdtContent>
              <w:p w14:paraId="003CD91E" w14:textId="77777777" w:rsidR="00E55401" w:rsidRPr="00F3001E" w:rsidRDefault="00E55401" w:rsidP="00D5625E">
                <w:pPr>
                  <w:spacing w:before="0" w:line="240" w:lineRule="auto"/>
                  <w:ind w:right="-631" w:firstLine="0"/>
                  <w:jc w:val="center"/>
                  <w:rPr>
                    <w:rFonts w:ascii="MS Gothic" w:eastAsia="MS Gothic" w:hAnsi="MS Gothic" w:cs="MS Gothic"/>
                    <w:sz w:val="22"/>
                    <w:szCs w:val="22"/>
                  </w:rPr>
                </w:pPr>
                <w:r>
                  <w:rPr>
                    <w:rFonts w:ascii="MS Gothic" w:eastAsia="MS Gothic" w:hAnsi="MS Gothic" w:cs="MS Gothic" w:hint="eastAsia"/>
                    <w:sz w:val="22"/>
                    <w:szCs w:val="22"/>
                  </w:rPr>
                  <w:t>☐</w:t>
                </w:r>
              </w:p>
            </w:sdtContent>
          </w:sdt>
        </w:tc>
      </w:tr>
      <w:tr w:rsidR="00E55401" w:rsidRPr="000B2991" w14:paraId="24990E9A" w14:textId="77777777" w:rsidTr="00D5625E">
        <w:trPr>
          <w:trHeight w:val="696"/>
        </w:trPr>
        <w:tc>
          <w:tcPr>
            <w:tcW w:w="908" w:type="dxa"/>
            <w:tcBorders>
              <w:top w:val="single" w:sz="4" w:space="0" w:color="auto"/>
            </w:tcBorders>
            <w:shd w:val="clear" w:color="auto" w:fill="auto"/>
            <w:vAlign w:val="center"/>
          </w:tcPr>
          <w:p w14:paraId="7E7D19AB" w14:textId="77777777" w:rsidR="00E55401" w:rsidRPr="000B2991" w:rsidRDefault="00E55401" w:rsidP="00D5625E">
            <w:pPr>
              <w:spacing w:before="0" w:line="240" w:lineRule="auto"/>
              <w:ind w:firstLine="0"/>
              <w:jc w:val="center"/>
              <w:rPr>
                <w:rFonts w:cs="Arial"/>
                <w:sz w:val="22"/>
                <w:szCs w:val="22"/>
              </w:rPr>
            </w:pPr>
            <w:r w:rsidRPr="000B2991">
              <w:rPr>
                <w:rFonts w:cs="Arial"/>
                <w:sz w:val="22"/>
                <w:szCs w:val="22"/>
              </w:rPr>
              <w:lastRenderedPageBreak/>
              <w:t>3.3</w:t>
            </w:r>
          </w:p>
        </w:tc>
        <w:tc>
          <w:tcPr>
            <w:tcW w:w="3634" w:type="dxa"/>
            <w:tcBorders>
              <w:top w:val="single" w:sz="4" w:space="0" w:color="auto"/>
            </w:tcBorders>
            <w:shd w:val="clear" w:color="auto" w:fill="auto"/>
          </w:tcPr>
          <w:p w14:paraId="204EB7B9" w14:textId="77777777" w:rsidR="00E55401" w:rsidRPr="000B2991" w:rsidRDefault="00E55401" w:rsidP="00D5625E">
            <w:pPr>
              <w:spacing w:before="0" w:line="240" w:lineRule="auto"/>
              <w:ind w:right="34" w:firstLine="0"/>
              <w:contextualSpacing/>
              <w:rPr>
                <w:rFonts w:eastAsia="Calibri" w:cs="Arial"/>
                <w:sz w:val="22"/>
                <w:szCs w:val="22"/>
                <w:lang w:eastAsia="en-US"/>
              </w:rPr>
            </w:pPr>
            <w:r w:rsidRPr="000B2991">
              <w:rPr>
                <w:rFonts w:eastAsia="Calibri" w:cs="Arial"/>
                <w:sz w:val="22"/>
                <w:szCs w:val="22"/>
                <w:lang w:eastAsia="en-US"/>
              </w:rPr>
              <w:t xml:space="preserve">Cílem záměru projektu je využití výhradně odpadní biomasy v novém zařízení (bez náhrady cíleně pěstované biomasy) </w:t>
            </w:r>
          </w:p>
        </w:tc>
        <w:tc>
          <w:tcPr>
            <w:tcW w:w="3384" w:type="dxa"/>
            <w:tcBorders>
              <w:top w:val="single" w:sz="4" w:space="0" w:color="auto"/>
            </w:tcBorders>
            <w:shd w:val="clear" w:color="auto" w:fill="auto"/>
            <w:vAlign w:val="center"/>
          </w:tcPr>
          <w:p w14:paraId="06EAFEC4" w14:textId="77777777" w:rsidR="00E55401" w:rsidRPr="000B2991" w:rsidRDefault="00E55401" w:rsidP="00D5625E">
            <w:pPr>
              <w:spacing w:before="0" w:line="240" w:lineRule="auto"/>
              <w:ind w:firstLine="0"/>
              <w:jc w:val="center"/>
              <w:rPr>
                <w:rFonts w:cs="Arial"/>
                <w:sz w:val="22"/>
                <w:szCs w:val="22"/>
              </w:rPr>
            </w:pPr>
            <w:r w:rsidRPr="000B2991">
              <w:rPr>
                <w:rFonts w:cs="Arial"/>
                <w:sz w:val="22"/>
                <w:szCs w:val="22"/>
              </w:rPr>
              <w:t>Musí jednoznačně vyplývat z bodu 2</w:t>
            </w:r>
            <w:r>
              <w:rPr>
                <w:rFonts w:cs="Arial"/>
                <w:sz w:val="22"/>
                <w:szCs w:val="22"/>
              </w:rPr>
              <w:fldChar w:fldCharType="begin"/>
            </w:r>
            <w:r>
              <w:rPr>
                <w:rFonts w:cs="Arial"/>
                <w:sz w:val="22"/>
                <w:szCs w:val="22"/>
              </w:rPr>
              <w:instrText xml:space="preserve"> REF _Ref459121704 \w \h  \* MERGEFORMAT </w:instrText>
            </w:r>
            <w:r>
              <w:rPr>
                <w:rFonts w:cs="Arial"/>
                <w:sz w:val="22"/>
                <w:szCs w:val="22"/>
              </w:rPr>
            </w:r>
            <w:r>
              <w:rPr>
                <w:rFonts w:cs="Arial"/>
                <w:sz w:val="22"/>
                <w:szCs w:val="22"/>
              </w:rPr>
              <w:fldChar w:fldCharType="separate"/>
            </w:r>
            <w:r>
              <w:rPr>
                <w:rFonts w:cs="Arial"/>
                <w:sz w:val="22"/>
                <w:szCs w:val="22"/>
              </w:rPr>
              <w:t>d)</w:t>
            </w:r>
            <w:r>
              <w:rPr>
                <w:rFonts w:cs="Arial"/>
                <w:sz w:val="22"/>
                <w:szCs w:val="22"/>
              </w:rPr>
              <w:fldChar w:fldCharType="end"/>
            </w:r>
            <w:r>
              <w:rPr>
                <w:rFonts w:cs="Arial"/>
                <w:sz w:val="22"/>
                <w:szCs w:val="22"/>
              </w:rPr>
              <w:t xml:space="preserve"> a 2</w:t>
            </w:r>
            <w:r>
              <w:rPr>
                <w:rFonts w:cs="Arial"/>
                <w:sz w:val="22"/>
                <w:szCs w:val="22"/>
              </w:rPr>
              <w:fldChar w:fldCharType="begin"/>
            </w:r>
            <w:r>
              <w:rPr>
                <w:rFonts w:cs="Arial"/>
                <w:sz w:val="22"/>
                <w:szCs w:val="22"/>
              </w:rPr>
              <w:instrText xml:space="preserve"> REF _Ref459120020 \w \h  \* MERGEFORMAT </w:instrText>
            </w:r>
            <w:r>
              <w:rPr>
                <w:rFonts w:cs="Arial"/>
                <w:sz w:val="22"/>
                <w:szCs w:val="22"/>
              </w:rPr>
            </w:r>
            <w:r>
              <w:rPr>
                <w:rFonts w:cs="Arial"/>
                <w:sz w:val="22"/>
                <w:szCs w:val="22"/>
              </w:rPr>
              <w:fldChar w:fldCharType="separate"/>
            </w:r>
            <w:r>
              <w:rPr>
                <w:rFonts w:cs="Arial"/>
                <w:sz w:val="22"/>
                <w:szCs w:val="22"/>
              </w:rPr>
              <w:t>f)</w:t>
            </w:r>
            <w:r>
              <w:rPr>
                <w:rFonts w:cs="Arial"/>
                <w:sz w:val="22"/>
                <w:szCs w:val="22"/>
              </w:rPr>
              <w:fldChar w:fldCharType="end"/>
            </w:r>
            <w:r>
              <w:rPr>
                <w:rFonts w:cs="Arial"/>
                <w:sz w:val="22"/>
                <w:szCs w:val="22"/>
              </w:rPr>
              <w:t xml:space="preserve"> </w:t>
            </w:r>
            <w:r w:rsidRPr="000B2991">
              <w:rPr>
                <w:rFonts w:cs="Arial"/>
                <w:sz w:val="22"/>
                <w:szCs w:val="22"/>
              </w:rPr>
              <w:t>tohoto podnikatelského plánu, doloží uzavřenými smlouvami s dodavateli biomasy při podání žádosti o platbu</w:t>
            </w:r>
          </w:p>
        </w:tc>
        <w:tc>
          <w:tcPr>
            <w:tcW w:w="2564" w:type="dxa"/>
            <w:tcBorders>
              <w:top w:val="single" w:sz="4" w:space="0" w:color="auto"/>
              <w:bottom w:val="single" w:sz="4" w:space="0" w:color="auto"/>
              <w:right w:val="single" w:sz="4" w:space="0" w:color="auto"/>
            </w:tcBorders>
            <w:vAlign w:val="center"/>
          </w:tcPr>
          <w:sdt>
            <w:sdtPr>
              <w:rPr>
                <w:rFonts w:ascii="MS Gothic" w:eastAsia="MS Gothic" w:hAnsi="MS Gothic" w:cs="MS Gothic" w:hint="eastAsia"/>
                <w:sz w:val="22"/>
                <w:szCs w:val="22"/>
              </w:rPr>
              <w:id w:val="898942387"/>
              <w14:checkbox>
                <w14:checked w14:val="0"/>
                <w14:checkedState w14:val="2612" w14:font="MS Gothic"/>
                <w14:uncheckedState w14:val="2610" w14:font="MS Gothic"/>
              </w14:checkbox>
            </w:sdtPr>
            <w:sdtEndPr/>
            <w:sdtContent>
              <w:p w14:paraId="003C4E6B" w14:textId="77777777" w:rsidR="00E55401" w:rsidRPr="00F3001E" w:rsidRDefault="00E55401" w:rsidP="00D5625E">
                <w:pPr>
                  <w:spacing w:before="0" w:line="240" w:lineRule="auto"/>
                  <w:ind w:right="-631" w:firstLine="0"/>
                  <w:jc w:val="center"/>
                  <w:rPr>
                    <w:rFonts w:ascii="MS Gothic" w:eastAsia="MS Gothic" w:hAnsi="MS Gothic" w:cs="MS Gothic"/>
                    <w:sz w:val="22"/>
                    <w:szCs w:val="22"/>
                  </w:rPr>
                </w:pPr>
                <w:r>
                  <w:rPr>
                    <w:rFonts w:ascii="MS Gothic" w:eastAsia="MS Gothic" w:hAnsi="MS Gothic" w:cs="MS Gothic" w:hint="eastAsia"/>
                    <w:sz w:val="22"/>
                    <w:szCs w:val="22"/>
                  </w:rPr>
                  <w:t>☐</w:t>
                </w:r>
              </w:p>
            </w:sdtContent>
          </w:sdt>
        </w:tc>
      </w:tr>
      <w:tr w:rsidR="00E55401" w:rsidRPr="000B2991" w14:paraId="0F5222C1" w14:textId="77777777" w:rsidTr="00D5625E">
        <w:trPr>
          <w:trHeight w:val="873"/>
        </w:trPr>
        <w:tc>
          <w:tcPr>
            <w:tcW w:w="908" w:type="dxa"/>
            <w:shd w:val="clear" w:color="auto" w:fill="auto"/>
            <w:vAlign w:val="center"/>
          </w:tcPr>
          <w:p w14:paraId="1ED1F879" w14:textId="77777777" w:rsidR="00E55401" w:rsidRPr="000B2991" w:rsidRDefault="00E55401" w:rsidP="00D5625E">
            <w:pPr>
              <w:spacing w:before="0" w:line="240" w:lineRule="auto"/>
              <w:ind w:firstLine="0"/>
              <w:jc w:val="center"/>
              <w:rPr>
                <w:rFonts w:cs="Arial"/>
                <w:sz w:val="22"/>
                <w:szCs w:val="22"/>
              </w:rPr>
            </w:pPr>
            <w:r w:rsidRPr="000B2991">
              <w:rPr>
                <w:rFonts w:cs="Arial"/>
                <w:sz w:val="22"/>
                <w:szCs w:val="22"/>
              </w:rPr>
              <w:t>3.4</w:t>
            </w:r>
          </w:p>
        </w:tc>
        <w:tc>
          <w:tcPr>
            <w:tcW w:w="3634" w:type="dxa"/>
            <w:shd w:val="clear" w:color="auto" w:fill="auto"/>
          </w:tcPr>
          <w:p w14:paraId="7836099A" w14:textId="77777777" w:rsidR="00E55401" w:rsidRPr="000B2991" w:rsidRDefault="00E55401" w:rsidP="00D5625E">
            <w:pPr>
              <w:spacing w:before="0" w:line="240" w:lineRule="auto"/>
              <w:ind w:right="34" w:firstLine="0"/>
              <w:contextualSpacing/>
              <w:rPr>
                <w:rFonts w:eastAsia="Calibri" w:cs="Arial"/>
                <w:sz w:val="22"/>
                <w:szCs w:val="22"/>
                <w:lang w:eastAsia="en-US"/>
              </w:rPr>
            </w:pPr>
            <w:r w:rsidRPr="000B2991">
              <w:rPr>
                <w:rFonts w:eastAsia="Calibri" w:cs="Arial"/>
                <w:sz w:val="22"/>
                <w:szCs w:val="22"/>
                <w:lang w:eastAsia="en-US"/>
              </w:rPr>
              <w:t>Cílem záměru je využití většinově odpadní biomasy (hmotnostní podíl vsázky více než 70%) v novém zařízení (bez náhrady cíleně pěstované biomasy)</w:t>
            </w:r>
          </w:p>
        </w:tc>
        <w:tc>
          <w:tcPr>
            <w:tcW w:w="3384" w:type="dxa"/>
            <w:shd w:val="clear" w:color="auto" w:fill="auto"/>
            <w:vAlign w:val="center"/>
          </w:tcPr>
          <w:p w14:paraId="4C1B5C5E" w14:textId="77777777" w:rsidR="00E55401" w:rsidRPr="000B2991" w:rsidRDefault="00E55401" w:rsidP="00D5625E">
            <w:pPr>
              <w:spacing w:before="0" w:line="240" w:lineRule="auto"/>
              <w:ind w:firstLine="0"/>
              <w:jc w:val="center"/>
              <w:rPr>
                <w:rFonts w:cs="Arial"/>
                <w:sz w:val="22"/>
                <w:szCs w:val="22"/>
              </w:rPr>
            </w:pPr>
            <w:r w:rsidRPr="000B2991">
              <w:rPr>
                <w:rFonts w:cs="Arial"/>
                <w:sz w:val="22"/>
                <w:szCs w:val="22"/>
              </w:rPr>
              <w:t>Musí jednoznačně vyplývat z</w:t>
            </w:r>
            <w:r>
              <w:rPr>
                <w:rFonts w:cs="Arial"/>
                <w:sz w:val="22"/>
                <w:szCs w:val="22"/>
              </w:rPr>
              <w:t> </w:t>
            </w:r>
            <w:r w:rsidRPr="000B2991">
              <w:rPr>
                <w:rFonts w:cs="Arial"/>
                <w:sz w:val="22"/>
                <w:szCs w:val="22"/>
              </w:rPr>
              <w:t>bodu</w:t>
            </w:r>
            <w:r>
              <w:rPr>
                <w:rFonts w:cs="Arial"/>
                <w:sz w:val="22"/>
                <w:szCs w:val="22"/>
              </w:rPr>
              <w:t xml:space="preserve"> </w:t>
            </w:r>
            <w:r w:rsidRPr="000B2991">
              <w:rPr>
                <w:rFonts w:cs="Arial"/>
                <w:sz w:val="22"/>
                <w:szCs w:val="22"/>
              </w:rPr>
              <w:t>2</w:t>
            </w:r>
            <w:r>
              <w:rPr>
                <w:rFonts w:cs="Arial"/>
                <w:sz w:val="22"/>
                <w:szCs w:val="22"/>
              </w:rPr>
              <w:fldChar w:fldCharType="begin"/>
            </w:r>
            <w:r>
              <w:rPr>
                <w:rFonts w:cs="Arial"/>
                <w:sz w:val="22"/>
                <w:szCs w:val="22"/>
              </w:rPr>
              <w:instrText xml:space="preserve"> REF _Ref459121704 \w \h  \* MERGEFORMAT </w:instrText>
            </w:r>
            <w:r>
              <w:rPr>
                <w:rFonts w:cs="Arial"/>
                <w:sz w:val="22"/>
                <w:szCs w:val="22"/>
              </w:rPr>
            </w:r>
            <w:r>
              <w:rPr>
                <w:rFonts w:cs="Arial"/>
                <w:sz w:val="22"/>
                <w:szCs w:val="22"/>
              </w:rPr>
              <w:fldChar w:fldCharType="separate"/>
            </w:r>
            <w:r>
              <w:rPr>
                <w:rFonts w:cs="Arial"/>
                <w:sz w:val="22"/>
                <w:szCs w:val="22"/>
              </w:rPr>
              <w:t>d)</w:t>
            </w:r>
            <w:r>
              <w:rPr>
                <w:rFonts w:cs="Arial"/>
                <w:sz w:val="22"/>
                <w:szCs w:val="22"/>
              </w:rPr>
              <w:fldChar w:fldCharType="end"/>
            </w:r>
            <w:r>
              <w:rPr>
                <w:rFonts w:cs="Arial"/>
                <w:sz w:val="22"/>
                <w:szCs w:val="22"/>
              </w:rPr>
              <w:t xml:space="preserve"> a 2</w:t>
            </w:r>
            <w:r>
              <w:rPr>
                <w:rFonts w:cs="Arial"/>
                <w:sz w:val="22"/>
                <w:szCs w:val="22"/>
              </w:rPr>
              <w:fldChar w:fldCharType="begin"/>
            </w:r>
            <w:r>
              <w:rPr>
                <w:rFonts w:cs="Arial"/>
                <w:sz w:val="22"/>
                <w:szCs w:val="22"/>
              </w:rPr>
              <w:instrText xml:space="preserve"> REF _Ref459120020 \w \h  \* MERGEFORMAT </w:instrText>
            </w:r>
            <w:r>
              <w:rPr>
                <w:rFonts w:cs="Arial"/>
                <w:sz w:val="22"/>
                <w:szCs w:val="22"/>
              </w:rPr>
            </w:r>
            <w:r>
              <w:rPr>
                <w:rFonts w:cs="Arial"/>
                <w:sz w:val="22"/>
                <w:szCs w:val="22"/>
              </w:rPr>
              <w:fldChar w:fldCharType="separate"/>
            </w:r>
            <w:r>
              <w:rPr>
                <w:rFonts w:cs="Arial"/>
                <w:sz w:val="22"/>
                <w:szCs w:val="22"/>
              </w:rPr>
              <w:t>f)</w:t>
            </w:r>
            <w:r>
              <w:rPr>
                <w:rFonts w:cs="Arial"/>
                <w:sz w:val="22"/>
                <w:szCs w:val="22"/>
              </w:rPr>
              <w:fldChar w:fldCharType="end"/>
            </w:r>
            <w:r w:rsidRPr="000B2991">
              <w:rPr>
                <w:rFonts w:cs="Arial"/>
                <w:sz w:val="22"/>
                <w:szCs w:val="22"/>
              </w:rPr>
              <w:t xml:space="preserve"> tohoto podnikatelského plánu, doloží uzavřenými smlouvami s dodavateli biomasy při podání žádosti o platbu</w:t>
            </w:r>
          </w:p>
        </w:tc>
        <w:tc>
          <w:tcPr>
            <w:tcW w:w="2564" w:type="dxa"/>
            <w:tcBorders>
              <w:top w:val="single" w:sz="4" w:space="0" w:color="auto"/>
              <w:bottom w:val="single" w:sz="4" w:space="0" w:color="auto"/>
              <w:right w:val="single" w:sz="4" w:space="0" w:color="auto"/>
            </w:tcBorders>
            <w:vAlign w:val="center"/>
          </w:tcPr>
          <w:sdt>
            <w:sdtPr>
              <w:rPr>
                <w:rFonts w:ascii="MS Gothic" w:eastAsia="MS Gothic" w:hAnsi="MS Gothic" w:cs="MS Gothic" w:hint="eastAsia"/>
                <w:sz w:val="22"/>
                <w:szCs w:val="22"/>
              </w:rPr>
              <w:id w:val="-1071577402"/>
              <w14:checkbox>
                <w14:checked w14:val="0"/>
                <w14:checkedState w14:val="2612" w14:font="MS Gothic"/>
                <w14:uncheckedState w14:val="2610" w14:font="MS Gothic"/>
              </w14:checkbox>
            </w:sdtPr>
            <w:sdtEndPr/>
            <w:sdtContent>
              <w:p w14:paraId="50B37311" w14:textId="77777777" w:rsidR="00E55401" w:rsidRPr="00F3001E" w:rsidRDefault="00E55401" w:rsidP="00D5625E">
                <w:pPr>
                  <w:spacing w:before="0" w:line="240" w:lineRule="auto"/>
                  <w:ind w:right="-631" w:firstLine="0"/>
                  <w:jc w:val="center"/>
                  <w:rPr>
                    <w:rFonts w:ascii="MS Gothic" w:eastAsia="MS Gothic" w:hAnsi="MS Gothic" w:cs="MS Gothic"/>
                    <w:sz w:val="22"/>
                    <w:szCs w:val="22"/>
                  </w:rPr>
                </w:pPr>
                <w:r>
                  <w:rPr>
                    <w:rFonts w:ascii="MS Gothic" w:eastAsia="MS Gothic" w:hAnsi="MS Gothic" w:cs="MS Gothic" w:hint="eastAsia"/>
                    <w:sz w:val="22"/>
                    <w:szCs w:val="22"/>
                  </w:rPr>
                  <w:t>☐</w:t>
                </w:r>
              </w:p>
            </w:sdtContent>
          </w:sdt>
        </w:tc>
      </w:tr>
      <w:tr w:rsidR="00E55401" w:rsidRPr="000B2991" w14:paraId="437CC387" w14:textId="77777777" w:rsidTr="00D5625E">
        <w:trPr>
          <w:trHeight w:val="342"/>
        </w:trPr>
        <w:tc>
          <w:tcPr>
            <w:tcW w:w="908" w:type="dxa"/>
            <w:shd w:val="clear" w:color="auto" w:fill="auto"/>
            <w:vAlign w:val="center"/>
          </w:tcPr>
          <w:p w14:paraId="5D0BF5D7" w14:textId="77777777" w:rsidR="00E55401" w:rsidRPr="000B2991" w:rsidRDefault="00E55401" w:rsidP="00D5625E">
            <w:pPr>
              <w:spacing w:before="0" w:line="240" w:lineRule="auto"/>
              <w:ind w:firstLine="0"/>
              <w:jc w:val="center"/>
              <w:rPr>
                <w:rFonts w:cs="Arial"/>
                <w:sz w:val="22"/>
                <w:szCs w:val="22"/>
              </w:rPr>
            </w:pPr>
            <w:r w:rsidRPr="000B2991">
              <w:rPr>
                <w:rFonts w:cs="Arial"/>
                <w:sz w:val="22"/>
                <w:szCs w:val="22"/>
              </w:rPr>
              <w:t>3.5</w:t>
            </w:r>
          </w:p>
        </w:tc>
        <w:tc>
          <w:tcPr>
            <w:tcW w:w="3634" w:type="dxa"/>
            <w:shd w:val="clear" w:color="auto" w:fill="auto"/>
          </w:tcPr>
          <w:p w14:paraId="2EE32DFF" w14:textId="77777777" w:rsidR="00E55401" w:rsidRPr="000B2991" w:rsidRDefault="00E55401" w:rsidP="00D5625E">
            <w:pPr>
              <w:spacing w:before="0" w:line="240" w:lineRule="auto"/>
              <w:ind w:right="34" w:firstLine="0"/>
              <w:contextualSpacing/>
              <w:rPr>
                <w:rFonts w:eastAsia="Calibri" w:cs="Arial"/>
                <w:sz w:val="22"/>
                <w:szCs w:val="22"/>
                <w:lang w:eastAsia="en-US"/>
              </w:rPr>
            </w:pPr>
            <w:r w:rsidRPr="000B2991">
              <w:rPr>
                <w:rFonts w:eastAsia="Calibri" w:cs="Arial"/>
                <w:sz w:val="22"/>
                <w:szCs w:val="22"/>
                <w:lang w:eastAsia="en-US"/>
              </w:rPr>
              <w:t xml:space="preserve">Cílem záměru je využití většinově odpadní biomasy (hmotnostní podíl vsázky více než 50%) v novém zařízení (bez náhrady cíleně pěstované biomasy) </w:t>
            </w:r>
          </w:p>
        </w:tc>
        <w:tc>
          <w:tcPr>
            <w:tcW w:w="3384" w:type="dxa"/>
            <w:shd w:val="clear" w:color="auto" w:fill="auto"/>
            <w:vAlign w:val="center"/>
          </w:tcPr>
          <w:p w14:paraId="5C6850E6" w14:textId="77777777" w:rsidR="00E55401" w:rsidRPr="000B2991" w:rsidRDefault="00E55401" w:rsidP="00D5625E">
            <w:pPr>
              <w:spacing w:before="0" w:line="240" w:lineRule="auto"/>
              <w:ind w:firstLine="0"/>
              <w:jc w:val="center"/>
              <w:rPr>
                <w:rFonts w:cs="Arial"/>
                <w:sz w:val="22"/>
                <w:szCs w:val="22"/>
              </w:rPr>
            </w:pPr>
            <w:r w:rsidRPr="000B2991">
              <w:rPr>
                <w:rFonts w:cs="Arial"/>
                <w:sz w:val="22"/>
                <w:szCs w:val="22"/>
              </w:rPr>
              <w:t>Musí jednoznačně vyplývat z bodu 2</w:t>
            </w:r>
            <w:r>
              <w:rPr>
                <w:rFonts w:cs="Arial"/>
                <w:sz w:val="22"/>
                <w:szCs w:val="22"/>
              </w:rPr>
              <w:fldChar w:fldCharType="begin"/>
            </w:r>
            <w:r>
              <w:rPr>
                <w:rFonts w:cs="Arial"/>
                <w:sz w:val="22"/>
                <w:szCs w:val="22"/>
              </w:rPr>
              <w:instrText xml:space="preserve"> REF _Ref459121704 \w \h  \* MERGEFORMAT </w:instrText>
            </w:r>
            <w:r>
              <w:rPr>
                <w:rFonts w:cs="Arial"/>
                <w:sz w:val="22"/>
                <w:szCs w:val="22"/>
              </w:rPr>
            </w:r>
            <w:r>
              <w:rPr>
                <w:rFonts w:cs="Arial"/>
                <w:sz w:val="22"/>
                <w:szCs w:val="22"/>
              </w:rPr>
              <w:fldChar w:fldCharType="separate"/>
            </w:r>
            <w:r>
              <w:rPr>
                <w:rFonts w:cs="Arial"/>
                <w:sz w:val="22"/>
                <w:szCs w:val="22"/>
              </w:rPr>
              <w:t>d)</w:t>
            </w:r>
            <w:r>
              <w:rPr>
                <w:rFonts w:cs="Arial"/>
                <w:sz w:val="22"/>
                <w:szCs w:val="22"/>
              </w:rPr>
              <w:fldChar w:fldCharType="end"/>
            </w:r>
            <w:r>
              <w:rPr>
                <w:rFonts w:cs="Arial"/>
                <w:sz w:val="22"/>
                <w:szCs w:val="22"/>
              </w:rPr>
              <w:t xml:space="preserve"> a 2</w:t>
            </w:r>
            <w:r>
              <w:rPr>
                <w:rFonts w:cs="Arial"/>
                <w:sz w:val="22"/>
                <w:szCs w:val="22"/>
              </w:rPr>
              <w:fldChar w:fldCharType="begin"/>
            </w:r>
            <w:r>
              <w:rPr>
                <w:rFonts w:cs="Arial"/>
                <w:sz w:val="22"/>
                <w:szCs w:val="22"/>
              </w:rPr>
              <w:instrText xml:space="preserve"> REF _Ref459120020 \w \h  \* MERGEFORMAT </w:instrText>
            </w:r>
            <w:r>
              <w:rPr>
                <w:rFonts w:cs="Arial"/>
                <w:sz w:val="22"/>
                <w:szCs w:val="22"/>
              </w:rPr>
            </w:r>
            <w:r>
              <w:rPr>
                <w:rFonts w:cs="Arial"/>
                <w:sz w:val="22"/>
                <w:szCs w:val="22"/>
              </w:rPr>
              <w:fldChar w:fldCharType="separate"/>
            </w:r>
            <w:r>
              <w:rPr>
                <w:rFonts w:cs="Arial"/>
                <w:sz w:val="22"/>
                <w:szCs w:val="22"/>
              </w:rPr>
              <w:t>f)</w:t>
            </w:r>
            <w:r>
              <w:rPr>
                <w:rFonts w:cs="Arial"/>
                <w:sz w:val="22"/>
                <w:szCs w:val="22"/>
              </w:rPr>
              <w:fldChar w:fldCharType="end"/>
            </w:r>
            <w:r w:rsidRPr="000B2991">
              <w:rPr>
                <w:rFonts w:cs="Arial"/>
                <w:sz w:val="22"/>
                <w:szCs w:val="22"/>
              </w:rPr>
              <w:t xml:space="preserve"> tohoto podnikatelského plánu, doloží uzavřenými smlouvami s dodavateli biomasy při podání žádosti o platbu</w:t>
            </w:r>
          </w:p>
        </w:tc>
        <w:tc>
          <w:tcPr>
            <w:tcW w:w="2564" w:type="dxa"/>
            <w:tcBorders>
              <w:top w:val="single" w:sz="4" w:space="0" w:color="auto"/>
              <w:bottom w:val="single" w:sz="4" w:space="0" w:color="auto"/>
              <w:right w:val="single" w:sz="4" w:space="0" w:color="auto"/>
            </w:tcBorders>
            <w:vAlign w:val="center"/>
          </w:tcPr>
          <w:sdt>
            <w:sdtPr>
              <w:rPr>
                <w:rFonts w:ascii="MS Gothic" w:eastAsia="MS Gothic" w:hAnsi="MS Gothic" w:cs="MS Gothic" w:hint="eastAsia"/>
                <w:sz w:val="22"/>
                <w:szCs w:val="22"/>
              </w:rPr>
              <w:id w:val="-510069719"/>
              <w14:checkbox>
                <w14:checked w14:val="1"/>
                <w14:checkedState w14:val="2612" w14:font="MS Gothic"/>
                <w14:uncheckedState w14:val="2610" w14:font="MS Gothic"/>
              </w14:checkbox>
            </w:sdtPr>
            <w:sdtEndPr/>
            <w:sdtContent>
              <w:p w14:paraId="28F4696A" w14:textId="77777777" w:rsidR="00E55401" w:rsidRPr="00F3001E" w:rsidRDefault="00E55401" w:rsidP="00D5625E">
                <w:pPr>
                  <w:spacing w:before="0" w:line="240" w:lineRule="auto"/>
                  <w:ind w:right="-631" w:firstLine="0"/>
                  <w:jc w:val="center"/>
                  <w:rPr>
                    <w:rFonts w:ascii="MS Gothic" w:eastAsia="MS Gothic" w:hAnsi="MS Gothic" w:cs="MS Gothic"/>
                    <w:sz w:val="22"/>
                    <w:szCs w:val="22"/>
                  </w:rPr>
                </w:pPr>
                <w:r>
                  <w:rPr>
                    <w:rFonts w:ascii="MS Gothic" w:eastAsia="MS Gothic" w:hAnsi="MS Gothic" w:cs="MS Gothic" w:hint="eastAsia"/>
                    <w:sz w:val="22"/>
                    <w:szCs w:val="22"/>
                  </w:rPr>
                  <w:t>☒</w:t>
                </w:r>
              </w:p>
            </w:sdtContent>
          </w:sdt>
        </w:tc>
      </w:tr>
      <w:tr w:rsidR="00E55401" w:rsidRPr="000B2991" w14:paraId="1CB9539C" w14:textId="77777777" w:rsidTr="00D5625E">
        <w:trPr>
          <w:trHeight w:val="696"/>
        </w:trPr>
        <w:tc>
          <w:tcPr>
            <w:tcW w:w="908" w:type="dxa"/>
            <w:shd w:val="clear" w:color="auto" w:fill="auto"/>
            <w:vAlign w:val="center"/>
          </w:tcPr>
          <w:p w14:paraId="2465D87A" w14:textId="77777777" w:rsidR="00E55401" w:rsidRPr="000B2991" w:rsidRDefault="00E55401" w:rsidP="00E55401">
            <w:pPr>
              <w:numPr>
                <w:ilvl w:val="0"/>
                <w:numId w:val="7"/>
              </w:numPr>
              <w:spacing w:before="0" w:line="240" w:lineRule="auto"/>
              <w:jc w:val="center"/>
              <w:rPr>
                <w:rFonts w:cs="Arial"/>
                <w:sz w:val="22"/>
                <w:szCs w:val="22"/>
              </w:rPr>
            </w:pPr>
          </w:p>
        </w:tc>
        <w:tc>
          <w:tcPr>
            <w:tcW w:w="3634" w:type="dxa"/>
            <w:shd w:val="clear" w:color="auto" w:fill="auto"/>
          </w:tcPr>
          <w:p w14:paraId="722E9044" w14:textId="77777777" w:rsidR="00E55401" w:rsidRPr="000B2991" w:rsidRDefault="00E55401" w:rsidP="00D5625E">
            <w:pPr>
              <w:widowControl w:val="0"/>
              <w:adjustRightInd w:val="0"/>
              <w:spacing w:before="0" w:line="240" w:lineRule="atLeast"/>
              <w:ind w:right="34" w:firstLine="0"/>
              <w:rPr>
                <w:rFonts w:cs="Arial"/>
                <w:b/>
                <w:sz w:val="22"/>
                <w:szCs w:val="22"/>
              </w:rPr>
            </w:pPr>
          </w:p>
          <w:p w14:paraId="7F6179A2" w14:textId="77777777" w:rsidR="00E55401" w:rsidRPr="000B2991" w:rsidRDefault="00E55401" w:rsidP="00D5625E">
            <w:pPr>
              <w:widowControl w:val="0"/>
              <w:adjustRightInd w:val="0"/>
              <w:spacing w:before="0" w:line="240" w:lineRule="atLeast"/>
              <w:ind w:right="34" w:firstLine="0"/>
              <w:rPr>
                <w:rFonts w:cs="Arial"/>
                <w:b/>
                <w:sz w:val="22"/>
                <w:szCs w:val="22"/>
              </w:rPr>
            </w:pPr>
            <w:r w:rsidRPr="000B2991">
              <w:rPr>
                <w:rFonts w:cs="Arial"/>
                <w:b/>
                <w:sz w:val="22"/>
                <w:szCs w:val="22"/>
              </w:rPr>
              <w:t>Záměr nemá dodatečný vliv na životní prostředí</w:t>
            </w:r>
          </w:p>
          <w:p w14:paraId="598442A5" w14:textId="77777777" w:rsidR="00E55401" w:rsidRPr="000B2991" w:rsidRDefault="00E55401" w:rsidP="00D5625E">
            <w:pPr>
              <w:widowControl w:val="0"/>
              <w:adjustRightInd w:val="0"/>
              <w:spacing w:before="0" w:line="240" w:lineRule="atLeast"/>
              <w:ind w:right="34" w:firstLine="0"/>
              <w:rPr>
                <w:rFonts w:cs="Arial"/>
                <w:b/>
                <w:sz w:val="22"/>
                <w:szCs w:val="22"/>
              </w:rPr>
            </w:pPr>
          </w:p>
        </w:tc>
        <w:tc>
          <w:tcPr>
            <w:tcW w:w="3384" w:type="dxa"/>
            <w:shd w:val="clear" w:color="auto" w:fill="auto"/>
          </w:tcPr>
          <w:p w14:paraId="41FDAB74" w14:textId="77777777" w:rsidR="00E55401" w:rsidRPr="000B2991" w:rsidRDefault="00E55401" w:rsidP="00D5625E">
            <w:pPr>
              <w:widowControl w:val="0"/>
              <w:adjustRightInd w:val="0"/>
              <w:spacing w:before="0" w:line="240" w:lineRule="atLeast"/>
              <w:ind w:right="-144" w:firstLine="0"/>
              <w:rPr>
                <w:rFonts w:cs="Arial"/>
                <w:b/>
                <w:bCs/>
                <w:sz w:val="22"/>
                <w:szCs w:val="22"/>
                <w:u w:val="single"/>
              </w:rPr>
            </w:pPr>
          </w:p>
        </w:tc>
        <w:tc>
          <w:tcPr>
            <w:tcW w:w="2564" w:type="dxa"/>
            <w:tcBorders>
              <w:top w:val="single" w:sz="4" w:space="0" w:color="auto"/>
              <w:bottom w:val="single" w:sz="4" w:space="0" w:color="auto"/>
              <w:right w:val="single" w:sz="4" w:space="0" w:color="auto"/>
            </w:tcBorders>
            <w:vAlign w:val="center"/>
          </w:tcPr>
          <w:sdt>
            <w:sdtPr>
              <w:rPr>
                <w:rFonts w:ascii="MS Gothic" w:eastAsia="MS Gothic" w:hAnsi="MS Gothic" w:cs="MS Gothic" w:hint="eastAsia"/>
                <w:sz w:val="22"/>
                <w:szCs w:val="22"/>
              </w:rPr>
              <w:id w:val="-1949002128"/>
              <w14:checkbox>
                <w14:checked w14:val="0"/>
                <w14:checkedState w14:val="2612" w14:font="MS Gothic"/>
                <w14:uncheckedState w14:val="2610" w14:font="MS Gothic"/>
              </w14:checkbox>
            </w:sdtPr>
            <w:sdtEndPr/>
            <w:sdtContent>
              <w:p w14:paraId="3BA7501E" w14:textId="77777777" w:rsidR="00E55401" w:rsidRPr="00F3001E" w:rsidRDefault="00E55401" w:rsidP="00D5625E">
                <w:pPr>
                  <w:spacing w:before="0" w:line="240" w:lineRule="auto"/>
                  <w:ind w:right="-631" w:firstLine="0"/>
                  <w:jc w:val="center"/>
                  <w:rPr>
                    <w:rFonts w:ascii="MS Gothic" w:eastAsia="MS Gothic" w:hAnsi="MS Gothic" w:cs="MS Gothic"/>
                    <w:sz w:val="22"/>
                    <w:szCs w:val="22"/>
                  </w:rPr>
                </w:pPr>
                <w:r>
                  <w:rPr>
                    <w:rFonts w:ascii="MS Gothic" w:eastAsia="MS Gothic" w:hAnsi="MS Gothic" w:cs="MS Gothic" w:hint="eastAsia"/>
                    <w:sz w:val="22"/>
                    <w:szCs w:val="22"/>
                  </w:rPr>
                  <w:t>☐</w:t>
                </w:r>
              </w:p>
            </w:sdtContent>
          </w:sdt>
        </w:tc>
      </w:tr>
      <w:tr w:rsidR="00E55401" w:rsidRPr="000B2991" w14:paraId="0ABD045D" w14:textId="77777777" w:rsidTr="00D5625E">
        <w:trPr>
          <w:trHeight w:val="873"/>
        </w:trPr>
        <w:tc>
          <w:tcPr>
            <w:tcW w:w="908" w:type="dxa"/>
            <w:shd w:val="clear" w:color="auto" w:fill="auto"/>
            <w:vAlign w:val="center"/>
          </w:tcPr>
          <w:p w14:paraId="0CC950CE" w14:textId="77777777" w:rsidR="00E55401" w:rsidRPr="000B2991" w:rsidRDefault="00E55401" w:rsidP="00D5625E">
            <w:pPr>
              <w:spacing w:before="0" w:line="240" w:lineRule="auto"/>
              <w:ind w:firstLine="0"/>
              <w:jc w:val="center"/>
              <w:rPr>
                <w:rFonts w:cs="Arial"/>
                <w:sz w:val="22"/>
                <w:szCs w:val="22"/>
              </w:rPr>
            </w:pPr>
            <w:r w:rsidRPr="000B2991">
              <w:rPr>
                <w:rFonts w:cs="Arial"/>
                <w:sz w:val="22"/>
                <w:szCs w:val="22"/>
              </w:rPr>
              <w:t>4.1</w:t>
            </w:r>
          </w:p>
        </w:tc>
        <w:tc>
          <w:tcPr>
            <w:tcW w:w="3634" w:type="dxa"/>
            <w:shd w:val="clear" w:color="auto" w:fill="auto"/>
          </w:tcPr>
          <w:p w14:paraId="222DAD1A" w14:textId="77777777" w:rsidR="00E55401" w:rsidRPr="000B2991" w:rsidRDefault="00E55401" w:rsidP="00D5625E">
            <w:pPr>
              <w:spacing w:before="0" w:line="240" w:lineRule="auto"/>
              <w:ind w:right="34" w:firstLine="0"/>
              <w:rPr>
                <w:rFonts w:cs="Arial"/>
                <w:sz w:val="22"/>
                <w:szCs w:val="22"/>
              </w:rPr>
            </w:pPr>
            <w:r w:rsidRPr="000B2991">
              <w:rPr>
                <w:rFonts w:cs="Arial"/>
                <w:sz w:val="22"/>
                <w:szCs w:val="22"/>
              </w:rPr>
              <w:t>Záměr je bezodpadový a nezvyšuje zatížení ovzduší ani vod emisemi znečišťujících látek.</w:t>
            </w:r>
          </w:p>
        </w:tc>
        <w:tc>
          <w:tcPr>
            <w:tcW w:w="3384" w:type="dxa"/>
            <w:shd w:val="clear" w:color="auto" w:fill="auto"/>
            <w:vAlign w:val="center"/>
          </w:tcPr>
          <w:p w14:paraId="4D56961C" w14:textId="77777777" w:rsidR="00E55401" w:rsidRPr="000B2991" w:rsidRDefault="00E55401" w:rsidP="00D5625E">
            <w:pPr>
              <w:spacing w:before="0" w:line="240" w:lineRule="auto"/>
              <w:ind w:firstLine="0"/>
              <w:jc w:val="center"/>
              <w:rPr>
                <w:rFonts w:cs="Arial"/>
                <w:sz w:val="22"/>
                <w:szCs w:val="22"/>
              </w:rPr>
            </w:pPr>
            <w:r w:rsidRPr="000B2991">
              <w:rPr>
                <w:rFonts w:cs="Arial"/>
                <w:sz w:val="22"/>
                <w:szCs w:val="22"/>
              </w:rPr>
              <w:t>Musí jednoznačně vyplývat z bodu 2</w:t>
            </w:r>
            <w:r>
              <w:rPr>
                <w:rFonts w:cs="Arial"/>
                <w:sz w:val="22"/>
                <w:szCs w:val="22"/>
              </w:rPr>
              <w:fldChar w:fldCharType="begin"/>
            </w:r>
            <w:r>
              <w:rPr>
                <w:rFonts w:cs="Arial"/>
                <w:sz w:val="22"/>
                <w:szCs w:val="22"/>
              </w:rPr>
              <w:instrText xml:space="preserve"> REF _Ref459121704 \w \h  \* MERGEFORMAT </w:instrText>
            </w:r>
            <w:r>
              <w:rPr>
                <w:rFonts w:cs="Arial"/>
                <w:sz w:val="22"/>
                <w:szCs w:val="22"/>
              </w:rPr>
            </w:r>
            <w:r>
              <w:rPr>
                <w:rFonts w:cs="Arial"/>
                <w:sz w:val="22"/>
                <w:szCs w:val="22"/>
              </w:rPr>
              <w:fldChar w:fldCharType="separate"/>
            </w:r>
            <w:r>
              <w:rPr>
                <w:rFonts w:cs="Arial"/>
                <w:sz w:val="22"/>
                <w:szCs w:val="22"/>
              </w:rPr>
              <w:t>d)</w:t>
            </w:r>
            <w:r>
              <w:rPr>
                <w:rFonts w:cs="Arial"/>
                <w:sz w:val="22"/>
                <w:szCs w:val="22"/>
              </w:rPr>
              <w:fldChar w:fldCharType="end"/>
            </w:r>
            <w:r>
              <w:rPr>
                <w:rFonts w:cs="Arial"/>
                <w:sz w:val="22"/>
                <w:szCs w:val="22"/>
              </w:rPr>
              <w:t xml:space="preserve"> a 2</w:t>
            </w:r>
            <w:r>
              <w:rPr>
                <w:rFonts w:cs="Arial"/>
                <w:sz w:val="22"/>
                <w:szCs w:val="22"/>
              </w:rPr>
              <w:fldChar w:fldCharType="begin"/>
            </w:r>
            <w:r>
              <w:rPr>
                <w:rFonts w:cs="Arial"/>
                <w:sz w:val="22"/>
                <w:szCs w:val="22"/>
              </w:rPr>
              <w:instrText xml:space="preserve"> REF _Ref459120020 \w \h  \* MERGEFORMAT </w:instrText>
            </w:r>
            <w:r>
              <w:rPr>
                <w:rFonts w:cs="Arial"/>
                <w:sz w:val="22"/>
                <w:szCs w:val="22"/>
              </w:rPr>
            </w:r>
            <w:r>
              <w:rPr>
                <w:rFonts w:cs="Arial"/>
                <w:sz w:val="22"/>
                <w:szCs w:val="22"/>
              </w:rPr>
              <w:fldChar w:fldCharType="separate"/>
            </w:r>
            <w:r>
              <w:rPr>
                <w:rFonts w:cs="Arial"/>
                <w:sz w:val="22"/>
                <w:szCs w:val="22"/>
              </w:rPr>
              <w:t>f)</w:t>
            </w:r>
            <w:r>
              <w:rPr>
                <w:rFonts w:cs="Arial"/>
                <w:sz w:val="22"/>
                <w:szCs w:val="22"/>
              </w:rPr>
              <w:fldChar w:fldCharType="end"/>
            </w:r>
            <w:r w:rsidRPr="000B2991">
              <w:rPr>
                <w:rFonts w:cs="Arial"/>
                <w:sz w:val="22"/>
                <w:szCs w:val="22"/>
              </w:rPr>
              <w:t xml:space="preserve"> tohoto podnikatelského plánu, doloží uzavřenými smlouvami s dodavateli biomasy a případně oznámením EIA (pokud jej žadatel zpracovává) při podání žádosti o platbu</w:t>
            </w:r>
          </w:p>
        </w:tc>
        <w:tc>
          <w:tcPr>
            <w:tcW w:w="2564" w:type="dxa"/>
            <w:tcBorders>
              <w:top w:val="single" w:sz="4" w:space="0" w:color="auto"/>
              <w:bottom w:val="single" w:sz="4" w:space="0" w:color="auto"/>
              <w:right w:val="single" w:sz="4" w:space="0" w:color="auto"/>
            </w:tcBorders>
            <w:vAlign w:val="center"/>
          </w:tcPr>
          <w:sdt>
            <w:sdtPr>
              <w:rPr>
                <w:rFonts w:ascii="MS Gothic" w:eastAsia="MS Gothic" w:hAnsi="MS Gothic" w:cs="MS Gothic" w:hint="eastAsia"/>
                <w:sz w:val="22"/>
                <w:szCs w:val="22"/>
              </w:rPr>
              <w:id w:val="544262406"/>
              <w14:checkbox>
                <w14:checked w14:val="0"/>
                <w14:checkedState w14:val="2612" w14:font="MS Gothic"/>
                <w14:uncheckedState w14:val="2610" w14:font="MS Gothic"/>
              </w14:checkbox>
            </w:sdtPr>
            <w:sdtEndPr/>
            <w:sdtContent>
              <w:p w14:paraId="0DC99DF2" w14:textId="77777777" w:rsidR="00E55401" w:rsidRPr="00F3001E" w:rsidRDefault="00E55401" w:rsidP="00D5625E">
                <w:pPr>
                  <w:spacing w:before="0" w:line="240" w:lineRule="auto"/>
                  <w:ind w:right="-631" w:firstLine="0"/>
                  <w:jc w:val="center"/>
                  <w:rPr>
                    <w:rFonts w:ascii="MS Gothic" w:eastAsia="MS Gothic" w:hAnsi="MS Gothic" w:cs="MS Gothic"/>
                    <w:sz w:val="22"/>
                    <w:szCs w:val="22"/>
                  </w:rPr>
                </w:pPr>
                <w:r>
                  <w:rPr>
                    <w:rFonts w:ascii="MS Gothic" w:eastAsia="MS Gothic" w:hAnsi="MS Gothic" w:cs="MS Gothic" w:hint="eastAsia"/>
                    <w:sz w:val="22"/>
                    <w:szCs w:val="22"/>
                  </w:rPr>
                  <w:t>☐</w:t>
                </w:r>
              </w:p>
            </w:sdtContent>
          </w:sdt>
        </w:tc>
      </w:tr>
      <w:tr w:rsidR="00E55401" w:rsidRPr="000B2991" w14:paraId="3FC29BA0" w14:textId="77777777" w:rsidTr="00D5625E">
        <w:trPr>
          <w:trHeight w:val="873"/>
        </w:trPr>
        <w:tc>
          <w:tcPr>
            <w:tcW w:w="908" w:type="dxa"/>
            <w:shd w:val="clear" w:color="auto" w:fill="auto"/>
            <w:vAlign w:val="center"/>
          </w:tcPr>
          <w:p w14:paraId="105D2726" w14:textId="77777777" w:rsidR="00E55401" w:rsidRPr="000B2991" w:rsidRDefault="00E55401" w:rsidP="00D5625E">
            <w:pPr>
              <w:spacing w:before="0" w:line="240" w:lineRule="auto"/>
              <w:ind w:firstLine="0"/>
              <w:jc w:val="center"/>
              <w:rPr>
                <w:rFonts w:cs="Arial"/>
                <w:sz w:val="22"/>
                <w:szCs w:val="22"/>
              </w:rPr>
            </w:pPr>
            <w:r w:rsidRPr="000B2991">
              <w:rPr>
                <w:rFonts w:cs="Arial"/>
                <w:sz w:val="22"/>
                <w:szCs w:val="22"/>
              </w:rPr>
              <w:t>4.2</w:t>
            </w:r>
          </w:p>
        </w:tc>
        <w:tc>
          <w:tcPr>
            <w:tcW w:w="3634" w:type="dxa"/>
            <w:shd w:val="clear" w:color="auto" w:fill="auto"/>
          </w:tcPr>
          <w:p w14:paraId="60B39B98" w14:textId="77777777" w:rsidR="00E55401" w:rsidRPr="000B2991" w:rsidRDefault="00E55401" w:rsidP="00D5625E">
            <w:pPr>
              <w:spacing w:before="0" w:line="240" w:lineRule="auto"/>
              <w:ind w:right="34" w:firstLine="0"/>
              <w:rPr>
                <w:rFonts w:cs="Arial"/>
                <w:sz w:val="22"/>
                <w:szCs w:val="22"/>
              </w:rPr>
            </w:pPr>
            <w:r w:rsidRPr="000B2991">
              <w:rPr>
                <w:rFonts w:cs="Arial"/>
                <w:sz w:val="22"/>
                <w:szCs w:val="22"/>
              </w:rPr>
              <w:t>Záměr je bezodpadový nebo nezvyšuje zatížení ovzduší ani vod emisemi znečišťujících látek.</w:t>
            </w:r>
          </w:p>
        </w:tc>
        <w:tc>
          <w:tcPr>
            <w:tcW w:w="3384" w:type="dxa"/>
            <w:shd w:val="clear" w:color="auto" w:fill="auto"/>
            <w:vAlign w:val="center"/>
          </w:tcPr>
          <w:p w14:paraId="6564F84C" w14:textId="77777777" w:rsidR="00E55401" w:rsidRPr="000B2991" w:rsidRDefault="00E55401" w:rsidP="00D5625E">
            <w:pPr>
              <w:spacing w:before="0" w:line="240" w:lineRule="auto"/>
              <w:ind w:firstLine="0"/>
              <w:jc w:val="center"/>
              <w:rPr>
                <w:rFonts w:cs="Arial"/>
                <w:sz w:val="22"/>
                <w:szCs w:val="22"/>
              </w:rPr>
            </w:pPr>
            <w:r w:rsidRPr="000B2991">
              <w:rPr>
                <w:rFonts w:cs="Arial"/>
                <w:sz w:val="22"/>
                <w:szCs w:val="22"/>
              </w:rPr>
              <w:t>Musí jednoznačně vyplývat z bodu 2</w:t>
            </w:r>
            <w:r>
              <w:rPr>
                <w:rFonts w:cs="Arial"/>
                <w:sz w:val="22"/>
                <w:szCs w:val="22"/>
              </w:rPr>
              <w:fldChar w:fldCharType="begin"/>
            </w:r>
            <w:r>
              <w:rPr>
                <w:rFonts w:cs="Arial"/>
                <w:sz w:val="22"/>
                <w:szCs w:val="22"/>
              </w:rPr>
              <w:instrText xml:space="preserve"> REF _Ref459121704 \w \h  \* MERGEFORMAT </w:instrText>
            </w:r>
            <w:r>
              <w:rPr>
                <w:rFonts w:cs="Arial"/>
                <w:sz w:val="22"/>
                <w:szCs w:val="22"/>
              </w:rPr>
            </w:r>
            <w:r>
              <w:rPr>
                <w:rFonts w:cs="Arial"/>
                <w:sz w:val="22"/>
                <w:szCs w:val="22"/>
              </w:rPr>
              <w:fldChar w:fldCharType="separate"/>
            </w:r>
            <w:r>
              <w:rPr>
                <w:rFonts w:cs="Arial"/>
                <w:sz w:val="22"/>
                <w:szCs w:val="22"/>
              </w:rPr>
              <w:t>d)</w:t>
            </w:r>
            <w:r>
              <w:rPr>
                <w:rFonts w:cs="Arial"/>
                <w:sz w:val="22"/>
                <w:szCs w:val="22"/>
              </w:rPr>
              <w:fldChar w:fldCharType="end"/>
            </w:r>
            <w:r>
              <w:rPr>
                <w:rFonts w:cs="Arial"/>
                <w:sz w:val="22"/>
                <w:szCs w:val="22"/>
              </w:rPr>
              <w:t xml:space="preserve"> a 2</w:t>
            </w:r>
            <w:r>
              <w:rPr>
                <w:rFonts w:cs="Arial"/>
                <w:sz w:val="22"/>
                <w:szCs w:val="22"/>
              </w:rPr>
              <w:fldChar w:fldCharType="begin"/>
            </w:r>
            <w:r>
              <w:rPr>
                <w:rFonts w:cs="Arial"/>
                <w:sz w:val="22"/>
                <w:szCs w:val="22"/>
              </w:rPr>
              <w:instrText xml:space="preserve"> REF _Ref459120020 \w \h  \* MERGEFORMAT </w:instrText>
            </w:r>
            <w:r>
              <w:rPr>
                <w:rFonts w:cs="Arial"/>
                <w:sz w:val="22"/>
                <w:szCs w:val="22"/>
              </w:rPr>
            </w:r>
            <w:r>
              <w:rPr>
                <w:rFonts w:cs="Arial"/>
                <w:sz w:val="22"/>
                <w:szCs w:val="22"/>
              </w:rPr>
              <w:fldChar w:fldCharType="separate"/>
            </w:r>
            <w:r>
              <w:rPr>
                <w:rFonts w:cs="Arial"/>
                <w:sz w:val="22"/>
                <w:szCs w:val="22"/>
              </w:rPr>
              <w:t>f)</w:t>
            </w:r>
            <w:r>
              <w:rPr>
                <w:rFonts w:cs="Arial"/>
                <w:sz w:val="22"/>
                <w:szCs w:val="22"/>
              </w:rPr>
              <w:fldChar w:fldCharType="end"/>
            </w:r>
            <w:r w:rsidRPr="000B2991">
              <w:rPr>
                <w:rFonts w:cs="Arial"/>
                <w:sz w:val="22"/>
                <w:szCs w:val="22"/>
              </w:rPr>
              <w:t xml:space="preserve"> tohoto podnikatelského plánu, doloží uzavřenými smlouvami s dodavateli biomasy a případně oznámením EIA (pokud jej žadatel zpracovává) při podání žádosti o platbu</w:t>
            </w:r>
          </w:p>
        </w:tc>
        <w:tc>
          <w:tcPr>
            <w:tcW w:w="2564" w:type="dxa"/>
            <w:tcBorders>
              <w:top w:val="single" w:sz="4" w:space="0" w:color="auto"/>
              <w:bottom w:val="single" w:sz="4" w:space="0" w:color="auto"/>
              <w:right w:val="single" w:sz="4" w:space="0" w:color="auto"/>
            </w:tcBorders>
            <w:vAlign w:val="center"/>
          </w:tcPr>
          <w:sdt>
            <w:sdtPr>
              <w:rPr>
                <w:rFonts w:ascii="MS Gothic" w:eastAsia="MS Gothic" w:hAnsi="MS Gothic" w:cs="MS Gothic" w:hint="eastAsia"/>
                <w:sz w:val="22"/>
                <w:szCs w:val="22"/>
              </w:rPr>
              <w:id w:val="-1939439611"/>
              <w14:checkbox>
                <w14:checked w14:val="1"/>
                <w14:checkedState w14:val="2612" w14:font="MS Gothic"/>
                <w14:uncheckedState w14:val="2610" w14:font="MS Gothic"/>
              </w14:checkbox>
            </w:sdtPr>
            <w:sdtEndPr/>
            <w:sdtContent>
              <w:p w14:paraId="6D9672E5" w14:textId="77777777" w:rsidR="00E55401" w:rsidRPr="00F3001E" w:rsidRDefault="00E55401" w:rsidP="00D5625E">
                <w:pPr>
                  <w:spacing w:before="0" w:line="240" w:lineRule="auto"/>
                  <w:ind w:right="-631" w:firstLine="0"/>
                  <w:jc w:val="center"/>
                  <w:rPr>
                    <w:rFonts w:ascii="MS Gothic" w:eastAsia="MS Gothic" w:hAnsi="MS Gothic" w:cs="MS Gothic"/>
                    <w:sz w:val="22"/>
                    <w:szCs w:val="22"/>
                  </w:rPr>
                </w:pPr>
                <w:r>
                  <w:rPr>
                    <w:rFonts w:ascii="MS Gothic" w:eastAsia="MS Gothic" w:hAnsi="MS Gothic" w:cs="MS Gothic" w:hint="eastAsia"/>
                    <w:sz w:val="22"/>
                    <w:szCs w:val="22"/>
                  </w:rPr>
                  <w:t>☒</w:t>
                </w:r>
              </w:p>
            </w:sdtContent>
          </w:sdt>
        </w:tc>
      </w:tr>
      <w:tr w:rsidR="00E55401" w:rsidRPr="000B2991" w14:paraId="355C1073" w14:textId="77777777" w:rsidTr="00D5625E">
        <w:trPr>
          <w:trHeight w:val="529"/>
        </w:trPr>
        <w:tc>
          <w:tcPr>
            <w:tcW w:w="908" w:type="dxa"/>
            <w:shd w:val="clear" w:color="auto" w:fill="auto"/>
            <w:vAlign w:val="center"/>
          </w:tcPr>
          <w:p w14:paraId="27D91A46" w14:textId="77777777" w:rsidR="00E55401" w:rsidRPr="000B2991" w:rsidRDefault="00E55401" w:rsidP="00E55401">
            <w:pPr>
              <w:numPr>
                <w:ilvl w:val="0"/>
                <w:numId w:val="7"/>
              </w:numPr>
              <w:spacing w:before="0" w:line="240" w:lineRule="auto"/>
              <w:jc w:val="center"/>
              <w:rPr>
                <w:rFonts w:cs="Arial"/>
                <w:sz w:val="22"/>
                <w:szCs w:val="22"/>
              </w:rPr>
            </w:pPr>
          </w:p>
        </w:tc>
        <w:tc>
          <w:tcPr>
            <w:tcW w:w="3634" w:type="dxa"/>
            <w:shd w:val="clear" w:color="auto" w:fill="auto"/>
          </w:tcPr>
          <w:p w14:paraId="4ED1BE67" w14:textId="77777777" w:rsidR="00E55401" w:rsidRPr="000B2991" w:rsidRDefault="00E55401" w:rsidP="00D5625E">
            <w:pPr>
              <w:spacing w:before="0" w:line="240" w:lineRule="auto"/>
              <w:ind w:right="34" w:firstLine="0"/>
              <w:rPr>
                <w:rFonts w:cs="Arial"/>
                <w:b/>
                <w:sz w:val="22"/>
                <w:szCs w:val="22"/>
              </w:rPr>
            </w:pPr>
          </w:p>
          <w:p w14:paraId="5F82607D" w14:textId="77777777" w:rsidR="00E55401" w:rsidRPr="000B2991" w:rsidRDefault="00E55401" w:rsidP="00D5625E">
            <w:pPr>
              <w:spacing w:before="0" w:line="240" w:lineRule="auto"/>
              <w:ind w:right="34" w:firstLine="0"/>
              <w:rPr>
                <w:rFonts w:cs="Arial"/>
                <w:b/>
                <w:sz w:val="22"/>
                <w:szCs w:val="22"/>
              </w:rPr>
            </w:pPr>
            <w:r w:rsidRPr="000B2991">
              <w:rPr>
                <w:rFonts w:cs="Arial"/>
                <w:b/>
                <w:sz w:val="22"/>
                <w:szCs w:val="22"/>
              </w:rPr>
              <w:t>Počet spolupracujících subjektů</w:t>
            </w:r>
          </w:p>
          <w:p w14:paraId="27BC8AE8" w14:textId="77777777" w:rsidR="00E55401" w:rsidRPr="000B2991" w:rsidRDefault="00E55401" w:rsidP="00D5625E">
            <w:pPr>
              <w:spacing w:before="0" w:line="240" w:lineRule="auto"/>
              <w:ind w:right="34" w:firstLine="0"/>
              <w:rPr>
                <w:rFonts w:cs="Arial"/>
                <w:sz w:val="22"/>
                <w:szCs w:val="22"/>
              </w:rPr>
            </w:pPr>
          </w:p>
        </w:tc>
        <w:tc>
          <w:tcPr>
            <w:tcW w:w="3384" w:type="dxa"/>
            <w:shd w:val="clear" w:color="auto" w:fill="auto"/>
          </w:tcPr>
          <w:p w14:paraId="0729A48D" w14:textId="77777777" w:rsidR="00E55401" w:rsidRPr="000B2991" w:rsidRDefault="00E55401" w:rsidP="00D5625E">
            <w:pPr>
              <w:widowControl w:val="0"/>
              <w:adjustRightInd w:val="0"/>
              <w:spacing w:before="0" w:line="240" w:lineRule="atLeast"/>
              <w:ind w:right="-144" w:firstLine="0"/>
              <w:rPr>
                <w:rFonts w:cs="Arial"/>
                <w:b/>
                <w:bCs/>
                <w:sz w:val="22"/>
                <w:szCs w:val="22"/>
                <w:u w:val="single"/>
              </w:rPr>
            </w:pPr>
          </w:p>
        </w:tc>
        <w:tc>
          <w:tcPr>
            <w:tcW w:w="2564" w:type="dxa"/>
            <w:tcBorders>
              <w:top w:val="single" w:sz="4" w:space="0" w:color="auto"/>
              <w:bottom w:val="single" w:sz="4" w:space="0" w:color="auto"/>
              <w:right w:val="single" w:sz="4" w:space="0" w:color="auto"/>
            </w:tcBorders>
            <w:vAlign w:val="center"/>
          </w:tcPr>
          <w:sdt>
            <w:sdtPr>
              <w:rPr>
                <w:rFonts w:ascii="MS Gothic" w:eastAsia="MS Gothic" w:hAnsi="MS Gothic" w:cs="MS Gothic" w:hint="eastAsia"/>
                <w:sz w:val="22"/>
                <w:szCs w:val="22"/>
              </w:rPr>
              <w:id w:val="-1614279125"/>
              <w14:checkbox>
                <w14:checked w14:val="0"/>
                <w14:checkedState w14:val="2612" w14:font="MS Gothic"/>
                <w14:uncheckedState w14:val="2610" w14:font="MS Gothic"/>
              </w14:checkbox>
            </w:sdtPr>
            <w:sdtEndPr/>
            <w:sdtContent>
              <w:p w14:paraId="639A6686" w14:textId="77777777" w:rsidR="00E55401" w:rsidRPr="00F3001E" w:rsidRDefault="00E55401" w:rsidP="00D5625E">
                <w:pPr>
                  <w:spacing w:before="0" w:line="240" w:lineRule="auto"/>
                  <w:ind w:right="-631" w:firstLine="0"/>
                  <w:jc w:val="center"/>
                  <w:rPr>
                    <w:rFonts w:ascii="MS Gothic" w:eastAsia="MS Gothic" w:hAnsi="MS Gothic" w:cs="MS Gothic"/>
                    <w:sz w:val="22"/>
                    <w:szCs w:val="22"/>
                  </w:rPr>
                </w:pPr>
                <w:r>
                  <w:rPr>
                    <w:rFonts w:ascii="MS Gothic" w:eastAsia="MS Gothic" w:hAnsi="MS Gothic" w:cs="MS Gothic" w:hint="eastAsia"/>
                    <w:sz w:val="22"/>
                    <w:szCs w:val="22"/>
                  </w:rPr>
                  <w:t>☐</w:t>
                </w:r>
              </w:p>
            </w:sdtContent>
          </w:sdt>
        </w:tc>
      </w:tr>
      <w:tr w:rsidR="00E55401" w:rsidRPr="000B2991" w14:paraId="729DED3E" w14:textId="77777777" w:rsidTr="00D5625E">
        <w:trPr>
          <w:trHeight w:val="342"/>
        </w:trPr>
        <w:tc>
          <w:tcPr>
            <w:tcW w:w="908" w:type="dxa"/>
            <w:shd w:val="clear" w:color="auto" w:fill="auto"/>
            <w:vAlign w:val="center"/>
          </w:tcPr>
          <w:p w14:paraId="27EFE997" w14:textId="77777777" w:rsidR="00E55401" w:rsidRPr="000B2991" w:rsidRDefault="00E55401" w:rsidP="00D5625E">
            <w:pPr>
              <w:spacing w:before="0" w:line="240" w:lineRule="auto"/>
              <w:ind w:firstLine="0"/>
              <w:jc w:val="center"/>
              <w:rPr>
                <w:rFonts w:cs="Arial"/>
                <w:sz w:val="22"/>
                <w:szCs w:val="22"/>
              </w:rPr>
            </w:pPr>
            <w:r w:rsidRPr="000B2991">
              <w:rPr>
                <w:rFonts w:cs="Arial"/>
                <w:sz w:val="22"/>
                <w:szCs w:val="22"/>
              </w:rPr>
              <w:t>5.1</w:t>
            </w:r>
          </w:p>
        </w:tc>
        <w:tc>
          <w:tcPr>
            <w:tcW w:w="3634" w:type="dxa"/>
            <w:shd w:val="clear" w:color="auto" w:fill="auto"/>
          </w:tcPr>
          <w:p w14:paraId="39E10937" w14:textId="77777777" w:rsidR="00E55401" w:rsidRPr="000B2991" w:rsidRDefault="00E55401" w:rsidP="00D5625E">
            <w:pPr>
              <w:spacing w:before="0" w:line="240" w:lineRule="auto"/>
              <w:ind w:right="34" w:firstLine="0"/>
              <w:rPr>
                <w:rFonts w:cs="Arial"/>
                <w:sz w:val="22"/>
                <w:szCs w:val="22"/>
              </w:rPr>
            </w:pPr>
            <w:r w:rsidRPr="000B2991">
              <w:rPr>
                <w:rFonts w:cs="Arial"/>
                <w:sz w:val="22"/>
                <w:szCs w:val="22"/>
              </w:rPr>
              <w:t>Spolupráce minimálně 3 subjektů</w:t>
            </w:r>
          </w:p>
        </w:tc>
        <w:tc>
          <w:tcPr>
            <w:tcW w:w="3384" w:type="dxa"/>
            <w:shd w:val="clear" w:color="auto" w:fill="auto"/>
            <w:vAlign w:val="center"/>
          </w:tcPr>
          <w:p w14:paraId="092B6823" w14:textId="77777777" w:rsidR="00E55401" w:rsidRPr="000B2991" w:rsidRDefault="00E55401" w:rsidP="00D5625E">
            <w:pPr>
              <w:spacing w:before="0" w:line="240" w:lineRule="auto"/>
              <w:ind w:firstLine="0"/>
              <w:jc w:val="center"/>
              <w:rPr>
                <w:rFonts w:cs="Arial"/>
                <w:sz w:val="22"/>
                <w:szCs w:val="22"/>
              </w:rPr>
            </w:pPr>
            <w:r w:rsidRPr="000B2991">
              <w:rPr>
                <w:rFonts w:cs="Arial"/>
                <w:sz w:val="22"/>
                <w:szCs w:val="22"/>
              </w:rPr>
              <w:t>Smlouvu o spolupráci subjektů dle bodu 2</w:t>
            </w:r>
            <w:r>
              <w:rPr>
                <w:rFonts w:cs="Arial"/>
                <w:sz w:val="22"/>
                <w:szCs w:val="22"/>
              </w:rPr>
              <w:fldChar w:fldCharType="begin"/>
            </w:r>
            <w:r>
              <w:rPr>
                <w:rFonts w:cs="Arial"/>
                <w:sz w:val="22"/>
                <w:szCs w:val="22"/>
              </w:rPr>
              <w:instrText xml:space="preserve"> REF _Ref459122531 \w \h  \* MERGEFORMAT </w:instrText>
            </w:r>
            <w:r>
              <w:rPr>
                <w:rFonts w:cs="Arial"/>
                <w:sz w:val="22"/>
                <w:szCs w:val="22"/>
              </w:rPr>
            </w:r>
            <w:r>
              <w:rPr>
                <w:rFonts w:cs="Arial"/>
                <w:sz w:val="22"/>
                <w:szCs w:val="22"/>
              </w:rPr>
              <w:fldChar w:fldCharType="separate"/>
            </w:r>
            <w:r>
              <w:rPr>
                <w:rFonts w:cs="Arial"/>
                <w:sz w:val="22"/>
                <w:szCs w:val="22"/>
              </w:rPr>
              <w:t>a)</w:t>
            </w:r>
            <w:r>
              <w:rPr>
                <w:rFonts w:cs="Arial"/>
                <w:sz w:val="22"/>
                <w:szCs w:val="22"/>
              </w:rPr>
              <w:fldChar w:fldCharType="end"/>
            </w:r>
            <w:r w:rsidRPr="000B2991">
              <w:rPr>
                <w:rFonts w:cs="Arial"/>
                <w:sz w:val="22"/>
                <w:szCs w:val="22"/>
              </w:rPr>
              <w:t xml:space="preserve"> tohoto podnikatelského plánu</w:t>
            </w:r>
          </w:p>
        </w:tc>
        <w:tc>
          <w:tcPr>
            <w:tcW w:w="2564" w:type="dxa"/>
            <w:tcBorders>
              <w:top w:val="single" w:sz="4" w:space="0" w:color="auto"/>
              <w:bottom w:val="single" w:sz="4" w:space="0" w:color="auto"/>
              <w:right w:val="single" w:sz="4" w:space="0" w:color="auto"/>
            </w:tcBorders>
            <w:vAlign w:val="center"/>
          </w:tcPr>
          <w:sdt>
            <w:sdtPr>
              <w:rPr>
                <w:rFonts w:ascii="MS Gothic" w:eastAsia="MS Gothic" w:hAnsi="MS Gothic" w:cs="MS Gothic" w:hint="eastAsia"/>
                <w:sz w:val="22"/>
                <w:szCs w:val="22"/>
              </w:rPr>
              <w:id w:val="64308116"/>
              <w14:checkbox>
                <w14:checked w14:val="1"/>
                <w14:checkedState w14:val="2612" w14:font="MS Gothic"/>
                <w14:uncheckedState w14:val="2610" w14:font="MS Gothic"/>
              </w14:checkbox>
            </w:sdtPr>
            <w:sdtEndPr/>
            <w:sdtContent>
              <w:p w14:paraId="6146C26E" w14:textId="77777777" w:rsidR="00E55401" w:rsidRPr="00F3001E" w:rsidRDefault="00E55401" w:rsidP="00D5625E">
                <w:pPr>
                  <w:spacing w:before="0" w:line="240" w:lineRule="auto"/>
                  <w:ind w:right="-631" w:firstLine="0"/>
                  <w:jc w:val="center"/>
                  <w:rPr>
                    <w:rFonts w:ascii="MS Gothic" w:eastAsia="MS Gothic" w:hAnsi="MS Gothic" w:cs="MS Gothic"/>
                    <w:sz w:val="22"/>
                    <w:szCs w:val="22"/>
                  </w:rPr>
                </w:pPr>
                <w:r>
                  <w:rPr>
                    <w:rFonts w:ascii="MS Gothic" w:eastAsia="MS Gothic" w:hAnsi="MS Gothic" w:cs="MS Gothic" w:hint="eastAsia"/>
                    <w:sz w:val="22"/>
                    <w:szCs w:val="22"/>
                  </w:rPr>
                  <w:t>☒</w:t>
                </w:r>
              </w:p>
            </w:sdtContent>
          </w:sdt>
        </w:tc>
      </w:tr>
      <w:tr w:rsidR="00E55401" w:rsidRPr="000B2991" w14:paraId="50AEE839" w14:textId="77777777" w:rsidTr="00D5625E">
        <w:trPr>
          <w:trHeight w:val="342"/>
        </w:trPr>
        <w:tc>
          <w:tcPr>
            <w:tcW w:w="908" w:type="dxa"/>
            <w:shd w:val="clear" w:color="auto" w:fill="auto"/>
            <w:vAlign w:val="center"/>
          </w:tcPr>
          <w:p w14:paraId="2FA36A52" w14:textId="77777777" w:rsidR="00E55401" w:rsidRPr="000B2991" w:rsidRDefault="00E55401" w:rsidP="00D5625E">
            <w:pPr>
              <w:spacing w:before="0" w:line="240" w:lineRule="auto"/>
              <w:ind w:firstLine="0"/>
              <w:jc w:val="center"/>
              <w:rPr>
                <w:rFonts w:cs="Arial"/>
                <w:sz w:val="22"/>
                <w:szCs w:val="22"/>
              </w:rPr>
            </w:pPr>
            <w:r w:rsidRPr="000B2991">
              <w:rPr>
                <w:rFonts w:cs="Arial"/>
                <w:sz w:val="22"/>
                <w:szCs w:val="22"/>
              </w:rPr>
              <w:t>5.2</w:t>
            </w:r>
          </w:p>
        </w:tc>
        <w:tc>
          <w:tcPr>
            <w:tcW w:w="3634" w:type="dxa"/>
            <w:shd w:val="clear" w:color="auto" w:fill="auto"/>
          </w:tcPr>
          <w:p w14:paraId="2B329CF0" w14:textId="77777777" w:rsidR="00E55401" w:rsidRPr="000B2991" w:rsidRDefault="00E55401" w:rsidP="00D5625E">
            <w:pPr>
              <w:spacing w:before="0" w:line="240" w:lineRule="auto"/>
              <w:ind w:right="34" w:firstLine="0"/>
              <w:rPr>
                <w:rFonts w:cs="Arial"/>
                <w:sz w:val="22"/>
                <w:szCs w:val="22"/>
              </w:rPr>
            </w:pPr>
            <w:r w:rsidRPr="000B2991">
              <w:rPr>
                <w:rFonts w:cs="Arial"/>
                <w:sz w:val="22"/>
                <w:szCs w:val="22"/>
              </w:rPr>
              <w:t>Spolupráce minimálně 4 subjektů</w:t>
            </w:r>
          </w:p>
        </w:tc>
        <w:tc>
          <w:tcPr>
            <w:tcW w:w="3384" w:type="dxa"/>
            <w:shd w:val="clear" w:color="auto" w:fill="auto"/>
            <w:vAlign w:val="center"/>
          </w:tcPr>
          <w:p w14:paraId="4FBB7229" w14:textId="77777777" w:rsidR="00E55401" w:rsidRPr="000B2991" w:rsidRDefault="00E55401" w:rsidP="00D5625E">
            <w:pPr>
              <w:spacing w:before="0" w:line="240" w:lineRule="auto"/>
              <w:ind w:firstLine="0"/>
              <w:jc w:val="center"/>
              <w:rPr>
                <w:rFonts w:cs="Arial"/>
                <w:sz w:val="22"/>
                <w:szCs w:val="22"/>
              </w:rPr>
            </w:pPr>
            <w:r w:rsidRPr="000B2991">
              <w:rPr>
                <w:rFonts w:cs="Arial"/>
                <w:sz w:val="22"/>
                <w:szCs w:val="22"/>
              </w:rPr>
              <w:t>Smlouvu o spolupráci subjektů dle bodu</w:t>
            </w:r>
            <w:r>
              <w:rPr>
                <w:rFonts w:cs="Arial"/>
                <w:sz w:val="22"/>
                <w:szCs w:val="22"/>
              </w:rPr>
              <w:t xml:space="preserve"> </w:t>
            </w:r>
            <w:r w:rsidRPr="000B2991">
              <w:rPr>
                <w:rFonts w:cs="Arial"/>
                <w:sz w:val="22"/>
                <w:szCs w:val="22"/>
              </w:rPr>
              <w:t>2</w:t>
            </w:r>
            <w:r>
              <w:rPr>
                <w:rFonts w:cs="Arial"/>
                <w:sz w:val="22"/>
                <w:szCs w:val="22"/>
              </w:rPr>
              <w:fldChar w:fldCharType="begin"/>
            </w:r>
            <w:r>
              <w:rPr>
                <w:rFonts w:cs="Arial"/>
                <w:sz w:val="22"/>
                <w:szCs w:val="22"/>
              </w:rPr>
              <w:instrText xml:space="preserve"> REF _Ref459122531 \w \h  \* MERGEFORMAT </w:instrText>
            </w:r>
            <w:r>
              <w:rPr>
                <w:rFonts w:cs="Arial"/>
                <w:sz w:val="22"/>
                <w:szCs w:val="22"/>
              </w:rPr>
            </w:r>
            <w:r>
              <w:rPr>
                <w:rFonts w:cs="Arial"/>
                <w:sz w:val="22"/>
                <w:szCs w:val="22"/>
              </w:rPr>
              <w:fldChar w:fldCharType="separate"/>
            </w:r>
            <w:r>
              <w:rPr>
                <w:rFonts w:cs="Arial"/>
                <w:sz w:val="22"/>
                <w:szCs w:val="22"/>
              </w:rPr>
              <w:t>a)</w:t>
            </w:r>
            <w:r>
              <w:rPr>
                <w:rFonts w:cs="Arial"/>
                <w:sz w:val="22"/>
                <w:szCs w:val="22"/>
              </w:rPr>
              <w:fldChar w:fldCharType="end"/>
            </w:r>
            <w:r w:rsidRPr="000B2991">
              <w:rPr>
                <w:rFonts w:cs="Arial"/>
                <w:sz w:val="22"/>
                <w:szCs w:val="22"/>
              </w:rPr>
              <w:t xml:space="preserve"> tohoto podnikatelského plánu</w:t>
            </w:r>
          </w:p>
        </w:tc>
        <w:tc>
          <w:tcPr>
            <w:tcW w:w="2564" w:type="dxa"/>
            <w:tcBorders>
              <w:top w:val="single" w:sz="4" w:space="0" w:color="auto"/>
              <w:bottom w:val="single" w:sz="4" w:space="0" w:color="auto"/>
              <w:right w:val="single" w:sz="4" w:space="0" w:color="auto"/>
            </w:tcBorders>
            <w:vAlign w:val="center"/>
          </w:tcPr>
          <w:sdt>
            <w:sdtPr>
              <w:rPr>
                <w:rFonts w:ascii="MS Gothic" w:eastAsia="MS Gothic" w:hAnsi="MS Gothic" w:cs="MS Gothic" w:hint="eastAsia"/>
                <w:sz w:val="22"/>
                <w:szCs w:val="22"/>
              </w:rPr>
              <w:id w:val="1619335485"/>
              <w14:checkbox>
                <w14:checked w14:val="0"/>
                <w14:checkedState w14:val="2612" w14:font="MS Gothic"/>
                <w14:uncheckedState w14:val="2610" w14:font="MS Gothic"/>
              </w14:checkbox>
            </w:sdtPr>
            <w:sdtEndPr/>
            <w:sdtContent>
              <w:p w14:paraId="651779F7" w14:textId="77777777" w:rsidR="00E55401" w:rsidRPr="00F3001E" w:rsidRDefault="00E55401" w:rsidP="00D5625E">
                <w:pPr>
                  <w:spacing w:before="0" w:line="240" w:lineRule="auto"/>
                  <w:ind w:right="-631" w:firstLine="0"/>
                  <w:jc w:val="center"/>
                  <w:rPr>
                    <w:rFonts w:ascii="MS Gothic" w:eastAsia="MS Gothic" w:hAnsi="MS Gothic" w:cs="MS Gothic"/>
                    <w:sz w:val="22"/>
                    <w:szCs w:val="22"/>
                  </w:rPr>
                </w:pPr>
                <w:r>
                  <w:rPr>
                    <w:rFonts w:ascii="MS Gothic" w:eastAsia="MS Gothic" w:hAnsi="MS Gothic" w:cs="MS Gothic" w:hint="eastAsia"/>
                    <w:sz w:val="22"/>
                    <w:szCs w:val="22"/>
                  </w:rPr>
                  <w:t>☐</w:t>
                </w:r>
              </w:p>
            </w:sdtContent>
          </w:sdt>
        </w:tc>
      </w:tr>
      <w:tr w:rsidR="00E55401" w:rsidRPr="000B2991" w14:paraId="5E85A621" w14:textId="77777777" w:rsidTr="00D5625E">
        <w:trPr>
          <w:trHeight w:val="352"/>
        </w:trPr>
        <w:tc>
          <w:tcPr>
            <w:tcW w:w="908" w:type="dxa"/>
            <w:shd w:val="clear" w:color="auto" w:fill="auto"/>
            <w:vAlign w:val="center"/>
          </w:tcPr>
          <w:p w14:paraId="610FB756" w14:textId="77777777" w:rsidR="00E55401" w:rsidRPr="000B2991" w:rsidRDefault="00E55401" w:rsidP="00D5625E">
            <w:pPr>
              <w:spacing w:before="0" w:line="240" w:lineRule="auto"/>
              <w:ind w:firstLine="0"/>
              <w:jc w:val="center"/>
              <w:rPr>
                <w:rFonts w:cs="Arial"/>
                <w:sz w:val="22"/>
                <w:szCs w:val="22"/>
              </w:rPr>
            </w:pPr>
            <w:r w:rsidRPr="000B2991">
              <w:rPr>
                <w:rFonts w:cs="Arial"/>
                <w:sz w:val="22"/>
                <w:szCs w:val="22"/>
              </w:rPr>
              <w:t>5.3</w:t>
            </w:r>
          </w:p>
        </w:tc>
        <w:tc>
          <w:tcPr>
            <w:tcW w:w="3634" w:type="dxa"/>
            <w:shd w:val="clear" w:color="auto" w:fill="auto"/>
          </w:tcPr>
          <w:p w14:paraId="32F935E9" w14:textId="77777777" w:rsidR="00E55401" w:rsidRPr="000B2991" w:rsidRDefault="00E55401" w:rsidP="00D5625E">
            <w:pPr>
              <w:spacing w:before="0" w:line="240" w:lineRule="auto"/>
              <w:ind w:right="34" w:firstLine="0"/>
              <w:rPr>
                <w:rFonts w:cs="Arial"/>
                <w:sz w:val="22"/>
                <w:szCs w:val="22"/>
              </w:rPr>
            </w:pPr>
            <w:r w:rsidRPr="000B2991">
              <w:rPr>
                <w:rFonts w:cs="Arial"/>
                <w:sz w:val="22"/>
                <w:szCs w:val="22"/>
              </w:rPr>
              <w:t>Spolupráce minimálně 5 subjektů</w:t>
            </w:r>
          </w:p>
        </w:tc>
        <w:tc>
          <w:tcPr>
            <w:tcW w:w="3384" w:type="dxa"/>
            <w:shd w:val="clear" w:color="auto" w:fill="auto"/>
            <w:vAlign w:val="center"/>
          </w:tcPr>
          <w:p w14:paraId="1D95F30E" w14:textId="77777777" w:rsidR="00E55401" w:rsidRPr="000B2991" w:rsidRDefault="00E55401" w:rsidP="00D5625E">
            <w:pPr>
              <w:spacing w:before="0" w:line="240" w:lineRule="auto"/>
              <w:ind w:firstLine="0"/>
              <w:jc w:val="center"/>
              <w:rPr>
                <w:rFonts w:cs="Arial"/>
                <w:sz w:val="22"/>
                <w:szCs w:val="22"/>
              </w:rPr>
            </w:pPr>
            <w:r w:rsidRPr="000B2991">
              <w:rPr>
                <w:rFonts w:cs="Arial"/>
                <w:sz w:val="22"/>
                <w:szCs w:val="22"/>
              </w:rPr>
              <w:t>Smlouvu o spolupráci subjektů</w:t>
            </w:r>
            <w:r w:rsidRPr="000B2991">
              <w:t xml:space="preserve"> </w:t>
            </w:r>
            <w:r w:rsidRPr="000B2991">
              <w:rPr>
                <w:rFonts w:cs="Arial"/>
                <w:sz w:val="22"/>
                <w:szCs w:val="22"/>
              </w:rPr>
              <w:t>dle bodu 2</w:t>
            </w:r>
            <w:r>
              <w:rPr>
                <w:rFonts w:cs="Arial"/>
                <w:sz w:val="22"/>
                <w:szCs w:val="22"/>
              </w:rPr>
              <w:fldChar w:fldCharType="begin"/>
            </w:r>
            <w:r>
              <w:rPr>
                <w:rFonts w:cs="Arial"/>
                <w:sz w:val="22"/>
                <w:szCs w:val="22"/>
              </w:rPr>
              <w:instrText xml:space="preserve"> REF _Ref459122531 \w \h  \* MERGEFORMAT </w:instrText>
            </w:r>
            <w:r>
              <w:rPr>
                <w:rFonts w:cs="Arial"/>
                <w:sz w:val="22"/>
                <w:szCs w:val="22"/>
              </w:rPr>
            </w:r>
            <w:r>
              <w:rPr>
                <w:rFonts w:cs="Arial"/>
                <w:sz w:val="22"/>
                <w:szCs w:val="22"/>
              </w:rPr>
              <w:fldChar w:fldCharType="separate"/>
            </w:r>
            <w:r>
              <w:rPr>
                <w:rFonts w:cs="Arial"/>
                <w:sz w:val="22"/>
                <w:szCs w:val="22"/>
              </w:rPr>
              <w:t>a)</w:t>
            </w:r>
            <w:r>
              <w:rPr>
                <w:rFonts w:cs="Arial"/>
                <w:sz w:val="22"/>
                <w:szCs w:val="22"/>
              </w:rPr>
              <w:fldChar w:fldCharType="end"/>
            </w:r>
            <w:r w:rsidRPr="000B2991">
              <w:rPr>
                <w:rFonts w:cs="Arial"/>
                <w:sz w:val="22"/>
                <w:szCs w:val="22"/>
              </w:rPr>
              <w:t xml:space="preserve"> tohoto podnikatelského plánu</w:t>
            </w:r>
          </w:p>
        </w:tc>
        <w:tc>
          <w:tcPr>
            <w:tcW w:w="2564" w:type="dxa"/>
            <w:tcBorders>
              <w:top w:val="single" w:sz="4" w:space="0" w:color="auto"/>
              <w:right w:val="single" w:sz="4" w:space="0" w:color="auto"/>
            </w:tcBorders>
            <w:vAlign w:val="center"/>
          </w:tcPr>
          <w:sdt>
            <w:sdtPr>
              <w:rPr>
                <w:rFonts w:ascii="MS Gothic" w:eastAsia="MS Gothic" w:hAnsi="MS Gothic" w:cs="MS Gothic" w:hint="eastAsia"/>
                <w:sz w:val="22"/>
                <w:szCs w:val="22"/>
              </w:rPr>
              <w:id w:val="-1460789550"/>
              <w14:checkbox>
                <w14:checked w14:val="0"/>
                <w14:checkedState w14:val="2612" w14:font="MS Gothic"/>
                <w14:uncheckedState w14:val="2610" w14:font="MS Gothic"/>
              </w14:checkbox>
            </w:sdtPr>
            <w:sdtEndPr/>
            <w:sdtContent>
              <w:p w14:paraId="1C9A1789" w14:textId="77777777" w:rsidR="00E55401" w:rsidRPr="00F3001E" w:rsidRDefault="00E55401" w:rsidP="00D5625E">
                <w:pPr>
                  <w:spacing w:before="0" w:line="240" w:lineRule="auto"/>
                  <w:ind w:right="-631" w:firstLine="0"/>
                  <w:jc w:val="center"/>
                  <w:rPr>
                    <w:rFonts w:ascii="MS Gothic" w:eastAsia="MS Gothic" w:hAnsi="MS Gothic" w:cs="MS Gothic"/>
                    <w:sz w:val="22"/>
                    <w:szCs w:val="22"/>
                  </w:rPr>
                </w:pPr>
                <w:r>
                  <w:rPr>
                    <w:rFonts w:ascii="MS Gothic" w:eastAsia="MS Gothic" w:hAnsi="MS Gothic" w:cs="MS Gothic" w:hint="eastAsia"/>
                    <w:sz w:val="22"/>
                    <w:szCs w:val="22"/>
                  </w:rPr>
                  <w:t>☐</w:t>
                </w:r>
              </w:p>
            </w:sdtContent>
          </w:sdt>
        </w:tc>
      </w:tr>
      <w:tr w:rsidR="00E55401" w:rsidRPr="000B2991" w14:paraId="33BE2546" w14:textId="77777777" w:rsidTr="00D5625E">
        <w:trPr>
          <w:trHeight w:val="1570"/>
        </w:trPr>
        <w:tc>
          <w:tcPr>
            <w:tcW w:w="908" w:type="dxa"/>
            <w:tcBorders>
              <w:top w:val="single" w:sz="4" w:space="0" w:color="auto"/>
            </w:tcBorders>
            <w:shd w:val="clear" w:color="auto" w:fill="auto"/>
            <w:vAlign w:val="center"/>
          </w:tcPr>
          <w:p w14:paraId="48432524" w14:textId="77777777" w:rsidR="00E55401" w:rsidRPr="000B2991" w:rsidRDefault="00E55401" w:rsidP="00E55401">
            <w:pPr>
              <w:numPr>
                <w:ilvl w:val="0"/>
                <w:numId w:val="7"/>
              </w:numPr>
              <w:spacing w:before="0" w:line="240" w:lineRule="auto"/>
              <w:jc w:val="center"/>
              <w:rPr>
                <w:rFonts w:cs="Arial"/>
                <w:sz w:val="22"/>
                <w:szCs w:val="22"/>
              </w:rPr>
            </w:pPr>
          </w:p>
        </w:tc>
        <w:tc>
          <w:tcPr>
            <w:tcW w:w="3634" w:type="dxa"/>
            <w:tcBorders>
              <w:top w:val="single" w:sz="4" w:space="0" w:color="auto"/>
            </w:tcBorders>
            <w:shd w:val="clear" w:color="auto" w:fill="auto"/>
          </w:tcPr>
          <w:p w14:paraId="52F4B829" w14:textId="77777777" w:rsidR="00E55401" w:rsidRPr="000B2991" w:rsidRDefault="00E55401" w:rsidP="00D5625E">
            <w:pPr>
              <w:spacing w:before="0" w:line="240" w:lineRule="auto"/>
              <w:ind w:firstLine="0"/>
              <w:rPr>
                <w:rFonts w:cs="Arial"/>
                <w:b/>
                <w:sz w:val="22"/>
                <w:szCs w:val="22"/>
              </w:rPr>
            </w:pPr>
          </w:p>
          <w:p w14:paraId="1149CDD2" w14:textId="77777777" w:rsidR="00E55401" w:rsidRPr="000B2991" w:rsidRDefault="00E55401" w:rsidP="00D5625E">
            <w:pPr>
              <w:spacing w:before="0" w:line="240" w:lineRule="auto"/>
              <w:ind w:firstLine="0"/>
              <w:rPr>
                <w:rFonts w:cs="Arial"/>
                <w:b/>
                <w:sz w:val="22"/>
                <w:szCs w:val="22"/>
              </w:rPr>
            </w:pPr>
            <w:r w:rsidRPr="000B2991">
              <w:rPr>
                <w:rFonts w:cs="Arial"/>
                <w:b/>
                <w:sz w:val="22"/>
                <w:szCs w:val="22"/>
              </w:rPr>
              <w:t>Projekt je realizován v hospodářsky problémových regionech definovaných v příloze usnesení vlády ČR č. 344 ze dne 15. května 2013 ke Strategii regionálního rozvoje ČR 2014 – 2020</w:t>
            </w:r>
          </w:p>
          <w:p w14:paraId="5769AB5B" w14:textId="77777777" w:rsidR="00E55401" w:rsidRPr="000B2991" w:rsidRDefault="00E55401" w:rsidP="00D5625E">
            <w:pPr>
              <w:spacing w:before="0" w:line="240" w:lineRule="auto"/>
              <w:ind w:right="34" w:firstLine="0"/>
              <w:rPr>
                <w:rFonts w:cs="Arial"/>
                <w:sz w:val="22"/>
                <w:szCs w:val="22"/>
              </w:rPr>
            </w:pPr>
          </w:p>
        </w:tc>
        <w:tc>
          <w:tcPr>
            <w:tcW w:w="3384" w:type="dxa"/>
            <w:tcBorders>
              <w:top w:val="single" w:sz="4" w:space="0" w:color="auto"/>
            </w:tcBorders>
            <w:shd w:val="clear" w:color="auto" w:fill="auto"/>
            <w:vAlign w:val="center"/>
          </w:tcPr>
          <w:p w14:paraId="0BDFB97F" w14:textId="77777777" w:rsidR="00E55401" w:rsidRPr="000B2991" w:rsidRDefault="00E55401" w:rsidP="00D5625E">
            <w:pPr>
              <w:spacing w:before="0" w:line="240" w:lineRule="auto"/>
              <w:ind w:firstLine="0"/>
              <w:jc w:val="center"/>
              <w:rPr>
                <w:rFonts w:cs="Arial"/>
                <w:sz w:val="22"/>
                <w:szCs w:val="22"/>
              </w:rPr>
            </w:pPr>
            <w:r w:rsidRPr="000B2991">
              <w:rPr>
                <w:rFonts w:cs="Arial"/>
                <w:sz w:val="22"/>
                <w:szCs w:val="22"/>
              </w:rPr>
              <w:t xml:space="preserve">V bodu 1 toho podnikatelského plánu místo realizace. Místo realizace celého projektu se musí nacházet v některém z regionů uvedeném v Seznamu hospodářsky problémových regionů v příloze č. 3 </w:t>
            </w:r>
            <w:r>
              <w:rPr>
                <w:rFonts w:cs="Arial"/>
                <w:sz w:val="22"/>
                <w:szCs w:val="22"/>
              </w:rPr>
              <w:t>Specifických p</w:t>
            </w:r>
            <w:r w:rsidRPr="000B2991">
              <w:rPr>
                <w:rFonts w:cs="Arial"/>
                <w:sz w:val="22"/>
                <w:szCs w:val="22"/>
              </w:rPr>
              <w:t>ravidel</w:t>
            </w:r>
            <w:r>
              <w:rPr>
                <w:rFonts w:cs="Arial"/>
                <w:sz w:val="22"/>
                <w:szCs w:val="22"/>
              </w:rPr>
              <w:t xml:space="preserve"> operace 16.6.1.</w:t>
            </w:r>
            <w:r w:rsidRPr="000B2991">
              <w:rPr>
                <w:rFonts w:cs="Arial"/>
                <w:sz w:val="22"/>
                <w:szCs w:val="22"/>
              </w:rPr>
              <w:t xml:space="preserve"> Kritérium bude kontrolováno k datu podání Žádosti o dotaci, případně k datu podání Hlášení o změnách ke změně místa realizace projektu.</w:t>
            </w:r>
          </w:p>
        </w:tc>
        <w:tc>
          <w:tcPr>
            <w:tcW w:w="2564" w:type="dxa"/>
            <w:tcBorders>
              <w:top w:val="single" w:sz="4" w:space="0" w:color="auto"/>
              <w:bottom w:val="single" w:sz="4" w:space="0" w:color="auto"/>
              <w:right w:val="single" w:sz="4" w:space="0" w:color="auto"/>
            </w:tcBorders>
            <w:vAlign w:val="center"/>
          </w:tcPr>
          <w:sdt>
            <w:sdtPr>
              <w:rPr>
                <w:rFonts w:ascii="MS Gothic" w:eastAsia="MS Gothic" w:hAnsi="MS Gothic" w:cs="MS Gothic" w:hint="eastAsia"/>
                <w:sz w:val="22"/>
                <w:szCs w:val="22"/>
              </w:rPr>
              <w:id w:val="-194781344"/>
              <w14:checkbox>
                <w14:checked w14:val="0"/>
                <w14:checkedState w14:val="2612" w14:font="MS Gothic"/>
                <w14:uncheckedState w14:val="2610" w14:font="MS Gothic"/>
              </w14:checkbox>
            </w:sdtPr>
            <w:sdtEndPr/>
            <w:sdtContent>
              <w:p w14:paraId="20DC0525" w14:textId="77777777" w:rsidR="00E55401" w:rsidRPr="00F3001E" w:rsidRDefault="00E55401" w:rsidP="00D5625E">
                <w:pPr>
                  <w:spacing w:before="0" w:line="240" w:lineRule="auto"/>
                  <w:ind w:right="-631" w:firstLine="0"/>
                  <w:jc w:val="center"/>
                  <w:rPr>
                    <w:rFonts w:ascii="MS Gothic" w:eastAsia="MS Gothic" w:hAnsi="MS Gothic" w:cs="MS Gothic"/>
                    <w:sz w:val="22"/>
                    <w:szCs w:val="22"/>
                  </w:rPr>
                </w:pPr>
                <w:r>
                  <w:rPr>
                    <w:rFonts w:ascii="MS Gothic" w:eastAsia="MS Gothic" w:hAnsi="MS Gothic" w:cs="MS Gothic" w:hint="eastAsia"/>
                    <w:sz w:val="22"/>
                    <w:szCs w:val="22"/>
                  </w:rPr>
                  <w:t>☐</w:t>
                </w:r>
              </w:p>
            </w:sdtContent>
          </w:sdt>
        </w:tc>
      </w:tr>
    </w:tbl>
    <w:p w14:paraId="20A8B730" w14:textId="77777777" w:rsidR="00E55401" w:rsidRPr="000B2991" w:rsidRDefault="00E55401" w:rsidP="00E55401">
      <w:pPr>
        <w:spacing w:before="0" w:line="240" w:lineRule="auto"/>
        <w:rPr>
          <w:rFonts w:cs="Arial"/>
          <w:b/>
          <w:sz w:val="22"/>
          <w:szCs w:val="22"/>
        </w:rPr>
      </w:pPr>
    </w:p>
    <w:p w14:paraId="03886E3B" w14:textId="77777777" w:rsidR="00E55401" w:rsidRPr="000B2991" w:rsidRDefault="00E55401" w:rsidP="00E55401">
      <w:pPr>
        <w:spacing w:before="0" w:line="240" w:lineRule="auto"/>
        <w:rPr>
          <w:rFonts w:cs="Arial"/>
          <w:sz w:val="22"/>
          <w:szCs w:val="22"/>
        </w:rPr>
      </w:pPr>
    </w:p>
    <w:p w14:paraId="23F96CFB" w14:textId="77777777" w:rsidR="00E55401" w:rsidRPr="000B2991" w:rsidRDefault="00E55401" w:rsidP="00E55401">
      <w:pPr>
        <w:numPr>
          <w:ilvl w:val="0"/>
          <w:numId w:val="24"/>
        </w:numPr>
        <w:spacing w:before="0" w:line="240" w:lineRule="auto"/>
        <w:rPr>
          <w:rFonts w:cs="Arial"/>
          <w:b/>
          <w:sz w:val="22"/>
          <w:szCs w:val="22"/>
        </w:rPr>
      </w:pPr>
      <w:r w:rsidRPr="000B2991">
        <w:rPr>
          <w:rFonts w:cs="Arial"/>
          <w:b/>
          <w:sz w:val="22"/>
          <w:szCs w:val="22"/>
        </w:rPr>
        <w:t>Posouzení efektivity</w:t>
      </w:r>
    </w:p>
    <w:p w14:paraId="32D69EB8" w14:textId="77777777" w:rsidR="00E55401" w:rsidRPr="000B2991" w:rsidRDefault="00E55401" w:rsidP="00E55401">
      <w:pPr>
        <w:spacing w:before="0" w:line="240" w:lineRule="auto"/>
        <w:ind w:left="705" w:firstLine="0"/>
        <w:rPr>
          <w:rFonts w:cs="Arial"/>
          <w:sz w:val="22"/>
          <w:szCs w:val="22"/>
        </w:rPr>
      </w:pPr>
      <w:r w:rsidRPr="000B2991">
        <w:rPr>
          <w:rFonts w:cs="Arial"/>
          <w:sz w:val="22"/>
          <w:szCs w:val="22"/>
        </w:rPr>
        <w:t>Cílem kritérií je bonifikovat projekty přinášející nejúčinnější řešení. Vynaložené finanční náklady by měly přinášet co možná nejvyšší výsledky. Hodnocena je přiměřenost výsledků (případně výstupů) s ohledem k rozpočtu projektu.“ Za vhodné nástroje pak označuje hodnocení míry příspěvku projektu pro naplňování indikátorů či jiných ukazatelů ve vazbě na finanční náklady projektu, expertní posouzení nebo, CBA</w:t>
      </w:r>
      <w:r w:rsidRPr="000B2991">
        <w:rPr>
          <w:rFonts w:cs="Arial"/>
          <w:i/>
          <w:sz w:val="22"/>
          <w:szCs w:val="22"/>
          <w:vertAlign w:val="superscript"/>
        </w:rPr>
        <w:footnoteReference w:id="1"/>
      </w:r>
      <w:r w:rsidRPr="000B2991">
        <w:rPr>
          <w:rFonts w:cs="Arial"/>
          <w:sz w:val="22"/>
          <w:szCs w:val="22"/>
        </w:rPr>
        <w:t>.</w:t>
      </w:r>
    </w:p>
    <w:p w14:paraId="6E93C1E5" w14:textId="77777777" w:rsidR="00E55401" w:rsidRDefault="00E55401" w:rsidP="00E55401">
      <w:pPr>
        <w:spacing w:before="0" w:line="240" w:lineRule="auto"/>
        <w:ind w:left="705" w:firstLine="0"/>
        <w:rPr>
          <w:rFonts w:cs="Arial"/>
          <w:sz w:val="22"/>
          <w:szCs w:val="22"/>
        </w:rPr>
      </w:pPr>
      <w:r w:rsidRPr="00120A23">
        <w:rPr>
          <w:rFonts w:cs="Arial"/>
          <w:sz w:val="22"/>
          <w:szCs w:val="22"/>
        </w:rPr>
        <w:t>Pro posouzení efektivity bude stanoven poměr způsobilých výdajů, ze kterých je stanovena dotace (údaje z tabulky v bodu 5</w:t>
      </w:r>
      <w:r>
        <w:rPr>
          <w:rFonts w:cs="Arial"/>
          <w:sz w:val="22"/>
          <w:szCs w:val="22"/>
        </w:rPr>
        <w:fldChar w:fldCharType="begin"/>
      </w:r>
      <w:r>
        <w:rPr>
          <w:rFonts w:cs="Arial"/>
          <w:sz w:val="22"/>
          <w:szCs w:val="22"/>
        </w:rPr>
        <w:instrText xml:space="preserve"> REF _Ref459124046 \w \h </w:instrText>
      </w:r>
      <w:r>
        <w:rPr>
          <w:rFonts w:cs="Arial"/>
          <w:sz w:val="22"/>
          <w:szCs w:val="22"/>
        </w:rPr>
      </w:r>
      <w:r>
        <w:rPr>
          <w:rFonts w:cs="Arial"/>
          <w:sz w:val="22"/>
          <w:szCs w:val="22"/>
        </w:rPr>
        <w:fldChar w:fldCharType="separate"/>
      </w:r>
      <w:r>
        <w:rPr>
          <w:rFonts w:cs="Arial"/>
          <w:sz w:val="22"/>
          <w:szCs w:val="22"/>
        </w:rPr>
        <w:t>a)</w:t>
      </w:r>
      <w:r>
        <w:rPr>
          <w:rFonts w:cs="Arial"/>
          <w:sz w:val="22"/>
          <w:szCs w:val="22"/>
        </w:rPr>
        <w:fldChar w:fldCharType="end"/>
      </w:r>
      <w:r w:rsidRPr="00120A23">
        <w:rPr>
          <w:rFonts w:cs="Arial"/>
          <w:sz w:val="22"/>
          <w:szCs w:val="22"/>
        </w:rPr>
        <w:t xml:space="preserve"> položka „</w:t>
      </w:r>
      <w:r>
        <w:rPr>
          <w:rFonts w:cs="Arial"/>
          <w:sz w:val="22"/>
          <w:szCs w:val="22"/>
        </w:rPr>
        <w:t>výdaje, ze kterých je stanovena dotace</w:t>
      </w:r>
      <w:r w:rsidRPr="00120A23">
        <w:rPr>
          <w:rFonts w:cs="Arial"/>
          <w:sz w:val="22"/>
          <w:szCs w:val="22"/>
        </w:rPr>
        <w:t>“ tohoto podnikatelského plánu) a výše předpokládané investice (dle bodu 5</w:t>
      </w:r>
      <w:r>
        <w:rPr>
          <w:rFonts w:cs="Arial"/>
          <w:sz w:val="22"/>
          <w:szCs w:val="22"/>
        </w:rPr>
        <w:fldChar w:fldCharType="begin"/>
      </w:r>
      <w:r>
        <w:rPr>
          <w:rFonts w:cs="Arial"/>
          <w:sz w:val="22"/>
          <w:szCs w:val="22"/>
        </w:rPr>
        <w:instrText xml:space="preserve"> REF _Ref459124050 \w \h </w:instrText>
      </w:r>
      <w:r>
        <w:rPr>
          <w:rFonts w:cs="Arial"/>
          <w:sz w:val="22"/>
          <w:szCs w:val="22"/>
        </w:rPr>
      </w:r>
      <w:r>
        <w:rPr>
          <w:rFonts w:cs="Arial"/>
          <w:sz w:val="22"/>
          <w:szCs w:val="22"/>
        </w:rPr>
        <w:fldChar w:fldCharType="separate"/>
      </w:r>
      <w:r>
        <w:rPr>
          <w:rFonts w:cs="Arial"/>
          <w:sz w:val="22"/>
          <w:szCs w:val="22"/>
        </w:rPr>
        <w:t>b)</w:t>
      </w:r>
      <w:r>
        <w:rPr>
          <w:rFonts w:cs="Arial"/>
          <w:sz w:val="22"/>
          <w:szCs w:val="22"/>
        </w:rPr>
        <w:fldChar w:fldCharType="end"/>
      </w:r>
      <w:r w:rsidRPr="00120A23">
        <w:rPr>
          <w:rFonts w:cs="Arial"/>
          <w:sz w:val="22"/>
          <w:szCs w:val="22"/>
        </w:rPr>
        <w:t xml:space="preserve"> „výše investice</w:t>
      </w:r>
      <w:r>
        <w:rPr>
          <w:rStyle w:val="Znakapoznpodarou"/>
          <w:sz w:val="22"/>
          <w:szCs w:val="22"/>
        </w:rPr>
        <w:footnoteReference w:id="2"/>
      </w:r>
      <w:r w:rsidRPr="00120A23">
        <w:rPr>
          <w:rFonts w:cs="Arial"/>
          <w:sz w:val="22"/>
          <w:szCs w:val="22"/>
        </w:rPr>
        <w:t>“ tohoto podnikatelského plánu). Limitní hodnota efektivnosti je ≤15 %.</w:t>
      </w:r>
    </w:p>
    <w:p w14:paraId="35827237" w14:textId="77777777" w:rsidR="00E55401" w:rsidRDefault="00E55401" w:rsidP="00E55401">
      <w:pPr>
        <w:spacing w:before="0" w:line="240" w:lineRule="auto"/>
        <w:ind w:left="705" w:firstLine="0"/>
        <w:rPr>
          <w:rFonts w:cs="Arial"/>
          <w:sz w:val="22"/>
          <w:szCs w:val="22"/>
        </w:rPr>
      </w:pPr>
    </w:p>
    <w:p w14:paraId="686483EA" w14:textId="77777777" w:rsidR="00E55401" w:rsidRPr="00120A23" w:rsidRDefault="00E55401" w:rsidP="00E55401">
      <w:pPr>
        <w:spacing w:before="0" w:line="240" w:lineRule="auto"/>
        <w:ind w:left="705" w:firstLine="0"/>
        <w:rPr>
          <w:rFonts w:cs="Arial"/>
          <w:sz w:val="22"/>
          <w:szCs w:val="22"/>
        </w:rPr>
      </w:pPr>
      <w:r w:rsidRPr="0016220C">
        <w:rPr>
          <w:noProof/>
        </w:rPr>
        <w:drawing>
          <wp:inline distT="0" distB="0" distL="0" distR="0" wp14:anchorId="7175ADE3" wp14:editId="4A9CDECA">
            <wp:extent cx="3943350" cy="971013"/>
            <wp:effectExtent l="0" t="0" r="0" b="0"/>
            <wp:docPr id="26" name="Obráze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963438" cy="975959"/>
                    </a:xfrm>
                    <a:prstGeom prst="rect">
                      <a:avLst/>
                    </a:prstGeom>
                    <a:noFill/>
                    <a:ln>
                      <a:noFill/>
                    </a:ln>
                  </pic:spPr>
                </pic:pic>
              </a:graphicData>
            </a:graphic>
          </wp:inline>
        </w:drawing>
      </w:r>
    </w:p>
    <w:p w14:paraId="7325A356" w14:textId="77777777" w:rsidR="00E55401" w:rsidRPr="000B2991" w:rsidRDefault="00E55401" w:rsidP="00E55401">
      <w:pPr>
        <w:keepNext/>
        <w:numPr>
          <w:ilvl w:val="3"/>
          <w:numId w:val="2"/>
        </w:numPr>
        <w:tabs>
          <w:tab w:val="left" w:pos="851"/>
        </w:tabs>
        <w:spacing w:before="240" w:after="60"/>
        <w:jc w:val="left"/>
        <w:outlineLvl w:val="3"/>
        <w:rPr>
          <w:b/>
          <w:i/>
          <w:color w:val="808080"/>
        </w:rPr>
      </w:pPr>
      <w:bookmarkStart w:id="11" w:name="_Ref452387571"/>
      <w:r w:rsidRPr="000B2991">
        <w:rPr>
          <w:b/>
          <w:i/>
          <w:color w:val="808080"/>
        </w:rPr>
        <w:t>Podnikatelský plán - varianta bez dotace (zpracovává pouze velký podnik)</w:t>
      </w:r>
      <w:bookmarkEnd w:id="11"/>
    </w:p>
    <w:p w14:paraId="05F819B3" w14:textId="77777777" w:rsidR="00E55401" w:rsidRPr="000B2991" w:rsidRDefault="00E55401" w:rsidP="00E55401">
      <w:pPr>
        <w:spacing w:before="0" w:line="240" w:lineRule="auto"/>
        <w:ind w:firstLine="0"/>
        <w:rPr>
          <w:rFonts w:cs="Arial"/>
          <w:b/>
          <w:sz w:val="22"/>
          <w:szCs w:val="22"/>
        </w:rPr>
      </w:pPr>
    </w:p>
    <w:p w14:paraId="19FE9A75" w14:textId="77777777" w:rsidR="00E55401" w:rsidRPr="000B2991" w:rsidRDefault="00E55401" w:rsidP="00E55401">
      <w:pPr>
        <w:spacing w:before="0" w:line="240" w:lineRule="auto"/>
        <w:ind w:firstLine="0"/>
        <w:rPr>
          <w:rFonts w:cs="Arial"/>
          <w:sz w:val="22"/>
          <w:szCs w:val="22"/>
        </w:rPr>
      </w:pPr>
      <w:r w:rsidRPr="000B2991">
        <w:rPr>
          <w:rFonts w:cs="Arial"/>
          <w:sz w:val="22"/>
          <w:szCs w:val="22"/>
        </w:rPr>
        <w:t>Velké podniky musí popsat situaci, jež by nastala v případě, že by podpora nebyla poskytnuta, tedy hypotetický srovnávací scénář, nebo uvést alternativní projekt nebo činnost a předložit doklady, z nichž vychází hypotetické srovnání uvedené v žádosti.</w:t>
      </w:r>
    </w:p>
    <w:p w14:paraId="57783758" w14:textId="77777777" w:rsidR="00E55401" w:rsidRPr="000B2991" w:rsidRDefault="00E55401" w:rsidP="00E55401">
      <w:pPr>
        <w:spacing w:before="0" w:line="240" w:lineRule="auto"/>
        <w:ind w:firstLine="0"/>
        <w:rPr>
          <w:rFonts w:cs="Arial"/>
          <w:sz w:val="22"/>
          <w:szCs w:val="22"/>
        </w:rPr>
      </w:pPr>
    </w:p>
    <w:p w14:paraId="39F017B1" w14:textId="77777777" w:rsidR="00E55401" w:rsidRPr="000B2991" w:rsidRDefault="00E55401" w:rsidP="00E55401">
      <w:pPr>
        <w:spacing w:before="0" w:line="240" w:lineRule="auto"/>
        <w:ind w:firstLine="0"/>
        <w:rPr>
          <w:rFonts w:cs="Arial"/>
          <w:sz w:val="22"/>
          <w:szCs w:val="22"/>
        </w:rPr>
      </w:pPr>
      <w:r w:rsidRPr="000B2991">
        <w:rPr>
          <w:rFonts w:cs="Arial"/>
          <w:sz w:val="22"/>
          <w:szCs w:val="22"/>
        </w:rPr>
        <w:t>Po obdržení žádosti provede orgán poskytující podporu (oponent) kontrolu věrohodnosti uvedeného hypotetického srovnání a potvrdí nebo vyvrátí, že podpora má požadovaný motivační účinek. Hypotetické srovnání je důvěryhodné, jestliže je věrohodné a týká se faktorů rozhodovacího procesu převládajících v okamžiku, kdy příjemce přijímá rozhodnutí o daném projektu nebo o dané činnosti.</w:t>
      </w:r>
    </w:p>
    <w:p w14:paraId="4AC9AA48" w14:textId="77777777" w:rsidR="00E55401" w:rsidRPr="000B2991" w:rsidRDefault="00E55401" w:rsidP="00E55401">
      <w:pPr>
        <w:spacing w:before="0" w:line="240" w:lineRule="auto"/>
        <w:ind w:firstLine="0"/>
        <w:rPr>
          <w:rFonts w:cs="Arial"/>
          <w:sz w:val="22"/>
          <w:szCs w:val="22"/>
        </w:rPr>
      </w:pPr>
    </w:p>
    <w:p w14:paraId="359662D9" w14:textId="77777777" w:rsidR="00E55401" w:rsidRPr="000B2991" w:rsidRDefault="00E55401" w:rsidP="00E55401">
      <w:pPr>
        <w:spacing w:before="0" w:line="240" w:lineRule="auto"/>
        <w:ind w:firstLine="0"/>
        <w:rPr>
          <w:rFonts w:cs="Arial"/>
          <w:sz w:val="22"/>
          <w:szCs w:val="22"/>
        </w:rPr>
      </w:pPr>
      <w:r w:rsidRPr="000B2991">
        <w:rPr>
          <w:rFonts w:cs="Arial"/>
          <w:sz w:val="22"/>
          <w:szCs w:val="22"/>
        </w:rPr>
        <w:t>Pokud je žadatel velký podnik, zpracuje následující body (v tomto případě nemusí být splněny kritéria přijatelnosti, efektivnosti ani jiné podmínky dotace):</w:t>
      </w:r>
    </w:p>
    <w:p w14:paraId="655AFEBD" w14:textId="77777777" w:rsidR="00E55401" w:rsidRPr="000B2991" w:rsidRDefault="00E55401" w:rsidP="00E55401">
      <w:pPr>
        <w:spacing w:before="0" w:line="240" w:lineRule="auto"/>
        <w:ind w:firstLine="0"/>
        <w:rPr>
          <w:rFonts w:cs="Arial"/>
          <w:sz w:val="22"/>
          <w:szCs w:val="22"/>
        </w:rPr>
      </w:pPr>
    </w:p>
    <w:p w14:paraId="6EEB85AE" w14:textId="77777777" w:rsidR="00E55401" w:rsidRPr="000B2991" w:rsidRDefault="00E55401" w:rsidP="00E55401">
      <w:pPr>
        <w:numPr>
          <w:ilvl w:val="0"/>
          <w:numId w:val="16"/>
        </w:numPr>
        <w:ind w:left="709"/>
        <w:rPr>
          <w:rFonts w:eastAsiaTheme="minorHAnsi" w:cs="Arial"/>
          <w:b/>
          <w:sz w:val="22"/>
          <w:szCs w:val="22"/>
          <w:lang w:eastAsia="en-US"/>
        </w:rPr>
      </w:pPr>
      <w:r w:rsidRPr="000B2991">
        <w:rPr>
          <w:rFonts w:eastAsiaTheme="minorHAnsi" w:cs="Arial"/>
          <w:b/>
          <w:sz w:val="22"/>
          <w:szCs w:val="22"/>
          <w:lang w:eastAsia="en-US"/>
        </w:rPr>
        <w:lastRenderedPageBreak/>
        <w:t xml:space="preserve">Titul projektu: </w:t>
      </w:r>
    </w:p>
    <w:p w14:paraId="5C744910" w14:textId="77777777" w:rsidR="00E55401" w:rsidRPr="000B2991" w:rsidRDefault="00E55401" w:rsidP="00E55401">
      <w:pPr>
        <w:ind w:left="1065" w:firstLine="0"/>
        <w:rPr>
          <w:rFonts w:cs="Arial"/>
          <w:b/>
          <w:sz w:val="22"/>
          <w:szCs w:val="22"/>
        </w:rPr>
      </w:pPr>
    </w:p>
    <w:tbl>
      <w:tblPr>
        <w:tblW w:w="8505"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103"/>
        <w:gridCol w:w="3402"/>
      </w:tblGrid>
      <w:tr w:rsidR="00E55401" w:rsidRPr="00AB4D13" w14:paraId="77027B97" w14:textId="77777777" w:rsidTr="00D5625E">
        <w:trPr>
          <w:trHeight w:val="420"/>
        </w:trPr>
        <w:tc>
          <w:tcPr>
            <w:tcW w:w="5103" w:type="dxa"/>
            <w:tcBorders>
              <w:top w:val="single" w:sz="12" w:space="0" w:color="auto"/>
              <w:left w:val="single" w:sz="12" w:space="0" w:color="auto"/>
            </w:tcBorders>
            <w:vAlign w:val="center"/>
          </w:tcPr>
          <w:p w14:paraId="7423D788" w14:textId="77777777" w:rsidR="00E55401" w:rsidRPr="00AB4D13" w:rsidRDefault="00E55401" w:rsidP="00D5625E">
            <w:pPr>
              <w:spacing w:before="0" w:line="240" w:lineRule="auto"/>
              <w:ind w:firstLine="0"/>
              <w:jc w:val="left"/>
              <w:rPr>
                <w:rFonts w:cs="Arial"/>
                <w:b/>
                <w:sz w:val="22"/>
                <w:szCs w:val="22"/>
              </w:rPr>
            </w:pPr>
            <w:r w:rsidRPr="00AB4D13">
              <w:rPr>
                <w:rFonts w:cs="Arial"/>
                <w:b/>
                <w:sz w:val="22"/>
                <w:szCs w:val="22"/>
              </w:rPr>
              <w:t xml:space="preserve">Název </w:t>
            </w:r>
            <w:r>
              <w:rPr>
                <w:rFonts w:cs="Arial"/>
                <w:b/>
                <w:sz w:val="22"/>
                <w:szCs w:val="22"/>
              </w:rPr>
              <w:t>subjektu</w:t>
            </w:r>
            <w:r w:rsidRPr="00AB4D13">
              <w:rPr>
                <w:rFonts w:cs="Arial"/>
                <w:b/>
                <w:sz w:val="22"/>
                <w:szCs w:val="22"/>
              </w:rPr>
              <w:t xml:space="preserve">, prostřednictvím kterého </w:t>
            </w:r>
            <w:r>
              <w:rPr>
                <w:rFonts w:cs="Arial"/>
                <w:b/>
                <w:sz w:val="22"/>
                <w:szCs w:val="22"/>
              </w:rPr>
              <w:t xml:space="preserve">by </w:t>
            </w:r>
            <w:r w:rsidRPr="00AB4D13">
              <w:rPr>
                <w:rFonts w:cs="Arial"/>
                <w:b/>
                <w:sz w:val="22"/>
                <w:szCs w:val="22"/>
              </w:rPr>
              <w:t xml:space="preserve">uskupení </w:t>
            </w:r>
            <w:r>
              <w:rPr>
                <w:rFonts w:cs="Arial"/>
                <w:b/>
                <w:sz w:val="22"/>
                <w:szCs w:val="22"/>
              </w:rPr>
              <w:t>realizovalo záměr</w:t>
            </w:r>
          </w:p>
        </w:tc>
        <w:tc>
          <w:tcPr>
            <w:tcW w:w="3402" w:type="dxa"/>
            <w:tcBorders>
              <w:top w:val="single" w:sz="12" w:space="0" w:color="auto"/>
              <w:right w:val="single" w:sz="12" w:space="0" w:color="auto"/>
            </w:tcBorders>
            <w:vAlign w:val="center"/>
          </w:tcPr>
          <w:p w14:paraId="1E106BC1" w14:textId="77777777" w:rsidR="00E55401" w:rsidRPr="00AB4D13" w:rsidRDefault="00E55401" w:rsidP="00D5625E">
            <w:pPr>
              <w:spacing w:before="0" w:line="240" w:lineRule="auto"/>
              <w:ind w:firstLine="0"/>
              <w:jc w:val="left"/>
              <w:rPr>
                <w:rFonts w:cs="Arial"/>
                <w:b/>
                <w:sz w:val="22"/>
                <w:szCs w:val="22"/>
              </w:rPr>
            </w:pPr>
            <w:r w:rsidRPr="00AB4D13">
              <w:rPr>
                <w:rFonts w:cs="Arial"/>
                <w:b/>
                <w:sz w:val="22"/>
                <w:szCs w:val="22"/>
              </w:rPr>
              <w:t>IČ žadatele</w:t>
            </w:r>
          </w:p>
        </w:tc>
      </w:tr>
      <w:tr w:rsidR="00E55401" w:rsidRPr="000B2991" w14:paraId="02ADE42F" w14:textId="77777777" w:rsidTr="00D5625E">
        <w:trPr>
          <w:trHeight w:val="345"/>
        </w:trPr>
        <w:tc>
          <w:tcPr>
            <w:tcW w:w="5103" w:type="dxa"/>
            <w:tcBorders>
              <w:left w:val="single" w:sz="12" w:space="0" w:color="auto"/>
              <w:bottom w:val="single" w:sz="12" w:space="0" w:color="auto"/>
            </w:tcBorders>
            <w:vAlign w:val="center"/>
          </w:tcPr>
          <w:p w14:paraId="354C3DB4" w14:textId="77777777" w:rsidR="00E55401" w:rsidRPr="000B2991" w:rsidRDefault="00E55401" w:rsidP="00D5625E">
            <w:pPr>
              <w:spacing w:before="0" w:line="240" w:lineRule="auto"/>
              <w:ind w:firstLine="0"/>
              <w:jc w:val="left"/>
              <w:rPr>
                <w:rFonts w:cs="Arial"/>
                <w:sz w:val="22"/>
                <w:szCs w:val="22"/>
              </w:rPr>
            </w:pPr>
            <w:r>
              <w:rPr>
                <w:rFonts w:cs="Arial"/>
                <w:sz w:val="22"/>
                <w:szCs w:val="22"/>
              </w:rPr>
              <w:t>Obec Kněžice</w:t>
            </w:r>
          </w:p>
        </w:tc>
        <w:tc>
          <w:tcPr>
            <w:tcW w:w="3402" w:type="dxa"/>
            <w:tcBorders>
              <w:bottom w:val="single" w:sz="12" w:space="0" w:color="auto"/>
              <w:right w:val="single" w:sz="12" w:space="0" w:color="auto"/>
            </w:tcBorders>
            <w:vAlign w:val="center"/>
          </w:tcPr>
          <w:p w14:paraId="48E7E0F5" w14:textId="77777777" w:rsidR="00E55401" w:rsidRPr="000B2991" w:rsidRDefault="00E55401" w:rsidP="00D5625E">
            <w:pPr>
              <w:spacing w:before="0" w:line="240" w:lineRule="auto"/>
              <w:ind w:firstLine="0"/>
              <w:jc w:val="left"/>
              <w:rPr>
                <w:rFonts w:cs="Arial"/>
                <w:sz w:val="22"/>
                <w:szCs w:val="22"/>
              </w:rPr>
            </w:pPr>
            <w:r w:rsidRPr="00373EC0">
              <w:rPr>
                <w:rFonts w:cs="Arial"/>
                <w:sz w:val="22"/>
                <w:szCs w:val="22"/>
              </w:rPr>
              <w:t>00239241</w:t>
            </w:r>
          </w:p>
        </w:tc>
      </w:tr>
      <w:tr w:rsidR="00E55401" w:rsidRPr="00AB4D13" w14:paraId="3C62D48E" w14:textId="77777777" w:rsidTr="00D5625E">
        <w:trPr>
          <w:trHeight w:val="345"/>
        </w:trPr>
        <w:tc>
          <w:tcPr>
            <w:tcW w:w="5103" w:type="dxa"/>
            <w:tcBorders>
              <w:top w:val="single" w:sz="12" w:space="0" w:color="auto"/>
              <w:left w:val="single" w:sz="12" w:space="0" w:color="auto"/>
            </w:tcBorders>
            <w:vAlign w:val="center"/>
          </w:tcPr>
          <w:p w14:paraId="641795FF" w14:textId="77777777" w:rsidR="00E55401" w:rsidRPr="00AB4D13" w:rsidRDefault="00E55401" w:rsidP="00D5625E">
            <w:pPr>
              <w:spacing w:before="0" w:line="240" w:lineRule="auto"/>
              <w:ind w:firstLine="0"/>
              <w:jc w:val="left"/>
              <w:rPr>
                <w:rFonts w:cs="Arial"/>
                <w:b/>
                <w:sz w:val="22"/>
                <w:szCs w:val="22"/>
              </w:rPr>
            </w:pPr>
            <w:r w:rsidRPr="00AB4D13">
              <w:rPr>
                <w:rFonts w:cs="Arial"/>
                <w:b/>
                <w:sz w:val="22"/>
                <w:szCs w:val="22"/>
              </w:rPr>
              <w:t>Název podnikatelského záměru (plánu/projektu)</w:t>
            </w:r>
          </w:p>
        </w:tc>
        <w:tc>
          <w:tcPr>
            <w:tcW w:w="3402" w:type="dxa"/>
            <w:tcBorders>
              <w:top w:val="single" w:sz="12" w:space="0" w:color="auto"/>
              <w:right w:val="single" w:sz="12" w:space="0" w:color="auto"/>
            </w:tcBorders>
            <w:vAlign w:val="center"/>
          </w:tcPr>
          <w:p w14:paraId="77E236F2" w14:textId="77777777" w:rsidR="00E55401" w:rsidRPr="00AB4D13" w:rsidRDefault="00E55401" w:rsidP="00D5625E">
            <w:pPr>
              <w:spacing w:before="0" w:line="240" w:lineRule="auto"/>
              <w:ind w:firstLine="0"/>
              <w:jc w:val="left"/>
              <w:rPr>
                <w:rFonts w:cs="Arial"/>
                <w:b/>
                <w:sz w:val="22"/>
                <w:szCs w:val="22"/>
              </w:rPr>
            </w:pPr>
            <w:r w:rsidRPr="00AB4D13">
              <w:rPr>
                <w:rFonts w:cs="Arial"/>
                <w:b/>
                <w:sz w:val="22"/>
                <w:szCs w:val="22"/>
              </w:rPr>
              <w:t>místo realizace projektu</w:t>
            </w:r>
          </w:p>
        </w:tc>
      </w:tr>
      <w:tr w:rsidR="00E55401" w:rsidRPr="000B2991" w14:paraId="13153545" w14:textId="77777777" w:rsidTr="00D5625E">
        <w:trPr>
          <w:trHeight w:val="345"/>
        </w:trPr>
        <w:tc>
          <w:tcPr>
            <w:tcW w:w="5103" w:type="dxa"/>
            <w:tcBorders>
              <w:left w:val="single" w:sz="12" w:space="0" w:color="auto"/>
              <w:bottom w:val="single" w:sz="12" w:space="0" w:color="auto"/>
            </w:tcBorders>
            <w:vAlign w:val="center"/>
          </w:tcPr>
          <w:p w14:paraId="36812221" w14:textId="77777777" w:rsidR="00E55401" w:rsidRPr="000B2991" w:rsidRDefault="00E55401" w:rsidP="00D5625E">
            <w:pPr>
              <w:spacing w:before="0" w:line="240" w:lineRule="auto"/>
              <w:ind w:firstLine="0"/>
              <w:jc w:val="left"/>
              <w:rPr>
                <w:rFonts w:cs="Arial"/>
                <w:sz w:val="22"/>
                <w:szCs w:val="22"/>
              </w:rPr>
            </w:pPr>
            <w:r w:rsidRPr="00AB4D13">
              <w:rPr>
                <w:rFonts w:cs="Arial"/>
                <w:sz w:val="22"/>
                <w:szCs w:val="22"/>
              </w:rPr>
              <w:t>Čistírna odpadních vod a plynofikace obce</w:t>
            </w:r>
          </w:p>
        </w:tc>
        <w:tc>
          <w:tcPr>
            <w:tcW w:w="3402" w:type="dxa"/>
            <w:tcBorders>
              <w:bottom w:val="single" w:sz="12" w:space="0" w:color="auto"/>
              <w:right w:val="single" w:sz="12" w:space="0" w:color="auto"/>
            </w:tcBorders>
            <w:vAlign w:val="center"/>
          </w:tcPr>
          <w:p w14:paraId="13071DF7" w14:textId="77777777" w:rsidR="00E55401" w:rsidRPr="000B2991" w:rsidRDefault="00E55401" w:rsidP="00D5625E">
            <w:pPr>
              <w:spacing w:before="0" w:line="240" w:lineRule="auto"/>
              <w:ind w:firstLine="0"/>
              <w:jc w:val="left"/>
              <w:rPr>
                <w:rFonts w:cs="Arial"/>
                <w:sz w:val="22"/>
                <w:szCs w:val="22"/>
              </w:rPr>
            </w:pPr>
            <w:r>
              <w:rPr>
                <w:rFonts w:cs="Arial"/>
                <w:sz w:val="22"/>
                <w:szCs w:val="22"/>
              </w:rPr>
              <w:t>Kněžice</w:t>
            </w:r>
          </w:p>
        </w:tc>
      </w:tr>
    </w:tbl>
    <w:p w14:paraId="2FA955CF" w14:textId="77777777" w:rsidR="00E55401" w:rsidRPr="000B2991" w:rsidRDefault="00E55401" w:rsidP="00E55401">
      <w:pPr>
        <w:rPr>
          <w:rFonts w:cs="Arial"/>
          <w:sz w:val="22"/>
          <w:szCs w:val="22"/>
        </w:rPr>
      </w:pPr>
    </w:p>
    <w:p w14:paraId="0E4DB374" w14:textId="77777777" w:rsidR="00E55401" w:rsidRPr="000B2991" w:rsidRDefault="00E55401" w:rsidP="00E55401">
      <w:pPr>
        <w:numPr>
          <w:ilvl w:val="0"/>
          <w:numId w:val="16"/>
        </w:numPr>
        <w:ind w:left="709" w:hanging="709"/>
        <w:rPr>
          <w:rFonts w:eastAsiaTheme="minorHAnsi" w:cs="Arial"/>
          <w:b/>
          <w:sz w:val="22"/>
          <w:szCs w:val="22"/>
          <w:lang w:eastAsia="en-US"/>
        </w:rPr>
      </w:pPr>
      <w:r w:rsidRPr="000B2991">
        <w:rPr>
          <w:rFonts w:eastAsiaTheme="minorHAnsi" w:cs="Arial"/>
          <w:b/>
          <w:sz w:val="22"/>
          <w:szCs w:val="22"/>
          <w:lang w:eastAsia="en-US"/>
        </w:rPr>
        <w:t>Popis záměru / projektu</w:t>
      </w:r>
    </w:p>
    <w:p w14:paraId="55EA2708" w14:textId="77777777" w:rsidR="00E55401" w:rsidRPr="000B2991" w:rsidRDefault="00E55401" w:rsidP="00E55401">
      <w:pPr>
        <w:ind w:firstLine="0"/>
        <w:rPr>
          <w:rFonts w:cs="Arial"/>
          <w:b/>
          <w:sz w:val="22"/>
          <w:szCs w:val="22"/>
        </w:rPr>
      </w:pPr>
    </w:p>
    <w:p w14:paraId="12E83919" w14:textId="77777777" w:rsidR="00E55401" w:rsidRPr="000B2991" w:rsidRDefault="00E55401" w:rsidP="00E55401">
      <w:pPr>
        <w:numPr>
          <w:ilvl w:val="0"/>
          <w:numId w:val="17"/>
        </w:numPr>
        <w:spacing w:before="0" w:line="240" w:lineRule="auto"/>
        <w:rPr>
          <w:rFonts w:cs="Arial"/>
          <w:sz w:val="22"/>
          <w:szCs w:val="22"/>
        </w:rPr>
      </w:pPr>
      <w:r w:rsidRPr="000B2991">
        <w:rPr>
          <w:rFonts w:cs="Arial"/>
          <w:sz w:val="22"/>
          <w:szCs w:val="22"/>
        </w:rPr>
        <w:t>Subjekty</w:t>
      </w:r>
    </w:p>
    <w:p w14:paraId="71E329BA" w14:textId="77777777" w:rsidR="00E55401" w:rsidRPr="000B2991" w:rsidRDefault="00E55401" w:rsidP="00E55401">
      <w:pPr>
        <w:spacing w:before="0" w:line="240" w:lineRule="auto"/>
        <w:ind w:left="708" w:firstLine="0"/>
        <w:rPr>
          <w:rFonts w:cs="Arial"/>
          <w:sz w:val="22"/>
          <w:szCs w:val="22"/>
        </w:rPr>
      </w:pPr>
    </w:p>
    <w:tbl>
      <w:tblPr>
        <w:tblStyle w:val="Mkatabulky111"/>
        <w:tblW w:w="0" w:type="auto"/>
        <w:tblInd w:w="817" w:type="dxa"/>
        <w:tblLook w:val="04A0" w:firstRow="1" w:lastRow="0" w:firstColumn="1" w:lastColumn="0" w:noHBand="0" w:noVBand="1"/>
      </w:tblPr>
      <w:tblGrid>
        <w:gridCol w:w="6118"/>
        <w:gridCol w:w="2353"/>
      </w:tblGrid>
      <w:tr w:rsidR="00E55401" w:rsidRPr="000B2991" w14:paraId="3509AF25" w14:textId="77777777" w:rsidTr="00D5625E">
        <w:tc>
          <w:tcPr>
            <w:tcW w:w="8471" w:type="dxa"/>
            <w:gridSpan w:val="2"/>
            <w:tcBorders>
              <w:top w:val="single" w:sz="12" w:space="0" w:color="auto"/>
              <w:left w:val="single" w:sz="12" w:space="0" w:color="auto"/>
              <w:right w:val="single" w:sz="12" w:space="0" w:color="auto"/>
            </w:tcBorders>
            <w:vAlign w:val="center"/>
          </w:tcPr>
          <w:p w14:paraId="32C4C6DF" w14:textId="77777777" w:rsidR="00E55401" w:rsidRPr="000B2991" w:rsidRDefault="00E55401" w:rsidP="00D5625E">
            <w:pPr>
              <w:spacing w:before="0" w:line="240" w:lineRule="auto"/>
              <w:ind w:firstLine="0"/>
              <w:rPr>
                <w:rFonts w:cs="Arial"/>
                <w:b/>
                <w:sz w:val="22"/>
                <w:szCs w:val="22"/>
              </w:rPr>
            </w:pPr>
            <w:r>
              <w:rPr>
                <w:rFonts w:cs="Arial"/>
                <w:b/>
                <w:sz w:val="22"/>
                <w:szCs w:val="22"/>
              </w:rPr>
              <w:t>S</w:t>
            </w:r>
            <w:r w:rsidRPr="000B2991">
              <w:rPr>
                <w:rFonts w:cs="Arial"/>
                <w:b/>
                <w:sz w:val="22"/>
                <w:szCs w:val="22"/>
              </w:rPr>
              <w:t>ubjekt č. 1</w:t>
            </w:r>
          </w:p>
          <w:p w14:paraId="420E2E0E" w14:textId="77777777" w:rsidR="00E55401" w:rsidRPr="000B2991" w:rsidRDefault="00E55401" w:rsidP="00D5625E">
            <w:pPr>
              <w:spacing w:before="0" w:line="240" w:lineRule="auto"/>
              <w:ind w:firstLine="0"/>
              <w:rPr>
                <w:rFonts w:cs="Arial"/>
                <w:sz w:val="22"/>
                <w:szCs w:val="22"/>
              </w:rPr>
            </w:pPr>
            <w:r w:rsidRPr="00912603">
              <w:rPr>
                <w:rFonts w:cs="Arial"/>
                <w:b/>
                <w:sz w:val="22"/>
                <w:szCs w:val="22"/>
              </w:rPr>
              <w:t>Název:</w:t>
            </w:r>
            <w:r>
              <w:rPr>
                <w:rFonts w:cs="Arial"/>
                <w:sz w:val="22"/>
                <w:szCs w:val="22"/>
              </w:rPr>
              <w:t xml:space="preserve"> Obec Kněžice</w:t>
            </w:r>
          </w:p>
        </w:tc>
      </w:tr>
      <w:tr w:rsidR="00E55401" w:rsidRPr="000B2991" w14:paraId="546BB10F" w14:textId="77777777" w:rsidTr="00D5625E">
        <w:tc>
          <w:tcPr>
            <w:tcW w:w="6118" w:type="dxa"/>
            <w:tcBorders>
              <w:left w:val="single" w:sz="12" w:space="0" w:color="auto"/>
            </w:tcBorders>
            <w:vAlign w:val="center"/>
          </w:tcPr>
          <w:p w14:paraId="4F90F309" w14:textId="77777777" w:rsidR="00E55401" w:rsidRPr="00912603" w:rsidRDefault="00E55401" w:rsidP="00D5625E">
            <w:pPr>
              <w:spacing w:before="0" w:line="240" w:lineRule="auto"/>
              <w:ind w:firstLine="0"/>
              <w:rPr>
                <w:rFonts w:cs="Arial"/>
                <w:b/>
                <w:sz w:val="22"/>
                <w:szCs w:val="22"/>
              </w:rPr>
            </w:pPr>
            <w:r w:rsidRPr="00912603">
              <w:rPr>
                <w:rFonts w:cs="Arial"/>
                <w:b/>
                <w:sz w:val="22"/>
                <w:szCs w:val="22"/>
              </w:rPr>
              <w:t>Identifikační údaje</w:t>
            </w:r>
          </w:p>
        </w:tc>
        <w:tc>
          <w:tcPr>
            <w:tcW w:w="2353" w:type="dxa"/>
            <w:tcBorders>
              <w:right w:val="single" w:sz="12" w:space="0" w:color="auto"/>
            </w:tcBorders>
            <w:vAlign w:val="center"/>
          </w:tcPr>
          <w:p w14:paraId="06C87CE2" w14:textId="77777777" w:rsidR="00E55401" w:rsidRPr="000B2991" w:rsidRDefault="00E55401" w:rsidP="00D5625E">
            <w:pPr>
              <w:spacing w:before="0" w:line="240" w:lineRule="auto"/>
              <w:ind w:firstLine="0"/>
              <w:rPr>
                <w:rFonts w:cs="Arial"/>
                <w:sz w:val="22"/>
                <w:szCs w:val="22"/>
              </w:rPr>
            </w:pPr>
            <w:r w:rsidRPr="00912603">
              <w:rPr>
                <w:rFonts w:cs="Arial"/>
                <w:b/>
                <w:sz w:val="22"/>
                <w:szCs w:val="22"/>
              </w:rPr>
              <w:t>IČ:</w:t>
            </w:r>
            <w:r>
              <w:rPr>
                <w:rFonts w:cs="Arial"/>
                <w:sz w:val="22"/>
                <w:szCs w:val="22"/>
              </w:rPr>
              <w:t xml:space="preserve"> </w:t>
            </w:r>
            <w:r w:rsidRPr="00373EC0">
              <w:rPr>
                <w:rFonts w:cs="Arial"/>
                <w:sz w:val="22"/>
                <w:szCs w:val="22"/>
              </w:rPr>
              <w:t>00239241</w:t>
            </w:r>
          </w:p>
        </w:tc>
      </w:tr>
      <w:tr w:rsidR="00E55401" w:rsidRPr="000B2991" w14:paraId="3E89379A" w14:textId="77777777" w:rsidTr="00D5625E">
        <w:tc>
          <w:tcPr>
            <w:tcW w:w="8471" w:type="dxa"/>
            <w:gridSpan w:val="2"/>
            <w:tcBorders>
              <w:left w:val="single" w:sz="12" w:space="0" w:color="auto"/>
              <w:right w:val="single" w:sz="12" w:space="0" w:color="auto"/>
            </w:tcBorders>
            <w:vAlign w:val="center"/>
          </w:tcPr>
          <w:p w14:paraId="427466D0" w14:textId="77777777" w:rsidR="00E55401" w:rsidRDefault="00E55401" w:rsidP="00D5625E">
            <w:pPr>
              <w:spacing w:before="0" w:line="240" w:lineRule="auto"/>
              <w:ind w:firstLine="0"/>
              <w:rPr>
                <w:rFonts w:cs="Arial"/>
                <w:b/>
                <w:sz w:val="22"/>
                <w:szCs w:val="22"/>
              </w:rPr>
            </w:pPr>
            <w:r w:rsidRPr="00912603">
              <w:rPr>
                <w:rFonts w:cs="Arial"/>
                <w:b/>
                <w:sz w:val="22"/>
                <w:szCs w:val="22"/>
              </w:rPr>
              <w:t>Adresa</w:t>
            </w:r>
          </w:p>
          <w:p w14:paraId="069915A7" w14:textId="77777777" w:rsidR="00E55401" w:rsidRPr="00912603" w:rsidRDefault="00E55401" w:rsidP="00D5625E">
            <w:pPr>
              <w:spacing w:before="0" w:line="240" w:lineRule="auto"/>
              <w:ind w:firstLine="0"/>
              <w:rPr>
                <w:rFonts w:cs="Arial"/>
                <w:b/>
                <w:sz w:val="22"/>
                <w:szCs w:val="22"/>
              </w:rPr>
            </w:pPr>
          </w:p>
          <w:p w14:paraId="39E06436" w14:textId="77777777" w:rsidR="00E55401" w:rsidRDefault="00E55401" w:rsidP="00D5625E">
            <w:pPr>
              <w:spacing w:before="0" w:line="240" w:lineRule="auto"/>
              <w:ind w:firstLine="0"/>
              <w:rPr>
                <w:rFonts w:cs="Arial"/>
                <w:b/>
                <w:sz w:val="22"/>
                <w:szCs w:val="22"/>
              </w:rPr>
            </w:pPr>
            <w:r w:rsidRPr="00912603">
              <w:rPr>
                <w:rFonts w:cs="Arial"/>
                <w:b/>
                <w:sz w:val="22"/>
                <w:szCs w:val="22"/>
              </w:rPr>
              <w:t>Ulice, č.p.:</w:t>
            </w:r>
            <w:r>
              <w:rPr>
                <w:rFonts w:cs="Arial"/>
                <w:b/>
                <w:sz w:val="22"/>
                <w:szCs w:val="22"/>
              </w:rPr>
              <w:t xml:space="preserve"> </w:t>
            </w:r>
          </w:p>
          <w:p w14:paraId="70713C76" w14:textId="77777777" w:rsidR="00E55401" w:rsidRDefault="00E55401" w:rsidP="00D5625E">
            <w:pPr>
              <w:spacing w:before="0" w:line="240" w:lineRule="auto"/>
              <w:ind w:firstLine="0"/>
              <w:rPr>
                <w:rFonts w:cs="Arial"/>
                <w:color w:val="000000"/>
                <w:sz w:val="22"/>
                <w:szCs w:val="22"/>
                <w:shd w:val="clear" w:color="auto" w:fill="FFFFFF"/>
              </w:rPr>
            </w:pPr>
            <w:r w:rsidRPr="00373EC0">
              <w:rPr>
                <w:rFonts w:cs="Arial"/>
                <w:color w:val="000000"/>
                <w:sz w:val="22"/>
                <w:szCs w:val="22"/>
                <w:shd w:val="clear" w:color="auto" w:fill="FFFFFF"/>
              </w:rPr>
              <w:t xml:space="preserve">Kněžice 37 </w:t>
            </w:r>
          </w:p>
          <w:p w14:paraId="43297AB2" w14:textId="77777777" w:rsidR="00E55401" w:rsidRPr="00912603" w:rsidRDefault="00E55401" w:rsidP="00D5625E">
            <w:pPr>
              <w:spacing w:before="0" w:line="240" w:lineRule="auto"/>
              <w:ind w:firstLine="0"/>
              <w:rPr>
                <w:rFonts w:cs="Arial"/>
                <w:b/>
                <w:sz w:val="22"/>
                <w:szCs w:val="22"/>
              </w:rPr>
            </w:pPr>
          </w:p>
          <w:p w14:paraId="2954D402" w14:textId="77777777" w:rsidR="00E55401" w:rsidRDefault="00E55401" w:rsidP="00D5625E">
            <w:pPr>
              <w:spacing w:before="0" w:line="240" w:lineRule="auto"/>
              <w:ind w:firstLine="0"/>
              <w:rPr>
                <w:rFonts w:cs="Arial"/>
                <w:b/>
                <w:sz w:val="22"/>
                <w:szCs w:val="22"/>
              </w:rPr>
            </w:pPr>
            <w:r w:rsidRPr="00912603">
              <w:rPr>
                <w:rFonts w:cs="Arial"/>
                <w:b/>
                <w:sz w:val="22"/>
                <w:szCs w:val="22"/>
              </w:rPr>
              <w:t>PSČ, Město (obec):</w:t>
            </w:r>
          </w:p>
          <w:p w14:paraId="3656264C" w14:textId="77777777" w:rsidR="00E55401" w:rsidRDefault="00E55401" w:rsidP="00D5625E">
            <w:pPr>
              <w:spacing w:before="0" w:line="240" w:lineRule="auto"/>
              <w:ind w:firstLine="0"/>
              <w:rPr>
                <w:rFonts w:cs="Arial"/>
                <w:color w:val="000000"/>
                <w:sz w:val="22"/>
                <w:szCs w:val="22"/>
                <w:shd w:val="clear" w:color="auto" w:fill="FFFFFF"/>
              </w:rPr>
            </w:pPr>
            <w:r w:rsidRPr="00373EC0">
              <w:rPr>
                <w:rFonts w:cs="Arial"/>
                <w:color w:val="000000"/>
                <w:sz w:val="22"/>
                <w:szCs w:val="22"/>
                <w:shd w:val="clear" w:color="auto" w:fill="FFFFFF"/>
              </w:rPr>
              <w:t xml:space="preserve">289 02 Kněžice </w:t>
            </w:r>
          </w:p>
          <w:p w14:paraId="2207F5B9" w14:textId="77777777" w:rsidR="00E55401" w:rsidRPr="00912603" w:rsidRDefault="00E55401" w:rsidP="00D5625E">
            <w:pPr>
              <w:spacing w:before="0" w:line="240" w:lineRule="auto"/>
              <w:ind w:firstLine="0"/>
              <w:rPr>
                <w:rFonts w:cs="Arial"/>
                <w:b/>
                <w:sz w:val="22"/>
                <w:szCs w:val="22"/>
              </w:rPr>
            </w:pPr>
          </w:p>
          <w:p w14:paraId="266A71F5" w14:textId="77777777" w:rsidR="00E55401" w:rsidRDefault="00E55401" w:rsidP="00D5625E">
            <w:pPr>
              <w:spacing w:before="0" w:line="240" w:lineRule="auto"/>
              <w:ind w:firstLine="0"/>
              <w:rPr>
                <w:rFonts w:cs="Arial"/>
                <w:b/>
                <w:sz w:val="22"/>
                <w:szCs w:val="22"/>
              </w:rPr>
            </w:pPr>
            <w:r w:rsidRPr="00912603">
              <w:rPr>
                <w:rFonts w:cs="Arial"/>
                <w:b/>
                <w:sz w:val="22"/>
                <w:szCs w:val="22"/>
              </w:rPr>
              <w:t>Kontakt (odpovědný zástupce):</w:t>
            </w:r>
          </w:p>
          <w:p w14:paraId="5CA27CE0" w14:textId="77777777" w:rsidR="00E55401" w:rsidRDefault="00E55401" w:rsidP="00D5625E">
            <w:pPr>
              <w:spacing w:before="0" w:line="240" w:lineRule="auto"/>
              <w:ind w:firstLine="0"/>
              <w:rPr>
                <w:rFonts w:cs="Arial"/>
                <w:sz w:val="22"/>
                <w:szCs w:val="22"/>
              </w:rPr>
            </w:pPr>
            <w:r>
              <w:rPr>
                <w:rFonts w:cs="Arial"/>
                <w:sz w:val="22"/>
                <w:szCs w:val="22"/>
              </w:rPr>
              <w:t>Milan Kazda</w:t>
            </w:r>
            <w:r w:rsidRPr="002C7919">
              <w:rPr>
                <w:rFonts w:cs="Arial"/>
                <w:sz w:val="22"/>
                <w:szCs w:val="22"/>
              </w:rPr>
              <w:t xml:space="preserve">, </w:t>
            </w:r>
            <w:r>
              <w:rPr>
                <w:rFonts w:cs="Arial"/>
                <w:sz w:val="22"/>
                <w:szCs w:val="22"/>
              </w:rPr>
              <w:t xml:space="preserve">starosta obce, </w:t>
            </w:r>
          </w:p>
          <w:p w14:paraId="609D720B" w14:textId="77777777" w:rsidR="00E55401" w:rsidRDefault="00E55401" w:rsidP="00D5625E">
            <w:pPr>
              <w:spacing w:before="0" w:line="240" w:lineRule="auto"/>
              <w:ind w:firstLine="0"/>
              <w:rPr>
                <w:rFonts w:cs="Arial"/>
                <w:sz w:val="22"/>
                <w:szCs w:val="22"/>
              </w:rPr>
            </w:pPr>
            <w:r>
              <w:rPr>
                <w:rFonts w:cs="Arial"/>
                <w:sz w:val="22"/>
                <w:szCs w:val="22"/>
              </w:rPr>
              <w:t xml:space="preserve">tel. </w:t>
            </w:r>
            <w:r w:rsidRPr="00373EC0">
              <w:rPr>
                <w:rFonts w:cs="Arial"/>
                <w:sz w:val="22"/>
                <w:szCs w:val="22"/>
              </w:rPr>
              <w:t>725 022 616</w:t>
            </w:r>
            <w:r>
              <w:rPr>
                <w:rFonts w:cs="Arial"/>
                <w:sz w:val="22"/>
                <w:szCs w:val="22"/>
              </w:rPr>
              <w:t xml:space="preserve">, </w:t>
            </w:r>
          </w:p>
          <w:p w14:paraId="132CF394" w14:textId="77777777" w:rsidR="00E55401" w:rsidRPr="000B2991" w:rsidRDefault="00E55401" w:rsidP="00D5625E">
            <w:pPr>
              <w:spacing w:before="0" w:line="240" w:lineRule="auto"/>
              <w:ind w:firstLine="0"/>
              <w:rPr>
                <w:rFonts w:cs="Arial"/>
                <w:sz w:val="22"/>
                <w:szCs w:val="22"/>
              </w:rPr>
            </w:pPr>
            <w:r w:rsidRPr="00373EC0">
              <w:rPr>
                <w:rFonts w:cs="Arial"/>
                <w:sz w:val="22"/>
                <w:szCs w:val="22"/>
              </w:rPr>
              <w:t>obec@obec-knezice.cz</w:t>
            </w:r>
          </w:p>
        </w:tc>
      </w:tr>
      <w:tr w:rsidR="00E55401" w:rsidRPr="000B2991" w14:paraId="6925DFD3" w14:textId="77777777" w:rsidTr="00D5625E">
        <w:tc>
          <w:tcPr>
            <w:tcW w:w="8471" w:type="dxa"/>
            <w:gridSpan w:val="2"/>
            <w:tcBorders>
              <w:left w:val="single" w:sz="12" w:space="0" w:color="auto"/>
              <w:right w:val="single" w:sz="12" w:space="0" w:color="auto"/>
            </w:tcBorders>
            <w:vAlign w:val="center"/>
          </w:tcPr>
          <w:p w14:paraId="3126E9AF" w14:textId="77777777" w:rsidR="00E55401" w:rsidRPr="00912603" w:rsidRDefault="00E55401" w:rsidP="00D5625E">
            <w:pPr>
              <w:spacing w:before="0" w:line="240" w:lineRule="auto"/>
              <w:ind w:firstLine="0"/>
              <w:rPr>
                <w:rFonts w:cs="Arial"/>
                <w:b/>
                <w:sz w:val="22"/>
                <w:szCs w:val="22"/>
              </w:rPr>
            </w:pPr>
            <w:r w:rsidRPr="00912603">
              <w:rPr>
                <w:rFonts w:cs="Arial"/>
                <w:b/>
                <w:sz w:val="22"/>
                <w:szCs w:val="22"/>
              </w:rPr>
              <w:t>Obor podnikání a historie subjektu:</w:t>
            </w:r>
          </w:p>
          <w:p w14:paraId="3CDFB724" w14:textId="77777777" w:rsidR="00E55401" w:rsidRDefault="00E55401" w:rsidP="00D5625E">
            <w:pPr>
              <w:spacing w:before="0" w:line="240" w:lineRule="auto"/>
              <w:ind w:firstLine="0"/>
              <w:rPr>
                <w:rFonts w:cs="Arial"/>
                <w:sz w:val="22"/>
                <w:szCs w:val="22"/>
              </w:rPr>
            </w:pPr>
            <w:r w:rsidRPr="00190816">
              <w:rPr>
                <w:rFonts w:cs="Arial"/>
                <w:sz w:val="22"/>
                <w:szCs w:val="22"/>
              </w:rPr>
              <w:t>Všeobecné činnosti veřejné správy</w:t>
            </w:r>
          </w:p>
          <w:p w14:paraId="6D81AE60" w14:textId="77777777" w:rsidR="00E55401" w:rsidRDefault="00E55401" w:rsidP="00D5625E">
            <w:pPr>
              <w:spacing w:before="0" w:line="240" w:lineRule="auto"/>
              <w:ind w:firstLine="0"/>
              <w:rPr>
                <w:rFonts w:cs="Arial"/>
                <w:sz w:val="22"/>
                <w:szCs w:val="22"/>
              </w:rPr>
            </w:pPr>
          </w:p>
          <w:p w14:paraId="230B91F6" w14:textId="77777777" w:rsidR="00E55401" w:rsidRDefault="00E55401" w:rsidP="00D5625E">
            <w:pPr>
              <w:spacing w:before="0" w:line="240" w:lineRule="auto"/>
              <w:ind w:firstLine="0"/>
              <w:rPr>
                <w:rFonts w:cs="Arial"/>
                <w:sz w:val="22"/>
                <w:szCs w:val="22"/>
              </w:rPr>
            </w:pPr>
            <w:r w:rsidRPr="00190816">
              <w:rPr>
                <w:rFonts w:cs="Arial"/>
                <w:sz w:val="22"/>
                <w:szCs w:val="22"/>
              </w:rPr>
              <w:t xml:space="preserve">Seznam zřizovaných organizací: </w:t>
            </w:r>
          </w:p>
          <w:p w14:paraId="0DEB523A" w14:textId="77777777" w:rsidR="00E55401" w:rsidRPr="00190816" w:rsidRDefault="00E55401" w:rsidP="00D5625E">
            <w:pPr>
              <w:spacing w:before="0" w:line="240" w:lineRule="auto"/>
              <w:ind w:firstLine="0"/>
              <w:rPr>
                <w:rFonts w:cs="Arial"/>
                <w:sz w:val="22"/>
                <w:szCs w:val="22"/>
              </w:rPr>
            </w:pPr>
          </w:p>
          <w:p w14:paraId="17BE35F7" w14:textId="77777777" w:rsidR="00E55401" w:rsidRPr="00190816" w:rsidRDefault="00E55401" w:rsidP="00D5625E">
            <w:pPr>
              <w:spacing w:before="0" w:line="240" w:lineRule="auto"/>
              <w:ind w:firstLine="0"/>
              <w:rPr>
                <w:rFonts w:cs="Arial"/>
                <w:sz w:val="22"/>
                <w:szCs w:val="22"/>
              </w:rPr>
            </w:pPr>
            <w:r w:rsidRPr="00190816">
              <w:rPr>
                <w:rFonts w:cs="Arial"/>
                <w:sz w:val="22"/>
                <w:szCs w:val="22"/>
              </w:rPr>
              <w:t>Základní škola a školní družina</w:t>
            </w:r>
          </w:p>
          <w:p w14:paraId="772915BA" w14:textId="77777777" w:rsidR="00E55401" w:rsidRPr="00190816" w:rsidRDefault="00E55401" w:rsidP="00D5625E">
            <w:pPr>
              <w:spacing w:before="0" w:line="240" w:lineRule="auto"/>
              <w:ind w:firstLine="0"/>
              <w:rPr>
                <w:rFonts w:cs="Arial"/>
                <w:sz w:val="22"/>
                <w:szCs w:val="22"/>
              </w:rPr>
            </w:pPr>
            <w:r w:rsidRPr="00190816">
              <w:rPr>
                <w:rFonts w:cs="Arial"/>
                <w:sz w:val="22"/>
                <w:szCs w:val="22"/>
              </w:rPr>
              <w:t>Ředitelka: Mgr. Marcela Jiráňová</w:t>
            </w:r>
          </w:p>
          <w:p w14:paraId="7E3367F8" w14:textId="77777777" w:rsidR="00E55401" w:rsidRPr="00190816" w:rsidRDefault="00E55401" w:rsidP="00D5625E">
            <w:pPr>
              <w:spacing w:before="0" w:line="240" w:lineRule="auto"/>
              <w:ind w:firstLine="0"/>
              <w:rPr>
                <w:rFonts w:cs="Arial"/>
                <w:sz w:val="22"/>
                <w:szCs w:val="22"/>
              </w:rPr>
            </w:pPr>
            <w:r w:rsidRPr="00190816">
              <w:rPr>
                <w:rFonts w:cs="Arial"/>
                <w:sz w:val="22"/>
                <w:szCs w:val="22"/>
              </w:rPr>
              <w:t>289 02 Kněžice 5</w:t>
            </w:r>
          </w:p>
          <w:p w14:paraId="15288869" w14:textId="77777777" w:rsidR="00E55401" w:rsidRPr="00190816" w:rsidRDefault="00E55401" w:rsidP="00D5625E">
            <w:pPr>
              <w:spacing w:before="0" w:line="240" w:lineRule="auto"/>
              <w:ind w:firstLine="0"/>
              <w:rPr>
                <w:rFonts w:cs="Arial"/>
                <w:sz w:val="22"/>
                <w:szCs w:val="22"/>
              </w:rPr>
            </w:pPr>
            <w:r w:rsidRPr="00190816">
              <w:rPr>
                <w:rFonts w:cs="Arial"/>
                <w:sz w:val="22"/>
                <w:szCs w:val="22"/>
              </w:rPr>
              <w:t>Telefon: 322 312 527</w:t>
            </w:r>
          </w:p>
          <w:p w14:paraId="4F05EC99" w14:textId="77777777" w:rsidR="00E55401" w:rsidRDefault="00E55401" w:rsidP="00D5625E">
            <w:pPr>
              <w:spacing w:before="0" w:line="240" w:lineRule="auto"/>
              <w:ind w:firstLine="0"/>
              <w:rPr>
                <w:rFonts w:cs="Arial"/>
                <w:sz w:val="22"/>
                <w:szCs w:val="22"/>
              </w:rPr>
            </w:pPr>
            <w:r w:rsidRPr="00190816">
              <w:rPr>
                <w:rFonts w:cs="Arial"/>
                <w:sz w:val="22"/>
                <w:szCs w:val="22"/>
              </w:rPr>
              <w:t>E-mail: marcela.jiranova@seznam.cz</w:t>
            </w:r>
          </w:p>
          <w:p w14:paraId="31529C39" w14:textId="77777777" w:rsidR="00E55401" w:rsidRDefault="00E55401" w:rsidP="00D5625E">
            <w:pPr>
              <w:spacing w:before="0" w:line="240" w:lineRule="auto"/>
              <w:ind w:firstLine="0"/>
              <w:rPr>
                <w:rFonts w:cs="Arial"/>
                <w:sz w:val="22"/>
                <w:szCs w:val="22"/>
              </w:rPr>
            </w:pPr>
          </w:p>
          <w:p w14:paraId="49400D19" w14:textId="77777777" w:rsidR="00E55401" w:rsidRPr="00190816" w:rsidRDefault="00E55401" w:rsidP="00D5625E">
            <w:pPr>
              <w:spacing w:before="0" w:line="240" w:lineRule="auto"/>
              <w:ind w:firstLine="0"/>
              <w:rPr>
                <w:rFonts w:cs="Arial"/>
                <w:sz w:val="22"/>
                <w:szCs w:val="22"/>
              </w:rPr>
            </w:pPr>
            <w:r w:rsidRPr="00190816">
              <w:rPr>
                <w:rFonts w:cs="Arial"/>
                <w:sz w:val="22"/>
                <w:szCs w:val="22"/>
              </w:rPr>
              <w:t xml:space="preserve">Obec Kněžice (dále jen obec) vznikla jako územní samosprávná jednotka v souladu s § 1 zákona číslo 128/2000 Sb., o obcích v platném znění ke dni 1. 4. 2000 a dle § 4 tohoto zákona vystupuje v právních vztazích svým jménem a nese odpovědnost z těchto vztahů vyplývajících. Je tedy právnickou osobou s plnou právní subjektivitou. </w:t>
            </w:r>
          </w:p>
          <w:p w14:paraId="3943627B" w14:textId="77777777" w:rsidR="00E55401" w:rsidRPr="000B2991" w:rsidRDefault="00E55401" w:rsidP="00D5625E">
            <w:pPr>
              <w:spacing w:before="0" w:line="240" w:lineRule="auto"/>
              <w:ind w:firstLine="0"/>
              <w:rPr>
                <w:rFonts w:cs="Arial"/>
                <w:sz w:val="22"/>
                <w:szCs w:val="22"/>
              </w:rPr>
            </w:pPr>
            <w:r w:rsidRPr="00190816">
              <w:rPr>
                <w:rFonts w:cs="Arial"/>
                <w:sz w:val="22"/>
                <w:szCs w:val="22"/>
              </w:rPr>
              <w:t>Posláním obce je zajištění veřejné správy na svém území, případně výkon státní správy v územním obvodu a za podmínek stanovených zákony (viz zejména hlava sedmá Ústavy ČR, § 14 a § 21 zákona o obcích a organizační řád obecního úřadu).</w:t>
            </w:r>
          </w:p>
        </w:tc>
      </w:tr>
      <w:tr w:rsidR="00E55401" w:rsidRPr="000B2991" w14:paraId="0F437A94" w14:textId="77777777" w:rsidTr="00D5625E">
        <w:tc>
          <w:tcPr>
            <w:tcW w:w="8471" w:type="dxa"/>
            <w:gridSpan w:val="2"/>
            <w:tcBorders>
              <w:left w:val="single" w:sz="12" w:space="0" w:color="auto"/>
              <w:right w:val="single" w:sz="12" w:space="0" w:color="auto"/>
            </w:tcBorders>
            <w:vAlign w:val="center"/>
          </w:tcPr>
          <w:p w14:paraId="6D088501" w14:textId="77777777" w:rsidR="00E55401" w:rsidRPr="00912603" w:rsidRDefault="00E55401" w:rsidP="00D5625E">
            <w:pPr>
              <w:spacing w:before="0" w:line="240" w:lineRule="auto"/>
              <w:ind w:firstLine="0"/>
              <w:rPr>
                <w:rFonts w:cs="Arial"/>
                <w:b/>
                <w:sz w:val="22"/>
                <w:szCs w:val="22"/>
              </w:rPr>
            </w:pPr>
            <w:r w:rsidRPr="00912603">
              <w:rPr>
                <w:rFonts w:cs="Arial"/>
                <w:b/>
                <w:sz w:val="22"/>
                <w:szCs w:val="22"/>
              </w:rPr>
              <w:t>Právní forma a organizační struktura subjektu:</w:t>
            </w:r>
          </w:p>
          <w:p w14:paraId="7AE37205" w14:textId="77777777" w:rsidR="00E55401" w:rsidRDefault="00E55401" w:rsidP="00D5625E">
            <w:pPr>
              <w:spacing w:before="0" w:line="240" w:lineRule="auto"/>
              <w:ind w:firstLine="0"/>
              <w:rPr>
                <w:rFonts w:cs="Arial"/>
                <w:sz w:val="22"/>
                <w:szCs w:val="22"/>
              </w:rPr>
            </w:pPr>
            <w:r>
              <w:rPr>
                <w:rFonts w:cs="Arial"/>
                <w:sz w:val="22"/>
                <w:szCs w:val="22"/>
              </w:rPr>
              <w:t>Obec Kněžice</w:t>
            </w:r>
          </w:p>
          <w:p w14:paraId="029A10FF" w14:textId="77777777" w:rsidR="00E55401" w:rsidRDefault="00E55401" w:rsidP="00D5625E">
            <w:pPr>
              <w:spacing w:before="0" w:line="240" w:lineRule="auto"/>
              <w:ind w:firstLine="0"/>
              <w:rPr>
                <w:rFonts w:cs="Arial"/>
                <w:sz w:val="22"/>
                <w:szCs w:val="22"/>
              </w:rPr>
            </w:pPr>
          </w:p>
          <w:p w14:paraId="6B8ABEC1" w14:textId="77777777" w:rsidR="00E55401" w:rsidRPr="00373EC0" w:rsidRDefault="00E55401" w:rsidP="00D5625E">
            <w:pPr>
              <w:spacing w:before="0" w:line="240" w:lineRule="auto"/>
              <w:ind w:firstLine="0"/>
              <w:rPr>
                <w:rFonts w:cs="Arial"/>
                <w:sz w:val="22"/>
                <w:szCs w:val="22"/>
              </w:rPr>
            </w:pPr>
            <w:r w:rsidRPr="00373EC0">
              <w:rPr>
                <w:rFonts w:cs="Arial"/>
                <w:sz w:val="22"/>
                <w:szCs w:val="22"/>
              </w:rPr>
              <w:t xml:space="preserve">V čele obecního úřadu je starosta obce. Jedná se o jednostupňové řízení. </w:t>
            </w:r>
          </w:p>
          <w:p w14:paraId="44C4F431" w14:textId="77777777" w:rsidR="00E55401" w:rsidRPr="00373EC0" w:rsidRDefault="00E55401" w:rsidP="00D5625E">
            <w:pPr>
              <w:spacing w:before="0" w:line="240" w:lineRule="auto"/>
              <w:ind w:firstLine="0"/>
              <w:rPr>
                <w:rFonts w:cs="Arial"/>
                <w:sz w:val="22"/>
                <w:szCs w:val="22"/>
              </w:rPr>
            </w:pPr>
            <w:r w:rsidRPr="00373EC0">
              <w:rPr>
                <w:rFonts w:cs="Arial"/>
                <w:sz w:val="22"/>
                <w:szCs w:val="22"/>
              </w:rPr>
              <w:t xml:space="preserve">Starosta obce řídí činnost: finančního, mzdového a </w:t>
            </w:r>
            <w:r>
              <w:rPr>
                <w:rFonts w:cs="Arial"/>
                <w:sz w:val="22"/>
                <w:szCs w:val="22"/>
              </w:rPr>
              <w:t xml:space="preserve">personálního úseku, údržba veř. </w:t>
            </w:r>
            <w:r w:rsidRPr="00373EC0">
              <w:rPr>
                <w:rFonts w:cs="Arial"/>
                <w:sz w:val="22"/>
                <w:szCs w:val="22"/>
              </w:rPr>
              <w:t xml:space="preserve">prostranství a zeleně, zajišťuje svolávání a program jednání zastupitelstva obce. </w:t>
            </w:r>
          </w:p>
          <w:p w14:paraId="52D8D2F1" w14:textId="77777777" w:rsidR="00E55401" w:rsidRPr="00373EC0" w:rsidRDefault="00E55401" w:rsidP="00D5625E">
            <w:pPr>
              <w:spacing w:before="0" w:line="240" w:lineRule="auto"/>
              <w:ind w:firstLine="0"/>
              <w:rPr>
                <w:rFonts w:cs="Arial"/>
                <w:sz w:val="22"/>
                <w:szCs w:val="22"/>
              </w:rPr>
            </w:pPr>
            <w:r w:rsidRPr="00373EC0">
              <w:rPr>
                <w:rFonts w:cs="Arial"/>
                <w:sz w:val="22"/>
                <w:szCs w:val="22"/>
              </w:rPr>
              <w:lastRenderedPageBreak/>
              <w:t>V jeho dlouhodobé nepřítomnost</w:t>
            </w:r>
            <w:r>
              <w:rPr>
                <w:rFonts w:cs="Arial"/>
                <w:sz w:val="22"/>
                <w:szCs w:val="22"/>
              </w:rPr>
              <w:t>i</w:t>
            </w:r>
            <w:r w:rsidRPr="00373EC0">
              <w:rPr>
                <w:rFonts w:cs="Arial"/>
                <w:sz w:val="22"/>
                <w:szCs w:val="22"/>
              </w:rPr>
              <w:t xml:space="preserve"> plní tuto činnost místostarosta obce. </w:t>
            </w:r>
          </w:p>
          <w:p w14:paraId="63214AE7" w14:textId="77777777" w:rsidR="00E55401" w:rsidRPr="000B2991" w:rsidRDefault="00E55401" w:rsidP="00D5625E">
            <w:pPr>
              <w:spacing w:before="0" w:line="240" w:lineRule="auto"/>
              <w:ind w:firstLine="0"/>
              <w:rPr>
                <w:rFonts w:cs="Arial"/>
                <w:sz w:val="22"/>
                <w:szCs w:val="22"/>
              </w:rPr>
            </w:pPr>
            <w:r w:rsidRPr="00373EC0">
              <w:rPr>
                <w:rFonts w:cs="Arial"/>
                <w:sz w:val="22"/>
                <w:szCs w:val="22"/>
              </w:rPr>
              <w:t>Obecní úřad není dělen na odbory.</w:t>
            </w:r>
          </w:p>
        </w:tc>
      </w:tr>
      <w:tr w:rsidR="00E55401" w:rsidRPr="000B2991" w14:paraId="7814C533" w14:textId="77777777" w:rsidTr="00D5625E">
        <w:tc>
          <w:tcPr>
            <w:tcW w:w="8471" w:type="dxa"/>
            <w:gridSpan w:val="2"/>
            <w:tcBorders>
              <w:left w:val="single" w:sz="12" w:space="0" w:color="auto"/>
              <w:bottom w:val="single" w:sz="12" w:space="0" w:color="auto"/>
              <w:right w:val="single" w:sz="12" w:space="0" w:color="auto"/>
            </w:tcBorders>
            <w:vAlign w:val="center"/>
          </w:tcPr>
          <w:p w14:paraId="2AC24081" w14:textId="77777777" w:rsidR="00E55401" w:rsidRPr="00912603" w:rsidRDefault="00E55401" w:rsidP="00D5625E">
            <w:pPr>
              <w:spacing w:before="0" w:line="240" w:lineRule="auto"/>
              <w:ind w:firstLine="0"/>
              <w:rPr>
                <w:rFonts w:cs="Arial"/>
                <w:b/>
                <w:sz w:val="22"/>
                <w:szCs w:val="22"/>
              </w:rPr>
            </w:pPr>
            <w:r w:rsidRPr="00912603">
              <w:rPr>
                <w:rFonts w:cs="Arial"/>
                <w:b/>
                <w:sz w:val="22"/>
                <w:szCs w:val="22"/>
              </w:rPr>
              <w:lastRenderedPageBreak/>
              <w:t>Role v projektu:</w:t>
            </w:r>
          </w:p>
          <w:p w14:paraId="79316C4D" w14:textId="77777777" w:rsidR="00E55401" w:rsidRPr="000B2991" w:rsidRDefault="00E55401" w:rsidP="00D5625E">
            <w:pPr>
              <w:spacing w:before="0" w:line="240" w:lineRule="auto"/>
              <w:ind w:firstLine="0"/>
              <w:rPr>
                <w:rFonts w:cs="Arial"/>
                <w:sz w:val="22"/>
                <w:szCs w:val="22"/>
              </w:rPr>
            </w:pPr>
            <w:r>
              <w:rPr>
                <w:rFonts w:cs="Arial"/>
                <w:sz w:val="22"/>
                <w:szCs w:val="22"/>
              </w:rPr>
              <w:t>Budoucí provozovatel nebo spoluprovozovatel projektu „Čistírna odpadních vod“</w:t>
            </w:r>
          </w:p>
        </w:tc>
      </w:tr>
      <w:tr w:rsidR="00E55401" w:rsidRPr="000B2991" w14:paraId="0E2EE380" w14:textId="77777777" w:rsidTr="00D5625E">
        <w:tc>
          <w:tcPr>
            <w:tcW w:w="8471" w:type="dxa"/>
            <w:gridSpan w:val="2"/>
            <w:tcBorders>
              <w:top w:val="single" w:sz="12" w:space="0" w:color="auto"/>
              <w:left w:val="single" w:sz="12" w:space="0" w:color="auto"/>
              <w:right w:val="single" w:sz="12" w:space="0" w:color="auto"/>
            </w:tcBorders>
          </w:tcPr>
          <w:p w14:paraId="4FDE1FDA" w14:textId="77777777" w:rsidR="00E55401" w:rsidRPr="000B2991" w:rsidRDefault="00E55401" w:rsidP="00D5625E">
            <w:pPr>
              <w:ind w:firstLine="0"/>
              <w:rPr>
                <w:rFonts w:cs="Arial"/>
                <w:b/>
                <w:sz w:val="22"/>
                <w:szCs w:val="22"/>
              </w:rPr>
            </w:pPr>
            <w:r>
              <w:rPr>
                <w:rFonts w:cs="Arial"/>
                <w:b/>
                <w:sz w:val="22"/>
                <w:szCs w:val="22"/>
              </w:rPr>
              <w:t>S</w:t>
            </w:r>
            <w:r w:rsidRPr="000B2991">
              <w:rPr>
                <w:rFonts w:cs="Arial"/>
                <w:b/>
                <w:sz w:val="22"/>
                <w:szCs w:val="22"/>
              </w:rPr>
              <w:t>ubjekt č. 2</w:t>
            </w:r>
          </w:p>
          <w:p w14:paraId="1778BE72" w14:textId="77777777" w:rsidR="00E55401" w:rsidRPr="000B2991" w:rsidRDefault="00E55401" w:rsidP="00D5625E">
            <w:pPr>
              <w:ind w:firstLine="0"/>
            </w:pPr>
            <w:r w:rsidRPr="00013E08">
              <w:rPr>
                <w:rFonts w:cs="Arial"/>
                <w:b/>
                <w:sz w:val="22"/>
                <w:szCs w:val="22"/>
              </w:rPr>
              <w:t>Název:</w:t>
            </w:r>
          </w:p>
        </w:tc>
      </w:tr>
      <w:tr w:rsidR="00E55401" w:rsidRPr="006D46CB" w14:paraId="6F9F8DD0" w14:textId="77777777" w:rsidTr="00D5625E">
        <w:tc>
          <w:tcPr>
            <w:tcW w:w="6118" w:type="dxa"/>
            <w:tcBorders>
              <w:left w:val="single" w:sz="12" w:space="0" w:color="auto"/>
            </w:tcBorders>
            <w:vAlign w:val="center"/>
          </w:tcPr>
          <w:p w14:paraId="37DA4EF0" w14:textId="77777777" w:rsidR="00E55401" w:rsidRPr="006D46CB" w:rsidRDefault="00E55401" w:rsidP="00D5625E">
            <w:pPr>
              <w:spacing w:before="0" w:line="240" w:lineRule="auto"/>
              <w:ind w:firstLine="0"/>
              <w:rPr>
                <w:rFonts w:cs="Arial"/>
                <w:b/>
                <w:sz w:val="22"/>
                <w:szCs w:val="22"/>
              </w:rPr>
            </w:pPr>
            <w:r w:rsidRPr="006D46CB">
              <w:rPr>
                <w:rFonts w:cs="Arial"/>
                <w:b/>
                <w:sz w:val="22"/>
                <w:szCs w:val="22"/>
              </w:rPr>
              <w:t>Identifikační údaje</w:t>
            </w:r>
          </w:p>
        </w:tc>
        <w:tc>
          <w:tcPr>
            <w:tcW w:w="2353" w:type="dxa"/>
            <w:tcBorders>
              <w:right w:val="single" w:sz="12" w:space="0" w:color="auto"/>
            </w:tcBorders>
            <w:vAlign w:val="center"/>
          </w:tcPr>
          <w:p w14:paraId="4D1311D2" w14:textId="77777777" w:rsidR="00E55401" w:rsidRPr="006D46CB" w:rsidRDefault="00E55401" w:rsidP="00D5625E">
            <w:pPr>
              <w:spacing w:before="0" w:line="240" w:lineRule="auto"/>
              <w:ind w:firstLine="0"/>
              <w:rPr>
                <w:rFonts w:cs="Arial"/>
                <w:b/>
                <w:sz w:val="22"/>
                <w:szCs w:val="22"/>
              </w:rPr>
            </w:pPr>
            <w:r w:rsidRPr="006D46CB">
              <w:rPr>
                <w:rFonts w:cs="Arial"/>
                <w:b/>
                <w:sz w:val="22"/>
                <w:szCs w:val="22"/>
              </w:rPr>
              <w:t>IČ:</w:t>
            </w:r>
          </w:p>
        </w:tc>
      </w:tr>
      <w:tr w:rsidR="00E55401" w:rsidRPr="006D46CB" w14:paraId="13B2BCB4" w14:textId="77777777" w:rsidTr="00D5625E">
        <w:tc>
          <w:tcPr>
            <w:tcW w:w="8471" w:type="dxa"/>
            <w:gridSpan w:val="2"/>
            <w:tcBorders>
              <w:left w:val="single" w:sz="12" w:space="0" w:color="auto"/>
              <w:right w:val="single" w:sz="12" w:space="0" w:color="auto"/>
            </w:tcBorders>
            <w:vAlign w:val="center"/>
          </w:tcPr>
          <w:p w14:paraId="57104D50" w14:textId="77777777" w:rsidR="00E55401" w:rsidRPr="006D46CB" w:rsidRDefault="00E55401" w:rsidP="00D5625E">
            <w:pPr>
              <w:spacing w:before="0" w:line="240" w:lineRule="auto"/>
              <w:ind w:firstLine="0"/>
              <w:rPr>
                <w:rFonts w:cs="Arial"/>
                <w:b/>
                <w:sz w:val="22"/>
                <w:szCs w:val="22"/>
              </w:rPr>
            </w:pPr>
            <w:r w:rsidRPr="006D46CB">
              <w:rPr>
                <w:rFonts w:cs="Arial"/>
                <w:b/>
                <w:sz w:val="22"/>
                <w:szCs w:val="22"/>
              </w:rPr>
              <w:t>Adresa</w:t>
            </w:r>
          </w:p>
          <w:p w14:paraId="2772CD81" w14:textId="77777777" w:rsidR="00E55401" w:rsidRPr="006D46CB" w:rsidRDefault="00E55401" w:rsidP="00D5625E">
            <w:pPr>
              <w:spacing w:before="0" w:line="240" w:lineRule="auto"/>
              <w:ind w:firstLine="0"/>
              <w:rPr>
                <w:rFonts w:cs="Arial"/>
                <w:b/>
                <w:sz w:val="22"/>
                <w:szCs w:val="22"/>
              </w:rPr>
            </w:pPr>
            <w:r w:rsidRPr="006D46CB">
              <w:rPr>
                <w:rFonts w:cs="Arial"/>
                <w:b/>
                <w:sz w:val="22"/>
                <w:szCs w:val="22"/>
              </w:rPr>
              <w:t>Ulice, č.p.:</w:t>
            </w:r>
          </w:p>
          <w:p w14:paraId="7A42A6BA" w14:textId="77777777" w:rsidR="00E55401" w:rsidRPr="006D46CB" w:rsidRDefault="00E55401" w:rsidP="00D5625E">
            <w:pPr>
              <w:spacing w:before="0" w:line="240" w:lineRule="auto"/>
              <w:ind w:firstLine="0"/>
              <w:rPr>
                <w:rFonts w:cs="Arial"/>
                <w:b/>
                <w:sz w:val="22"/>
                <w:szCs w:val="22"/>
              </w:rPr>
            </w:pPr>
            <w:r w:rsidRPr="006D46CB">
              <w:rPr>
                <w:rFonts w:cs="Arial"/>
                <w:b/>
                <w:sz w:val="22"/>
                <w:szCs w:val="22"/>
              </w:rPr>
              <w:t>PSČ, Město (obec):</w:t>
            </w:r>
          </w:p>
          <w:p w14:paraId="6A0317BE" w14:textId="77777777" w:rsidR="00E55401" w:rsidRPr="006D46CB" w:rsidRDefault="00E55401" w:rsidP="00D5625E">
            <w:pPr>
              <w:spacing w:before="0" w:line="240" w:lineRule="auto"/>
              <w:ind w:firstLine="0"/>
              <w:rPr>
                <w:rFonts w:cs="Arial"/>
                <w:b/>
                <w:sz w:val="22"/>
                <w:szCs w:val="22"/>
              </w:rPr>
            </w:pPr>
            <w:r w:rsidRPr="006D46CB">
              <w:rPr>
                <w:rFonts w:cs="Arial"/>
                <w:b/>
                <w:sz w:val="22"/>
                <w:szCs w:val="22"/>
              </w:rPr>
              <w:t>Kontakt (odpovědný zástupce):</w:t>
            </w:r>
          </w:p>
        </w:tc>
      </w:tr>
      <w:tr w:rsidR="00E55401" w:rsidRPr="006D46CB" w14:paraId="19C2F615" w14:textId="77777777" w:rsidTr="00D5625E">
        <w:tc>
          <w:tcPr>
            <w:tcW w:w="8471" w:type="dxa"/>
            <w:gridSpan w:val="2"/>
            <w:tcBorders>
              <w:left w:val="single" w:sz="12" w:space="0" w:color="auto"/>
              <w:right w:val="single" w:sz="12" w:space="0" w:color="auto"/>
            </w:tcBorders>
            <w:vAlign w:val="center"/>
          </w:tcPr>
          <w:p w14:paraId="4AFDEF5A" w14:textId="77777777" w:rsidR="00E55401" w:rsidRPr="006D46CB" w:rsidRDefault="00E55401" w:rsidP="00D5625E">
            <w:pPr>
              <w:spacing w:before="0" w:line="240" w:lineRule="auto"/>
              <w:ind w:firstLine="0"/>
              <w:rPr>
                <w:rFonts w:cs="Arial"/>
                <w:b/>
                <w:sz w:val="22"/>
                <w:szCs w:val="22"/>
              </w:rPr>
            </w:pPr>
            <w:r w:rsidRPr="006D46CB">
              <w:rPr>
                <w:rFonts w:cs="Arial"/>
                <w:b/>
                <w:sz w:val="22"/>
                <w:szCs w:val="22"/>
              </w:rPr>
              <w:t>Obor podnikání a historie subjektu:</w:t>
            </w:r>
          </w:p>
          <w:p w14:paraId="0AD41EC0" w14:textId="77777777" w:rsidR="00E55401" w:rsidRPr="006D46CB" w:rsidRDefault="00E55401" w:rsidP="00D5625E">
            <w:pPr>
              <w:spacing w:before="0" w:line="240" w:lineRule="auto"/>
              <w:ind w:firstLine="0"/>
              <w:rPr>
                <w:rFonts w:cs="Arial"/>
                <w:b/>
                <w:sz w:val="22"/>
                <w:szCs w:val="22"/>
              </w:rPr>
            </w:pPr>
          </w:p>
          <w:p w14:paraId="06AC5111" w14:textId="77777777" w:rsidR="00E55401" w:rsidRPr="006D46CB" w:rsidRDefault="00E55401" w:rsidP="00D5625E">
            <w:pPr>
              <w:spacing w:before="0" w:line="240" w:lineRule="auto"/>
              <w:ind w:firstLine="0"/>
              <w:rPr>
                <w:rFonts w:cs="Arial"/>
                <w:b/>
                <w:sz w:val="22"/>
                <w:szCs w:val="22"/>
              </w:rPr>
            </w:pPr>
          </w:p>
          <w:p w14:paraId="1BAEBE30" w14:textId="77777777" w:rsidR="00E55401" w:rsidRPr="006D46CB" w:rsidRDefault="00E55401" w:rsidP="00D5625E">
            <w:pPr>
              <w:spacing w:before="0" w:line="240" w:lineRule="auto"/>
              <w:ind w:firstLine="0"/>
              <w:rPr>
                <w:rFonts w:cs="Arial"/>
                <w:b/>
                <w:sz w:val="22"/>
                <w:szCs w:val="22"/>
              </w:rPr>
            </w:pPr>
          </w:p>
        </w:tc>
      </w:tr>
      <w:tr w:rsidR="00E55401" w:rsidRPr="006D46CB" w14:paraId="13E71892" w14:textId="77777777" w:rsidTr="00D5625E">
        <w:tc>
          <w:tcPr>
            <w:tcW w:w="8471" w:type="dxa"/>
            <w:gridSpan w:val="2"/>
            <w:tcBorders>
              <w:left w:val="single" w:sz="12" w:space="0" w:color="auto"/>
              <w:right w:val="single" w:sz="12" w:space="0" w:color="auto"/>
            </w:tcBorders>
            <w:vAlign w:val="center"/>
          </w:tcPr>
          <w:p w14:paraId="67673168" w14:textId="77777777" w:rsidR="00E55401" w:rsidRPr="006D46CB" w:rsidRDefault="00E55401" w:rsidP="00D5625E">
            <w:pPr>
              <w:spacing w:before="0" w:line="240" w:lineRule="auto"/>
              <w:ind w:firstLine="0"/>
              <w:rPr>
                <w:rFonts w:cs="Arial"/>
                <w:b/>
                <w:sz w:val="22"/>
                <w:szCs w:val="22"/>
              </w:rPr>
            </w:pPr>
            <w:r w:rsidRPr="006D46CB">
              <w:rPr>
                <w:rFonts w:cs="Arial"/>
                <w:b/>
                <w:sz w:val="22"/>
                <w:szCs w:val="22"/>
              </w:rPr>
              <w:t>Právní forma a organizační struktura subjektu:</w:t>
            </w:r>
          </w:p>
          <w:p w14:paraId="7CDF624E" w14:textId="77777777" w:rsidR="00E55401" w:rsidRPr="006D46CB" w:rsidRDefault="00E55401" w:rsidP="00D5625E">
            <w:pPr>
              <w:spacing w:before="0" w:line="240" w:lineRule="auto"/>
              <w:ind w:firstLine="0"/>
              <w:rPr>
                <w:rFonts w:cs="Arial"/>
                <w:b/>
                <w:sz w:val="22"/>
                <w:szCs w:val="22"/>
              </w:rPr>
            </w:pPr>
          </w:p>
          <w:p w14:paraId="20CB5063" w14:textId="77777777" w:rsidR="00E55401" w:rsidRPr="006D46CB" w:rsidRDefault="00E55401" w:rsidP="00D5625E">
            <w:pPr>
              <w:spacing w:before="0" w:line="240" w:lineRule="auto"/>
              <w:ind w:firstLine="0"/>
              <w:rPr>
                <w:rFonts w:cs="Arial"/>
                <w:b/>
                <w:sz w:val="22"/>
                <w:szCs w:val="22"/>
              </w:rPr>
            </w:pPr>
          </w:p>
          <w:p w14:paraId="32D797CB" w14:textId="77777777" w:rsidR="00E55401" w:rsidRPr="006D46CB" w:rsidRDefault="00E55401" w:rsidP="00D5625E">
            <w:pPr>
              <w:spacing w:before="0" w:line="240" w:lineRule="auto"/>
              <w:ind w:firstLine="0"/>
              <w:rPr>
                <w:rFonts w:cs="Arial"/>
                <w:b/>
                <w:sz w:val="22"/>
                <w:szCs w:val="22"/>
              </w:rPr>
            </w:pPr>
          </w:p>
        </w:tc>
      </w:tr>
      <w:tr w:rsidR="00E55401" w:rsidRPr="006D46CB" w14:paraId="06A83EAE" w14:textId="77777777" w:rsidTr="00D5625E">
        <w:tc>
          <w:tcPr>
            <w:tcW w:w="8471" w:type="dxa"/>
            <w:gridSpan w:val="2"/>
            <w:tcBorders>
              <w:left w:val="single" w:sz="12" w:space="0" w:color="auto"/>
              <w:bottom w:val="single" w:sz="12" w:space="0" w:color="auto"/>
              <w:right w:val="single" w:sz="12" w:space="0" w:color="auto"/>
            </w:tcBorders>
            <w:vAlign w:val="center"/>
          </w:tcPr>
          <w:p w14:paraId="23A65A01" w14:textId="77777777" w:rsidR="00E55401" w:rsidRPr="006D46CB" w:rsidRDefault="00E55401" w:rsidP="00D5625E">
            <w:pPr>
              <w:spacing w:before="0" w:line="240" w:lineRule="auto"/>
              <w:ind w:firstLine="0"/>
              <w:rPr>
                <w:rFonts w:cs="Arial"/>
                <w:b/>
                <w:sz w:val="22"/>
                <w:szCs w:val="22"/>
              </w:rPr>
            </w:pPr>
            <w:r w:rsidRPr="006D46CB">
              <w:rPr>
                <w:rFonts w:cs="Arial"/>
                <w:b/>
                <w:sz w:val="22"/>
                <w:szCs w:val="22"/>
              </w:rPr>
              <w:t>Role v projektu:</w:t>
            </w:r>
          </w:p>
          <w:p w14:paraId="3FD79E59" w14:textId="77777777" w:rsidR="00E55401" w:rsidRPr="006D46CB" w:rsidRDefault="00E55401" w:rsidP="00D5625E">
            <w:pPr>
              <w:spacing w:before="0" w:line="240" w:lineRule="auto"/>
              <w:ind w:firstLine="0"/>
              <w:rPr>
                <w:rFonts w:cs="Arial"/>
                <w:b/>
                <w:sz w:val="22"/>
                <w:szCs w:val="22"/>
              </w:rPr>
            </w:pPr>
          </w:p>
          <w:p w14:paraId="4DE288D5" w14:textId="77777777" w:rsidR="00E55401" w:rsidRPr="006D46CB" w:rsidRDefault="00E55401" w:rsidP="00D5625E">
            <w:pPr>
              <w:spacing w:before="0" w:line="240" w:lineRule="auto"/>
              <w:ind w:firstLine="0"/>
              <w:rPr>
                <w:rFonts w:cs="Arial"/>
                <w:b/>
                <w:sz w:val="22"/>
                <w:szCs w:val="22"/>
              </w:rPr>
            </w:pPr>
          </w:p>
        </w:tc>
      </w:tr>
      <w:tr w:rsidR="00E55401" w:rsidRPr="000B2991" w14:paraId="4066DD17" w14:textId="77777777" w:rsidTr="00D5625E">
        <w:tc>
          <w:tcPr>
            <w:tcW w:w="8471" w:type="dxa"/>
            <w:gridSpan w:val="2"/>
            <w:tcBorders>
              <w:top w:val="single" w:sz="12" w:space="0" w:color="auto"/>
              <w:left w:val="single" w:sz="12" w:space="0" w:color="auto"/>
              <w:right w:val="single" w:sz="12" w:space="0" w:color="auto"/>
            </w:tcBorders>
          </w:tcPr>
          <w:p w14:paraId="7F7950E1" w14:textId="77777777" w:rsidR="00E55401" w:rsidRPr="006D46CB" w:rsidRDefault="00E55401" w:rsidP="00D5625E">
            <w:pPr>
              <w:ind w:firstLine="0"/>
              <w:rPr>
                <w:rFonts w:cs="Arial"/>
                <w:b/>
                <w:sz w:val="22"/>
                <w:szCs w:val="22"/>
              </w:rPr>
            </w:pPr>
            <w:r>
              <w:rPr>
                <w:rFonts w:cs="Arial"/>
                <w:b/>
                <w:sz w:val="22"/>
                <w:szCs w:val="22"/>
              </w:rPr>
              <w:t>S</w:t>
            </w:r>
            <w:r w:rsidRPr="006D46CB">
              <w:rPr>
                <w:rFonts w:cs="Arial"/>
                <w:b/>
                <w:sz w:val="22"/>
                <w:szCs w:val="22"/>
              </w:rPr>
              <w:t>ubjekt č. 3</w:t>
            </w:r>
          </w:p>
          <w:p w14:paraId="6C20C65D" w14:textId="77777777" w:rsidR="00E55401" w:rsidRPr="006D46CB" w:rsidRDefault="00E55401" w:rsidP="00D5625E">
            <w:pPr>
              <w:spacing w:before="0" w:line="240" w:lineRule="auto"/>
              <w:ind w:firstLine="0"/>
              <w:rPr>
                <w:b/>
              </w:rPr>
            </w:pPr>
            <w:r w:rsidRPr="006D46CB">
              <w:rPr>
                <w:rFonts w:cs="Arial"/>
                <w:b/>
                <w:sz w:val="22"/>
                <w:szCs w:val="22"/>
              </w:rPr>
              <w:t>Název:</w:t>
            </w:r>
          </w:p>
        </w:tc>
      </w:tr>
      <w:tr w:rsidR="00E55401" w:rsidRPr="000B2991" w14:paraId="0FD6E101" w14:textId="77777777" w:rsidTr="00D5625E">
        <w:tc>
          <w:tcPr>
            <w:tcW w:w="6118" w:type="dxa"/>
            <w:tcBorders>
              <w:left w:val="single" w:sz="12" w:space="0" w:color="auto"/>
            </w:tcBorders>
            <w:vAlign w:val="center"/>
          </w:tcPr>
          <w:p w14:paraId="453C8635" w14:textId="77777777" w:rsidR="00E55401" w:rsidRPr="006D46CB" w:rsidRDefault="00E55401" w:rsidP="00D5625E">
            <w:pPr>
              <w:spacing w:before="0" w:line="240" w:lineRule="auto"/>
              <w:ind w:firstLine="0"/>
              <w:rPr>
                <w:rFonts w:cs="Arial"/>
                <w:b/>
                <w:sz w:val="22"/>
                <w:szCs w:val="22"/>
              </w:rPr>
            </w:pPr>
            <w:r w:rsidRPr="006D46CB">
              <w:rPr>
                <w:rFonts w:cs="Arial"/>
                <w:b/>
                <w:sz w:val="22"/>
                <w:szCs w:val="22"/>
              </w:rPr>
              <w:t>Identifikační údaje</w:t>
            </w:r>
          </w:p>
        </w:tc>
        <w:tc>
          <w:tcPr>
            <w:tcW w:w="2353" w:type="dxa"/>
            <w:tcBorders>
              <w:right w:val="single" w:sz="12" w:space="0" w:color="auto"/>
            </w:tcBorders>
            <w:vAlign w:val="center"/>
          </w:tcPr>
          <w:p w14:paraId="3DF58AB4" w14:textId="77777777" w:rsidR="00E55401" w:rsidRPr="006D46CB" w:rsidRDefault="00E55401" w:rsidP="00D5625E">
            <w:pPr>
              <w:spacing w:before="0" w:line="240" w:lineRule="auto"/>
              <w:ind w:firstLine="0"/>
              <w:rPr>
                <w:rFonts w:cs="Arial"/>
                <w:b/>
                <w:sz w:val="22"/>
                <w:szCs w:val="22"/>
              </w:rPr>
            </w:pPr>
            <w:r w:rsidRPr="006D46CB">
              <w:rPr>
                <w:rFonts w:cs="Arial"/>
                <w:b/>
                <w:sz w:val="22"/>
                <w:szCs w:val="22"/>
              </w:rPr>
              <w:t>IČ:</w:t>
            </w:r>
          </w:p>
        </w:tc>
      </w:tr>
      <w:tr w:rsidR="00E55401" w:rsidRPr="000B2991" w14:paraId="30B3BFF7" w14:textId="77777777" w:rsidTr="00D5625E">
        <w:tc>
          <w:tcPr>
            <w:tcW w:w="8471" w:type="dxa"/>
            <w:gridSpan w:val="2"/>
            <w:tcBorders>
              <w:left w:val="single" w:sz="12" w:space="0" w:color="auto"/>
              <w:right w:val="single" w:sz="12" w:space="0" w:color="auto"/>
            </w:tcBorders>
            <w:vAlign w:val="center"/>
          </w:tcPr>
          <w:p w14:paraId="41828D06" w14:textId="77777777" w:rsidR="00E55401" w:rsidRPr="006D46CB" w:rsidRDefault="00E55401" w:rsidP="00D5625E">
            <w:pPr>
              <w:spacing w:before="0" w:line="240" w:lineRule="auto"/>
              <w:ind w:firstLine="0"/>
              <w:rPr>
                <w:rFonts w:cs="Arial"/>
                <w:b/>
                <w:sz w:val="22"/>
                <w:szCs w:val="22"/>
              </w:rPr>
            </w:pPr>
            <w:r w:rsidRPr="006D46CB">
              <w:rPr>
                <w:rFonts w:cs="Arial"/>
                <w:b/>
                <w:sz w:val="22"/>
                <w:szCs w:val="22"/>
              </w:rPr>
              <w:t>Adresa</w:t>
            </w:r>
          </w:p>
          <w:p w14:paraId="4868F8B8" w14:textId="77777777" w:rsidR="00E55401" w:rsidRPr="006D46CB" w:rsidRDefault="00E55401" w:rsidP="00D5625E">
            <w:pPr>
              <w:spacing w:before="0" w:line="240" w:lineRule="auto"/>
              <w:ind w:firstLine="0"/>
              <w:rPr>
                <w:rFonts w:cs="Arial"/>
                <w:b/>
                <w:sz w:val="22"/>
                <w:szCs w:val="22"/>
              </w:rPr>
            </w:pPr>
            <w:r w:rsidRPr="006D46CB">
              <w:rPr>
                <w:rFonts w:cs="Arial"/>
                <w:b/>
                <w:sz w:val="22"/>
                <w:szCs w:val="22"/>
              </w:rPr>
              <w:t>Ulice, č.p.:</w:t>
            </w:r>
          </w:p>
          <w:p w14:paraId="7E1A8701" w14:textId="77777777" w:rsidR="00E55401" w:rsidRPr="006D46CB" w:rsidRDefault="00E55401" w:rsidP="00D5625E">
            <w:pPr>
              <w:spacing w:before="0" w:line="240" w:lineRule="auto"/>
              <w:ind w:firstLine="0"/>
              <w:rPr>
                <w:rFonts w:cs="Arial"/>
                <w:b/>
                <w:sz w:val="22"/>
                <w:szCs w:val="22"/>
              </w:rPr>
            </w:pPr>
            <w:r w:rsidRPr="006D46CB">
              <w:rPr>
                <w:rFonts w:cs="Arial"/>
                <w:b/>
                <w:sz w:val="22"/>
                <w:szCs w:val="22"/>
              </w:rPr>
              <w:t>PSČ, Město (obec):</w:t>
            </w:r>
          </w:p>
          <w:p w14:paraId="5ABA1B3C" w14:textId="77777777" w:rsidR="00E55401" w:rsidRPr="006D46CB" w:rsidRDefault="00E55401" w:rsidP="00D5625E">
            <w:pPr>
              <w:spacing w:before="0" w:line="240" w:lineRule="auto"/>
              <w:ind w:firstLine="0"/>
              <w:rPr>
                <w:rFonts w:cs="Arial"/>
                <w:b/>
                <w:sz w:val="22"/>
                <w:szCs w:val="22"/>
              </w:rPr>
            </w:pPr>
            <w:r w:rsidRPr="006D46CB">
              <w:rPr>
                <w:rFonts w:cs="Arial"/>
                <w:b/>
                <w:sz w:val="22"/>
                <w:szCs w:val="22"/>
              </w:rPr>
              <w:t>Kontakt (odpovědný zástupce):</w:t>
            </w:r>
          </w:p>
        </w:tc>
      </w:tr>
      <w:tr w:rsidR="00E55401" w:rsidRPr="000B2991" w14:paraId="0D21AE54" w14:textId="77777777" w:rsidTr="00D5625E">
        <w:tc>
          <w:tcPr>
            <w:tcW w:w="8471" w:type="dxa"/>
            <w:gridSpan w:val="2"/>
            <w:tcBorders>
              <w:left w:val="single" w:sz="12" w:space="0" w:color="auto"/>
              <w:right w:val="single" w:sz="12" w:space="0" w:color="auto"/>
            </w:tcBorders>
            <w:vAlign w:val="center"/>
          </w:tcPr>
          <w:p w14:paraId="7AD8212C" w14:textId="77777777" w:rsidR="00E55401" w:rsidRPr="006D46CB" w:rsidRDefault="00E55401" w:rsidP="00D5625E">
            <w:pPr>
              <w:spacing w:before="0" w:line="240" w:lineRule="auto"/>
              <w:ind w:firstLine="0"/>
              <w:rPr>
                <w:rFonts w:cs="Arial"/>
                <w:b/>
                <w:sz w:val="22"/>
                <w:szCs w:val="22"/>
              </w:rPr>
            </w:pPr>
            <w:r w:rsidRPr="006D46CB">
              <w:rPr>
                <w:rFonts w:cs="Arial"/>
                <w:b/>
                <w:sz w:val="22"/>
                <w:szCs w:val="22"/>
              </w:rPr>
              <w:t>Obor podnikání a historie subjektu:</w:t>
            </w:r>
          </w:p>
          <w:p w14:paraId="507D88E6" w14:textId="77777777" w:rsidR="00E55401" w:rsidRPr="006D46CB" w:rsidRDefault="00E55401" w:rsidP="00D5625E">
            <w:pPr>
              <w:spacing w:before="0" w:line="240" w:lineRule="auto"/>
              <w:ind w:firstLine="0"/>
              <w:rPr>
                <w:rFonts w:cs="Arial"/>
                <w:b/>
                <w:sz w:val="22"/>
                <w:szCs w:val="22"/>
              </w:rPr>
            </w:pPr>
          </w:p>
          <w:p w14:paraId="7AF9B964" w14:textId="77777777" w:rsidR="00E55401" w:rsidRPr="006D46CB" w:rsidRDefault="00E55401" w:rsidP="00D5625E">
            <w:pPr>
              <w:spacing w:before="0" w:line="240" w:lineRule="auto"/>
              <w:ind w:firstLine="0"/>
              <w:rPr>
                <w:rFonts w:cs="Arial"/>
                <w:b/>
                <w:sz w:val="22"/>
                <w:szCs w:val="22"/>
              </w:rPr>
            </w:pPr>
          </w:p>
          <w:p w14:paraId="594A295D" w14:textId="77777777" w:rsidR="00E55401" w:rsidRPr="006D46CB" w:rsidRDefault="00E55401" w:rsidP="00D5625E">
            <w:pPr>
              <w:spacing w:before="0" w:line="240" w:lineRule="auto"/>
              <w:ind w:firstLine="0"/>
              <w:rPr>
                <w:rFonts w:cs="Arial"/>
                <w:b/>
                <w:sz w:val="22"/>
                <w:szCs w:val="22"/>
              </w:rPr>
            </w:pPr>
          </w:p>
        </w:tc>
      </w:tr>
      <w:tr w:rsidR="00E55401" w:rsidRPr="000B2991" w14:paraId="70EF1380" w14:textId="77777777" w:rsidTr="00D5625E">
        <w:tc>
          <w:tcPr>
            <w:tcW w:w="8471" w:type="dxa"/>
            <w:gridSpan w:val="2"/>
            <w:tcBorders>
              <w:left w:val="single" w:sz="12" w:space="0" w:color="auto"/>
              <w:right w:val="single" w:sz="12" w:space="0" w:color="auto"/>
            </w:tcBorders>
            <w:vAlign w:val="center"/>
          </w:tcPr>
          <w:p w14:paraId="60298250" w14:textId="77777777" w:rsidR="00E55401" w:rsidRPr="006D46CB" w:rsidRDefault="00E55401" w:rsidP="00D5625E">
            <w:pPr>
              <w:spacing w:before="0" w:line="240" w:lineRule="auto"/>
              <w:ind w:firstLine="0"/>
              <w:rPr>
                <w:rFonts w:cs="Arial"/>
                <w:b/>
                <w:sz w:val="22"/>
                <w:szCs w:val="22"/>
              </w:rPr>
            </w:pPr>
            <w:r w:rsidRPr="006D46CB">
              <w:rPr>
                <w:rFonts w:cs="Arial"/>
                <w:b/>
                <w:sz w:val="22"/>
                <w:szCs w:val="22"/>
              </w:rPr>
              <w:t>Právní forma a organizační struktura subjektu:</w:t>
            </w:r>
          </w:p>
          <w:p w14:paraId="337920F0" w14:textId="77777777" w:rsidR="00E55401" w:rsidRPr="006D46CB" w:rsidRDefault="00E55401" w:rsidP="00D5625E">
            <w:pPr>
              <w:spacing w:before="0" w:line="240" w:lineRule="auto"/>
              <w:ind w:firstLine="0"/>
              <w:rPr>
                <w:rFonts w:cs="Arial"/>
                <w:b/>
                <w:sz w:val="22"/>
                <w:szCs w:val="22"/>
              </w:rPr>
            </w:pPr>
          </w:p>
          <w:p w14:paraId="48F163EA" w14:textId="77777777" w:rsidR="00E55401" w:rsidRPr="006D46CB" w:rsidRDefault="00E55401" w:rsidP="00D5625E">
            <w:pPr>
              <w:spacing w:before="0" w:line="240" w:lineRule="auto"/>
              <w:ind w:firstLine="0"/>
              <w:rPr>
                <w:rFonts w:cs="Arial"/>
                <w:b/>
                <w:sz w:val="22"/>
                <w:szCs w:val="22"/>
              </w:rPr>
            </w:pPr>
          </w:p>
          <w:p w14:paraId="6F92E1D8" w14:textId="77777777" w:rsidR="00E55401" w:rsidRPr="006D46CB" w:rsidRDefault="00E55401" w:rsidP="00D5625E">
            <w:pPr>
              <w:spacing w:before="0" w:line="240" w:lineRule="auto"/>
              <w:ind w:firstLine="0"/>
              <w:rPr>
                <w:rFonts w:cs="Arial"/>
                <w:b/>
                <w:sz w:val="22"/>
                <w:szCs w:val="22"/>
              </w:rPr>
            </w:pPr>
          </w:p>
        </w:tc>
      </w:tr>
      <w:tr w:rsidR="00E55401" w:rsidRPr="000B2991" w14:paraId="158F7133" w14:textId="77777777" w:rsidTr="00D5625E">
        <w:tc>
          <w:tcPr>
            <w:tcW w:w="8471" w:type="dxa"/>
            <w:gridSpan w:val="2"/>
            <w:tcBorders>
              <w:left w:val="single" w:sz="12" w:space="0" w:color="auto"/>
              <w:bottom w:val="single" w:sz="12" w:space="0" w:color="auto"/>
              <w:right w:val="single" w:sz="12" w:space="0" w:color="auto"/>
            </w:tcBorders>
            <w:vAlign w:val="center"/>
          </w:tcPr>
          <w:p w14:paraId="1ECC1568" w14:textId="77777777" w:rsidR="00E55401" w:rsidRPr="006D46CB" w:rsidRDefault="00E55401" w:rsidP="00D5625E">
            <w:pPr>
              <w:spacing w:before="0" w:line="240" w:lineRule="auto"/>
              <w:ind w:firstLine="0"/>
              <w:rPr>
                <w:rFonts w:cs="Arial"/>
                <w:b/>
                <w:sz w:val="22"/>
                <w:szCs w:val="22"/>
              </w:rPr>
            </w:pPr>
            <w:r w:rsidRPr="006D46CB">
              <w:rPr>
                <w:rFonts w:cs="Arial"/>
                <w:b/>
                <w:sz w:val="22"/>
                <w:szCs w:val="22"/>
              </w:rPr>
              <w:t>Role v projektu:</w:t>
            </w:r>
          </w:p>
          <w:p w14:paraId="165DECA8" w14:textId="77777777" w:rsidR="00E55401" w:rsidRPr="006D46CB" w:rsidRDefault="00E55401" w:rsidP="00D5625E">
            <w:pPr>
              <w:spacing w:before="0" w:line="240" w:lineRule="auto"/>
              <w:ind w:firstLine="0"/>
              <w:rPr>
                <w:rFonts w:cs="Arial"/>
                <w:b/>
                <w:sz w:val="22"/>
                <w:szCs w:val="22"/>
              </w:rPr>
            </w:pPr>
          </w:p>
          <w:p w14:paraId="2C4CB383" w14:textId="77777777" w:rsidR="00E55401" w:rsidRPr="006D46CB" w:rsidRDefault="00E55401" w:rsidP="00D5625E">
            <w:pPr>
              <w:spacing w:before="0" w:line="240" w:lineRule="auto"/>
              <w:ind w:firstLine="0"/>
              <w:rPr>
                <w:rFonts w:cs="Arial"/>
                <w:b/>
                <w:sz w:val="22"/>
                <w:szCs w:val="22"/>
              </w:rPr>
            </w:pPr>
          </w:p>
        </w:tc>
      </w:tr>
      <w:tr w:rsidR="00E55401" w:rsidRPr="000B2991" w14:paraId="11FAA91E" w14:textId="77777777" w:rsidTr="00D5625E">
        <w:tc>
          <w:tcPr>
            <w:tcW w:w="8471" w:type="dxa"/>
            <w:gridSpan w:val="2"/>
            <w:tcBorders>
              <w:top w:val="single" w:sz="12" w:space="0" w:color="auto"/>
              <w:left w:val="single" w:sz="12" w:space="0" w:color="auto"/>
              <w:right w:val="single" w:sz="12" w:space="0" w:color="auto"/>
            </w:tcBorders>
          </w:tcPr>
          <w:p w14:paraId="3AF66561" w14:textId="77777777" w:rsidR="00E55401" w:rsidRPr="006D46CB" w:rsidRDefault="00E55401" w:rsidP="00D5625E">
            <w:pPr>
              <w:ind w:firstLine="0"/>
              <w:rPr>
                <w:rFonts w:cs="Arial"/>
                <w:b/>
                <w:sz w:val="22"/>
                <w:szCs w:val="22"/>
              </w:rPr>
            </w:pPr>
            <w:r>
              <w:rPr>
                <w:rFonts w:cs="Arial"/>
                <w:b/>
                <w:sz w:val="22"/>
                <w:szCs w:val="22"/>
              </w:rPr>
              <w:t>S</w:t>
            </w:r>
            <w:r w:rsidRPr="006D46CB">
              <w:rPr>
                <w:rFonts w:cs="Arial"/>
                <w:b/>
                <w:sz w:val="22"/>
                <w:szCs w:val="22"/>
              </w:rPr>
              <w:t>ubjekt č. n</w:t>
            </w:r>
          </w:p>
          <w:p w14:paraId="199C0864" w14:textId="77777777" w:rsidR="00E55401" w:rsidRPr="006D46CB" w:rsidRDefault="00E55401" w:rsidP="00D5625E">
            <w:pPr>
              <w:spacing w:before="0" w:line="240" w:lineRule="auto"/>
              <w:ind w:firstLine="0"/>
              <w:rPr>
                <w:b/>
              </w:rPr>
            </w:pPr>
            <w:r w:rsidRPr="006D46CB">
              <w:rPr>
                <w:rFonts w:cs="Arial"/>
                <w:b/>
                <w:sz w:val="22"/>
                <w:szCs w:val="22"/>
              </w:rPr>
              <w:t>Název:</w:t>
            </w:r>
          </w:p>
        </w:tc>
      </w:tr>
      <w:tr w:rsidR="00E55401" w:rsidRPr="000B2991" w14:paraId="37518177" w14:textId="77777777" w:rsidTr="00D5625E">
        <w:tc>
          <w:tcPr>
            <w:tcW w:w="6118" w:type="dxa"/>
            <w:tcBorders>
              <w:left w:val="single" w:sz="12" w:space="0" w:color="auto"/>
            </w:tcBorders>
            <w:vAlign w:val="center"/>
          </w:tcPr>
          <w:p w14:paraId="58368DA2" w14:textId="77777777" w:rsidR="00E55401" w:rsidRPr="006D46CB" w:rsidRDefault="00E55401" w:rsidP="00D5625E">
            <w:pPr>
              <w:spacing w:before="0" w:line="240" w:lineRule="auto"/>
              <w:ind w:firstLine="0"/>
              <w:rPr>
                <w:rFonts w:cs="Arial"/>
                <w:b/>
                <w:sz w:val="22"/>
                <w:szCs w:val="22"/>
              </w:rPr>
            </w:pPr>
            <w:r w:rsidRPr="006D46CB">
              <w:rPr>
                <w:rFonts w:cs="Arial"/>
                <w:b/>
                <w:sz w:val="22"/>
                <w:szCs w:val="22"/>
              </w:rPr>
              <w:t>Identifikační údaje</w:t>
            </w:r>
          </w:p>
        </w:tc>
        <w:tc>
          <w:tcPr>
            <w:tcW w:w="2353" w:type="dxa"/>
            <w:tcBorders>
              <w:right w:val="single" w:sz="12" w:space="0" w:color="auto"/>
            </w:tcBorders>
            <w:vAlign w:val="center"/>
          </w:tcPr>
          <w:p w14:paraId="3FE4605C" w14:textId="77777777" w:rsidR="00E55401" w:rsidRPr="006D46CB" w:rsidRDefault="00E55401" w:rsidP="00D5625E">
            <w:pPr>
              <w:spacing w:before="0" w:line="240" w:lineRule="auto"/>
              <w:ind w:firstLine="0"/>
              <w:rPr>
                <w:rFonts w:cs="Arial"/>
                <w:b/>
                <w:sz w:val="22"/>
                <w:szCs w:val="22"/>
              </w:rPr>
            </w:pPr>
            <w:r w:rsidRPr="006D46CB">
              <w:rPr>
                <w:rFonts w:cs="Arial"/>
                <w:b/>
                <w:sz w:val="22"/>
                <w:szCs w:val="22"/>
              </w:rPr>
              <w:t>IČ:</w:t>
            </w:r>
          </w:p>
        </w:tc>
      </w:tr>
      <w:tr w:rsidR="00E55401" w:rsidRPr="000B2991" w14:paraId="612B6847" w14:textId="77777777" w:rsidTr="00D5625E">
        <w:tc>
          <w:tcPr>
            <w:tcW w:w="8471" w:type="dxa"/>
            <w:gridSpan w:val="2"/>
            <w:tcBorders>
              <w:left w:val="single" w:sz="12" w:space="0" w:color="auto"/>
              <w:right w:val="single" w:sz="12" w:space="0" w:color="auto"/>
            </w:tcBorders>
            <w:vAlign w:val="center"/>
          </w:tcPr>
          <w:p w14:paraId="4CE0761D" w14:textId="77777777" w:rsidR="00E55401" w:rsidRPr="006D46CB" w:rsidRDefault="00E55401" w:rsidP="00D5625E">
            <w:pPr>
              <w:spacing w:before="0" w:line="240" w:lineRule="auto"/>
              <w:ind w:firstLine="0"/>
              <w:rPr>
                <w:rFonts w:cs="Arial"/>
                <w:b/>
                <w:sz w:val="22"/>
                <w:szCs w:val="22"/>
              </w:rPr>
            </w:pPr>
            <w:r w:rsidRPr="006D46CB">
              <w:rPr>
                <w:rFonts w:cs="Arial"/>
                <w:b/>
                <w:sz w:val="22"/>
                <w:szCs w:val="22"/>
              </w:rPr>
              <w:t>Adresa</w:t>
            </w:r>
          </w:p>
          <w:p w14:paraId="5A20261A" w14:textId="77777777" w:rsidR="00E55401" w:rsidRPr="006D46CB" w:rsidRDefault="00E55401" w:rsidP="00D5625E">
            <w:pPr>
              <w:spacing w:before="0" w:line="240" w:lineRule="auto"/>
              <w:ind w:firstLine="0"/>
              <w:rPr>
                <w:rFonts w:cs="Arial"/>
                <w:b/>
                <w:sz w:val="22"/>
                <w:szCs w:val="22"/>
              </w:rPr>
            </w:pPr>
            <w:r w:rsidRPr="006D46CB">
              <w:rPr>
                <w:rFonts w:cs="Arial"/>
                <w:b/>
                <w:sz w:val="22"/>
                <w:szCs w:val="22"/>
              </w:rPr>
              <w:t>Ulice, č.p.:</w:t>
            </w:r>
          </w:p>
          <w:p w14:paraId="1E629F0B" w14:textId="77777777" w:rsidR="00E55401" w:rsidRPr="006D46CB" w:rsidRDefault="00E55401" w:rsidP="00D5625E">
            <w:pPr>
              <w:spacing w:before="0" w:line="240" w:lineRule="auto"/>
              <w:ind w:firstLine="0"/>
              <w:rPr>
                <w:rFonts w:cs="Arial"/>
                <w:b/>
                <w:sz w:val="22"/>
                <w:szCs w:val="22"/>
              </w:rPr>
            </w:pPr>
            <w:r w:rsidRPr="006D46CB">
              <w:rPr>
                <w:rFonts w:cs="Arial"/>
                <w:b/>
                <w:sz w:val="22"/>
                <w:szCs w:val="22"/>
              </w:rPr>
              <w:t>PSČ, Město (obec):</w:t>
            </w:r>
          </w:p>
          <w:p w14:paraId="487C3C8A" w14:textId="77777777" w:rsidR="00E55401" w:rsidRPr="006D46CB" w:rsidRDefault="00E55401" w:rsidP="00D5625E">
            <w:pPr>
              <w:spacing w:before="0" w:line="240" w:lineRule="auto"/>
              <w:ind w:firstLine="0"/>
              <w:rPr>
                <w:rFonts w:cs="Arial"/>
                <w:b/>
                <w:sz w:val="22"/>
                <w:szCs w:val="22"/>
              </w:rPr>
            </w:pPr>
            <w:r w:rsidRPr="006D46CB">
              <w:rPr>
                <w:rFonts w:cs="Arial"/>
                <w:b/>
                <w:sz w:val="22"/>
                <w:szCs w:val="22"/>
              </w:rPr>
              <w:t>Kontakt (odpovědný zástupce):</w:t>
            </w:r>
          </w:p>
        </w:tc>
      </w:tr>
      <w:tr w:rsidR="00E55401" w:rsidRPr="000B2991" w14:paraId="14A26253" w14:textId="77777777" w:rsidTr="00D5625E">
        <w:tc>
          <w:tcPr>
            <w:tcW w:w="8471" w:type="dxa"/>
            <w:gridSpan w:val="2"/>
            <w:tcBorders>
              <w:left w:val="single" w:sz="12" w:space="0" w:color="auto"/>
              <w:right w:val="single" w:sz="12" w:space="0" w:color="auto"/>
            </w:tcBorders>
            <w:vAlign w:val="center"/>
          </w:tcPr>
          <w:p w14:paraId="594C4615" w14:textId="77777777" w:rsidR="00E55401" w:rsidRPr="006D46CB" w:rsidRDefault="00E55401" w:rsidP="00D5625E">
            <w:pPr>
              <w:spacing w:before="0" w:line="240" w:lineRule="auto"/>
              <w:ind w:firstLine="0"/>
              <w:rPr>
                <w:rFonts w:cs="Arial"/>
                <w:b/>
                <w:sz w:val="22"/>
                <w:szCs w:val="22"/>
              </w:rPr>
            </w:pPr>
            <w:r w:rsidRPr="006D46CB">
              <w:rPr>
                <w:rFonts w:cs="Arial"/>
                <w:b/>
                <w:sz w:val="22"/>
                <w:szCs w:val="22"/>
              </w:rPr>
              <w:t>Obor podnikání a historie subjektu:</w:t>
            </w:r>
          </w:p>
          <w:p w14:paraId="5E2968BF" w14:textId="77777777" w:rsidR="00E55401" w:rsidRPr="006D46CB" w:rsidRDefault="00E55401" w:rsidP="00D5625E">
            <w:pPr>
              <w:spacing w:before="0" w:line="240" w:lineRule="auto"/>
              <w:ind w:firstLine="0"/>
              <w:rPr>
                <w:rFonts w:cs="Arial"/>
                <w:b/>
                <w:sz w:val="22"/>
                <w:szCs w:val="22"/>
              </w:rPr>
            </w:pPr>
          </w:p>
          <w:p w14:paraId="75A44E69" w14:textId="77777777" w:rsidR="00E55401" w:rsidRPr="006D46CB" w:rsidRDefault="00E55401" w:rsidP="00D5625E">
            <w:pPr>
              <w:spacing w:before="0" w:line="240" w:lineRule="auto"/>
              <w:ind w:firstLine="0"/>
              <w:rPr>
                <w:rFonts w:cs="Arial"/>
                <w:b/>
                <w:sz w:val="22"/>
                <w:szCs w:val="22"/>
              </w:rPr>
            </w:pPr>
          </w:p>
          <w:p w14:paraId="3B6108FB" w14:textId="77777777" w:rsidR="00E55401" w:rsidRPr="006D46CB" w:rsidRDefault="00E55401" w:rsidP="00D5625E">
            <w:pPr>
              <w:spacing w:before="0" w:line="240" w:lineRule="auto"/>
              <w:ind w:firstLine="0"/>
              <w:rPr>
                <w:rFonts w:cs="Arial"/>
                <w:b/>
                <w:sz w:val="22"/>
                <w:szCs w:val="22"/>
              </w:rPr>
            </w:pPr>
          </w:p>
        </w:tc>
      </w:tr>
      <w:tr w:rsidR="00E55401" w:rsidRPr="000B2991" w14:paraId="431DD571" w14:textId="77777777" w:rsidTr="00D5625E">
        <w:tc>
          <w:tcPr>
            <w:tcW w:w="8471" w:type="dxa"/>
            <w:gridSpan w:val="2"/>
            <w:tcBorders>
              <w:left w:val="single" w:sz="12" w:space="0" w:color="auto"/>
              <w:right w:val="single" w:sz="12" w:space="0" w:color="auto"/>
            </w:tcBorders>
            <w:vAlign w:val="center"/>
          </w:tcPr>
          <w:p w14:paraId="34A2B52A" w14:textId="77777777" w:rsidR="00E55401" w:rsidRPr="006D46CB" w:rsidRDefault="00E55401" w:rsidP="00D5625E">
            <w:pPr>
              <w:spacing w:before="0" w:line="240" w:lineRule="auto"/>
              <w:ind w:firstLine="0"/>
              <w:rPr>
                <w:rFonts w:cs="Arial"/>
                <w:b/>
                <w:sz w:val="22"/>
                <w:szCs w:val="22"/>
              </w:rPr>
            </w:pPr>
            <w:r w:rsidRPr="006D46CB">
              <w:rPr>
                <w:rFonts w:cs="Arial"/>
                <w:b/>
                <w:sz w:val="22"/>
                <w:szCs w:val="22"/>
              </w:rPr>
              <w:t>Právní forma a organizační struktura subjektu:</w:t>
            </w:r>
          </w:p>
          <w:p w14:paraId="610CC9C6" w14:textId="77777777" w:rsidR="00E55401" w:rsidRPr="006D46CB" w:rsidRDefault="00E55401" w:rsidP="00D5625E">
            <w:pPr>
              <w:spacing w:before="0" w:line="240" w:lineRule="auto"/>
              <w:ind w:firstLine="0"/>
              <w:rPr>
                <w:rFonts w:cs="Arial"/>
                <w:b/>
                <w:sz w:val="22"/>
                <w:szCs w:val="22"/>
              </w:rPr>
            </w:pPr>
          </w:p>
          <w:p w14:paraId="42A58FA4" w14:textId="77777777" w:rsidR="00E55401" w:rsidRPr="006D46CB" w:rsidRDefault="00E55401" w:rsidP="00D5625E">
            <w:pPr>
              <w:spacing w:before="0" w:line="240" w:lineRule="auto"/>
              <w:ind w:firstLine="0"/>
              <w:rPr>
                <w:rFonts w:cs="Arial"/>
                <w:b/>
                <w:sz w:val="22"/>
                <w:szCs w:val="22"/>
              </w:rPr>
            </w:pPr>
          </w:p>
          <w:p w14:paraId="648450D5" w14:textId="77777777" w:rsidR="00E55401" w:rsidRPr="006D46CB" w:rsidRDefault="00E55401" w:rsidP="00D5625E">
            <w:pPr>
              <w:spacing w:before="0" w:line="240" w:lineRule="auto"/>
              <w:ind w:firstLine="0"/>
              <w:rPr>
                <w:rFonts w:cs="Arial"/>
                <w:b/>
                <w:sz w:val="22"/>
                <w:szCs w:val="22"/>
              </w:rPr>
            </w:pPr>
          </w:p>
        </w:tc>
      </w:tr>
      <w:tr w:rsidR="00E55401" w:rsidRPr="000B2991" w14:paraId="035B6F87" w14:textId="77777777" w:rsidTr="00D5625E">
        <w:tc>
          <w:tcPr>
            <w:tcW w:w="8471" w:type="dxa"/>
            <w:gridSpan w:val="2"/>
            <w:tcBorders>
              <w:left w:val="single" w:sz="12" w:space="0" w:color="auto"/>
              <w:bottom w:val="single" w:sz="12" w:space="0" w:color="auto"/>
              <w:right w:val="single" w:sz="12" w:space="0" w:color="auto"/>
            </w:tcBorders>
            <w:vAlign w:val="center"/>
          </w:tcPr>
          <w:p w14:paraId="6A9236A0" w14:textId="77777777" w:rsidR="00E55401" w:rsidRPr="006D46CB" w:rsidRDefault="00E55401" w:rsidP="00D5625E">
            <w:pPr>
              <w:spacing w:before="0" w:line="240" w:lineRule="auto"/>
              <w:ind w:firstLine="0"/>
              <w:rPr>
                <w:rFonts w:cs="Arial"/>
                <w:b/>
                <w:sz w:val="22"/>
                <w:szCs w:val="22"/>
              </w:rPr>
            </w:pPr>
            <w:r w:rsidRPr="006D46CB">
              <w:rPr>
                <w:rFonts w:cs="Arial"/>
                <w:b/>
                <w:sz w:val="22"/>
                <w:szCs w:val="22"/>
              </w:rPr>
              <w:lastRenderedPageBreak/>
              <w:t>Role v projektu:</w:t>
            </w:r>
          </w:p>
          <w:p w14:paraId="06468B85" w14:textId="77777777" w:rsidR="00E55401" w:rsidRPr="006D46CB" w:rsidRDefault="00E55401" w:rsidP="00D5625E">
            <w:pPr>
              <w:spacing w:before="0" w:line="240" w:lineRule="auto"/>
              <w:ind w:firstLine="0"/>
              <w:rPr>
                <w:rFonts w:cs="Arial"/>
                <w:b/>
                <w:sz w:val="22"/>
                <w:szCs w:val="22"/>
              </w:rPr>
            </w:pPr>
          </w:p>
          <w:p w14:paraId="5B63164D" w14:textId="77777777" w:rsidR="00E55401" w:rsidRPr="006D46CB" w:rsidRDefault="00E55401" w:rsidP="00D5625E">
            <w:pPr>
              <w:spacing w:before="0" w:line="240" w:lineRule="auto"/>
              <w:ind w:firstLine="0"/>
              <w:rPr>
                <w:rFonts w:cs="Arial"/>
                <w:b/>
                <w:sz w:val="22"/>
                <w:szCs w:val="22"/>
              </w:rPr>
            </w:pPr>
          </w:p>
        </w:tc>
      </w:tr>
    </w:tbl>
    <w:p w14:paraId="65D24291" w14:textId="77777777" w:rsidR="00E55401" w:rsidRPr="000B2991" w:rsidRDefault="00E55401" w:rsidP="00E55401">
      <w:pPr>
        <w:spacing w:before="0" w:line="240" w:lineRule="auto"/>
        <w:ind w:left="708" w:firstLine="0"/>
        <w:rPr>
          <w:rFonts w:cs="Arial"/>
          <w:sz w:val="22"/>
          <w:szCs w:val="22"/>
        </w:rPr>
      </w:pPr>
    </w:p>
    <w:p w14:paraId="4E509B2D" w14:textId="77777777" w:rsidR="00E55401" w:rsidRPr="000B2991" w:rsidRDefault="00E55401" w:rsidP="00E55401">
      <w:pPr>
        <w:numPr>
          <w:ilvl w:val="0"/>
          <w:numId w:val="17"/>
        </w:numPr>
        <w:spacing w:before="0" w:line="240" w:lineRule="auto"/>
        <w:rPr>
          <w:rFonts w:cs="Arial"/>
          <w:sz w:val="22"/>
          <w:szCs w:val="22"/>
        </w:rPr>
      </w:pPr>
      <w:r w:rsidRPr="000B2991">
        <w:rPr>
          <w:rFonts w:cs="Arial"/>
          <w:sz w:val="22"/>
          <w:szCs w:val="22"/>
        </w:rPr>
        <w:t>Spolupráce</w:t>
      </w:r>
      <w:r>
        <w:rPr>
          <w:rFonts w:cs="Arial"/>
          <w:sz w:val="22"/>
          <w:szCs w:val="22"/>
        </w:rPr>
        <w:t xml:space="preserve"> – pokud by subjekt realizoval záměr s více partnery</w:t>
      </w:r>
    </w:p>
    <w:p w14:paraId="055DF9C6" w14:textId="77777777" w:rsidR="00E55401" w:rsidRPr="000B2991" w:rsidRDefault="00E55401" w:rsidP="00E55401">
      <w:pPr>
        <w:spacing w:before="0" w:line="240" w:lineRule="auto"/>
        <w:ind w:left="708" w:firstLine="0"/>
        <w:rPr>
          <w:rFonts w:cs="Arial"/>
          <w:sz w:val="22"/>
          <w:szCs w:val="22"/>
        </w:rPr>
      </w:pPr>
    </w:p>
    <w:tbl>
      <w:tblPr>
        <w:tblStyle w:val="Mkatabulky111"/>
        <w:tblW w:w="0" w:type="auto"/>
        <w:tblInd w:w="817" w:type="dxa"/>
        <w:tblLook w:val="04A0" w:firstRow="1" w:lastRow="0" w:firstColumn="1" w:lastColumn="0" w:noHBand="0" w:noVBand="1"/>
      </w:tblPr>
      <w:tblGrid>
        <w:gridCol w:w="8471"/>
      </w:tblGrid>
      <w:tr w:rsidR="00E55401" w:rsidRPr="000B2991" w14:paraId="427C496D" w14:textId="77777777" w:rsidTr="00D5625E">
        <w:tc>
          <w:tcPr>
            <w:tcW w:w="8471" w:type="dxa"/>
            <w:tcBorders>
              <w:top w:val="single" w:sz="12" w:space="0" w:color="auto"/>
              <w:left w:val="single" w:sz="12" w:space="0" w:color="auto"/>
              <w:right w:val="single" w:sz="12" w:space="0" w:color="auto"/>
            </w:tcBorders>
          </w:tcPr>
          <w:p w14:paraId="0143CE0A" w14:textId="77777777" w:rsidR="00E55401" w:rsidRPr="006D46CB" w:rsidRDefault="00E55401" w:rsidP="00D5625E">
            <w:pPr>
              <w:spacing w:before="0" w:line="240" w:lineRule="auto"/>
              <w:ind w:firstLine="0"/>
              <w:rPr>
                <w:rFonts w:cs="Arial"/>
                <w:b/>
                <w:sz w:val="22"/>
                <w:szCs w:val="22"/>
              </w:rPr>
            </w:pPr>
            <w:r w:rsidRPr="006D46CB">
              <w:rPr>
                <w:rFonts w:cs="Arial"/>
                <w:b/>
                <w:sz w:val="22"/>
                <w:szCs w:val="22"/>
              </w:rPr>
              <w:t>Důvody spolupráce</w:t>
            </w:r>
            <w:r>
              <w:rPr>
                <w:rFonts w:cs="Arial"/>
                <w:b/>
                <w:sz w:val="22"/>
                <w:szCs w:val="22"/>
              </w:rPr>
              <w:t xml:space="preserve"> (stručně)</w:t>
            </w:r>
            <w:r w:rsidRPr="006D46CB">
              <w:rPr>
                <w:rFonts w:cs="Arial"/>
                <w:b/>
                <w:sz w:val="22"/>
                <w:szCs w:val="22"/>
              </w:rPr>
              <w:t xml:space="preserve"> </w:t>
            </w:r>
          </w:p>
          <w:p w14:paraId="21441673" w14:textId="77777777" w:rsidR="00E55401" w:rsidRPr="006D46CB" w:rsidRDefault="00E55401" w:rsidP="00D5625E">
            <w:pPr>
              <w:spacing w:before="0" w:line="240" w:lineRule="auto"/>
              <w:ind w:firstLine="0"/>
              <w:rPr>
                <w:rFonts w:cs="Arial"/>
                <w:b/>
                <w:sz w:val="22"/>
                <w:szCs w:val="22"/>
              </w:rPr>
            </w:pPr>
          </w:p>
          <w:p w14:paraId="4C1DF1D3" w14:textId="77777777" w:rsidR="00E55401" w:rsidRPr="006D46CB" w:rsidRDefault="00E55401" w:rsidP="00D5625E">
            <w:pPr>
              <w:spacing w:before="0" w:line="240" w:lineRule="auto"/>
              <w:ind w:firstLine="0"/>
              <w:rPr>
                <w:rFonts w:cs="Arial"/>
                <w:b/>
                <w:sz w:val="22"/>
                <w:szCs w:val="22"/>
              </w:rPr>
            </w:pPr>
          </w:p>
          <w:p w14:paraId="33D30BE6" w14:textId="77777777" w:rsidR="00E55401" w:rsidRPr="006D46CB" w:rsidRDefault="00E55401" w:rsidP="00D5625E">
            <w:pPr>
              <w:spacing w:before="0" w:line="240" w:lineRule="auto"/>
              <w:ind w:firstLine="0"/>
              <w:rPr>
                <w:rFonts w:cs="Arial"/>
                <w:b/>
                <w:sz w:val="22"/>
                <w:szCs w:val="22"/>
              </w:rPr>
            </w:pPr>
          </w:p>
        </w:tc>
      </w:tr>
      <w:tr w:rsidR="00E55401" w:rsidRPr="000B2991" w14:paraId="31FC4036" w14:textId="77777777" w:rsidTr="00D5625E">
        <w:tc>
          <w:tcPr>
            <w:tcW w:w="8471" w:type="dxa"/>
            <w:tcBorders>
              <w:left w:val="single" w:sz="12" w:space="0" w:color="auto"/>
              <w:right w:val="single" w:sz="12" w:space="0" w:color="auto"/>
            </w:tcBorders>
          </w:tcPr>
          <w:p w14:paraId="3519B064" w14:textId="77777777" w:rsidR="00E55401" w:rsidRPr="006D46CB" w:rsidRDefault="00E55401" w:rsidP="00D5625E">
            <w:pPr>
              <w:spacing w:before="0" w:line="240" w:lineRule="auto"/>
              <w:ind w:firstLine="0"/>
              <w:rPr>
                <w:rFonts w:cs="Arial"/>
                <w:b/>
                <w:sz w:val="22"/>
                <w:szCs w:val="22"/>
              </w:rPr>
            </w:pPr>
            <w:r w:rsidRPr="006D46CB">
              <w:rPr>
                <w:rFonts w:cs="Arial"/>
                <w:b/>
                <w:sz w:val="22"/>
                <w:szCs w:val="22"/>
              </w:rPr>
              <w:t>Důvody složení společnosti (stručný popis předpokládaného vzniku vztahů mezi subjekty)</w:t>
            </w:r>
          </w:p>
          <w:p w14:paraId="3590C558" w14:textId="77777777" w:rsidR="00E55401" w:rsidRPr="000B2991" w:rsidRDefault="00E55401" w:rsidP="00D5625E">
            <w:pPr>
              <w:spacing w:before="0" w:line="240" w:lineRule="auto"/>
              <w:ind w:firstLine="0"/>
              <w:rPr>
                <w:rFonts w:cs="Arial"/>
                <w:sz w:val="22"/>
                <w:szCs w:val="22"/>
              </w:rPr>
            </w:pPr>
          </w:p>
          <w:p w14:paraId="0DEF92B8" w14:textId="77777777" w:rsidR="00E55401" w:rsidRPr="000B2991" w:rsidRDefault="00E55401" w:rsidP="00D5625E">
            <w:pPr>
              <w:spacing w:before="0" w:line="240" w:lineRule="auto"/>
              <w:ind w:firstLine="0"/>
              <w:rPr>
                <w:rFonts w:cs="Arial"/>
                <w:sz w:val="22"/>
                <w:szCs w:val="22"/>
              </w:rPr>
            </w:pPr>
          </w:p>
          <w:p w14:paraId="3ADC56D7" w14:textId="77777777" w:rsidR="00E55401" w:rsidRPr="000B2991" w:rsidRDefault="00E55401" w:rsidP="00D5625E">
            <w:pPr>
              <w:spacing w:before="0" w:line="240" w:lineRule="auto"/>
              <w:ind w:firstLine="0"/>
              <w:rPr>
                <w:rFonts w:cs="Arial"/>
                <w:sz w:val="22"/>
                <w:szCs w:val="22"/>
              </w:rPr>
            </w:pPr>
          </w:p>
        </w:tc>
      </w:tr>
    </w:tbl>
    <w:p w14:paraId="353823BF" w14:textId="77777777" w:rsidR="00E55401" w:rsidRPr="000B2991" w:rsidRDefault="00E55401" w:rsidP="00E55401">
      <w:pPr>
        <w:spacing w:before="0" w:line="240" w:lineRule="auto"/>
        <w:ind w:firstLine="0"/>
        <w:rPr>
          <w:rFonts w:cs="Arial"/>
          <w:sz w:val="22"/>
          <w:szCs w:val="22"/>
        </w:rPr>
      </w:pPr>
    </w:p>
    <w:p w14:paraId="45C01ED8" w14:textId="77777777" w:rsidR="00E55401" w:rsidRPr="000B2991" w:rsidRDefault="00E55401" w:rsidP="00E55401">
      <w:pPr>
        <w:numPr>
          <w:ilvl w:val="0"/>
          <w:numId w:val="17"/>
        </w:numPr>
        <w:spacing w:before="0" w:line="240" w:lineRule="auto"/>
        <w:rPr>
          <w:rFonts w:cs="Arial"/>
          <w:sz w:val="22"/>
          <w:szCs w:val="22"/>
        </w:rPr>
      </w:pPr>
      <w:r w:rsidRPr="000B2991">
        <w:rPr>
          <w:rFonts w:cs="Arial"/>
          <w:sz w:val="22"/>
          <w:szCs w:val="22"/>
        </w:rPr>
        <w:t xml:space="preserve">Stručný popis zajišťování biomasy </w:t>
      </w:r>
      <w:r>
        <w:rPr>
          <w:rFonts w:cs="Arial"/>
          <w:sz w:val="22"/>
          <w:szCs w:val="22"/>
        </w:rPr>
        <w:t>(pokud alternativní záměr také počítá s využitím biomasy)</w:t>
      </w:r>
    </w:p>
    <w:p w14:paraId="766C10BE" w14:textId="77777777" w:rsidR="00E55401" w:rsidRPr="000B2991" w:rsidRDefault="00E55401" w:rsidP="00E55401">
      <w:pPr>
        <w:spacing w:before="0" w:line="240" w:lineRule="auto"/>
        <w:ind w:left="1068" w:firstLine="0"/>
        <w:rPr>
          <w:rFonts w:cs="Arial"/>
          <w:sz w:val="22"/>
          <w:szCs w:val="22"/>
        </w:rPr>
      </w:pPr>
    </w:p>
    <w:p w14:paraId="2ACB45C8" w14:textId="77777777" w:rsidR="00E55401" w:rsidRPr="000B2991" w:rsidRDefault="00E55401" w:rsidP="00E55401">
      <w:pPr>
        <w:keepNext/>
        <w:spacing w:before="0" w:after="200" w:line="240" w:lineRule="auto"/>
        <w:rPr>
          <w:b/>
          <w:bCs/>
          <w:color w:val="4F81BD" w:themeColor="accent1"/>
          <w:sz w:val="18"/>
          <w:szCs w:val="18"/>
        </w:rPr>
      </w:pPr>
      <w:r w:rsidRPr="000B2991">
        <w:rPr>
          <w:b/>
          <w:bCs/>
          <w:color w:val="4F81BD" w:themeColor="accent1"/>
          <w:sz w:val="18"/>
          <w:szCs w:val="18"/>
        </w:rPr>
        <w:t xml:space="preserve">Tabulka </w:t>
      </w:r>
      <w:r w:rsidRPr="000B2991">
        <w:rPr>
          <w:b/>
          <w:bCs/>
          <w:color w:val="4F81BD" w:themeColor="accent1"/>
          <w:sz w:val="18"/>
          <w:szCs w:val="18"/>
        </w:rPr>
        <w:fldChar w:fldCharType="begin"/>
      </w:r>
      <w:r w:rsidRPr="000B2991">
        <w:rPr>
          <w:b/>
          <w:bCs/>
          <w:color w:val="4F81BD" w:themeColor="accent1"/>
          <w:sz w:val="18"/>
          <w:szCs w:val="18"/>
        </w:rPr>
        <w:instrText xml:space="preserve"> SEQ Tabulka \* ARABIC </w:instrText>
      </w:r>
      <w:r w:rsidRPr="000B2991">
        <w:rPr>
          <w:b/>
          <w:bCs/>
          <w:color w:val="4F81BD" w:themeColor="accent1"/>
          <w:sz w:val="18"/>
          <w:szCs w:val="18"/>
        </w:rPr>
        <w:fldChar w:fldCharType="separate"/>
      </w:r>
      <w:r>
        <w:rPr>
          <w:b/>
          <w:bCs/>
          <w:noProof/>
          <w:color w:val="4F81BD" w:themeColor="accent1"/>
          <w:sz w:val="18"/>
          <w:szCs w:val="18"/>
        </w:rPr>
        <w:t>3</w:t>
      </w:r>
      <w:r w:rsidRPr="000B2991">
        <w:rPr>
          <w:b/>
          <w:bCs/>
          <w:color w:val="4F81BD" w:themeColor="accent1"/>
          <w:sz w:val="18"/>
          <w:szCs w:val="18"/>
        </w:rPr>
        <w:fldChar w:fldCharType="end"/>
      </w:r>
      <w:r w:rsidRPr="000B2991">
        <w:rPr>
          <w:b/>
          <w:bCs/>
          <w:color w:val="4F81BD" w:themeColor="accent1"/>
          <w:sz w:val="18"/>
          <w:szCs w:val="18"/>
        </w:rPr>
        <w:t xml:space="preserve"> Zabezpečení vstupů do výroby budoucího produktu</w:t>
      </w:r>
    </w:p>
    <w:p w14:paraId="5340CDC4" w14:textId="77777777" w:rsidR="00E55401" w:rsidRPr="000B2991" w:rsidRDefault="00E55401" w:rsidP="00E55401">
      <w:pPr>
        <w:spacing w:before="0" w:line="240" w:lineRule="auto"/>
        <w:ind w:left="567" w:firstLine="0"/>
        <w:jc w:val="center"/>
        <w:rPr>
          <w:rFonts w:cs="Arial"/>
          <w:sz w:val="22"/>
          <w:szCs w:val="22"/>
        </w:rPr>
      </w:pPr>
      <w:r w:rsidRPr="00AA374F">
        <w:rPr>
          <w:noProof/>
        </w:rPr>
        <w:drawing>
          <wp:inline distT="0" distB="0" distL="0" distR="0" wp14:anchorId="7F1BD900" wp14:editId="6A60CB3C">
            <wp:extent cx="5760720" cy="3746393"/>
            <wp:effectExtent l="0" t="0" r="0" b="0"/>
            <wp:docPr id="7"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60720" cy="3746393"/>
                    </a:xfrm>
                    <a:prstGeom prst="rect">
                      <a:avLst/>
                    </a:prstGeom>
                    <a:noFill/>
                    <a:ln>
                      <a:noFill/>
                    </a:ln>
                  </pic:spPr>
                </pic:pic>
              </a:graphicData>
            </a:graphic>
          </wp:inline>
        </w:drawing>
      </w:r>
    </w:p>
    <w:p w14:paraId="7822B64F" w14:textId="77777777" w:rsidR="00E55401" w:rsidRPr="000B2991" w:rsidRDefault="00E55401" w:rsidP="00E55401">
      <w:pPr>
        <w:keepNext/>
        <w:spacing w:before="0" w:after="200" w:line="240" w:lineRule="auto"/>
        <w:rPr>
          <w:b/>
          <w:bCs/>
          <w:color w:val="4F81BD" w:themeColor="accent1"/>
          <w:sz w:val="18"/>
          <w:szCs w:val="18"/>
        </w:rPr>
      </w:pPr>
    </w:p>
    <w:p w14:paraId="66B8FA4B" w14:textId="77777777" w:rsidR="00E55401" w:rsidRPr="000B2991" w:rsidRDefault="00E55401" w:rsidP="00E55401">
      <w:pPr>
        <w:keepNext/>
        <w:spacing w:before="0" w:after="200" w:line="240" w:lineRule="auto"/>
        <w:rPr>
          <w:b/>
          <w:bCs/>
          <w:color w:val="4F81BD" w:themeColor="accent1"/>
          <w:sz w:val="18"/>
          <w:szCs w:val="18"/>
        </w:rPr>
      </w:pPr>
      <w:r w:rsidRPr="000B2991">
        <w:rPr>
          <w:b/>
          <w:bCs/>
          <w:color w:val="4F81BD" w:themeColor="accent1"/>
          <w:sz w:val="18"/>
          <w:szCs w:val="18"/>
        </w:rPr>
        <w:br w:type="page"/>
      </w:r>
    </w:p>
    <w:p w14:paraId="61670A5A" w14:textId="77777777" w:rsidR="00E55401" w:rsidRPr="000B2991" w:rsidRDefault="00E55401" w:rsidP="00E55401">
      <w:pPr>
        <w:keepNext/>
        <w:spacing w:before="0" w:after="200" w:line="240" w:lineRule="auto"/>
        <w:rPr>
          <w:b/>
          <w:bCs/>
          <w:color w:val="4F81BD" w:themeColor="accent1"/>
          <w:sz w:val="18"/>
          <w:szCs w:val="18"/>
        </w:rPr>
      </w:pPr>
      <w:r w:rsidRPr="000B2991">
        <w:rPr>
          <w:b/>
          <w:bCs/>
          <w:color w:val="4F81BD" w:themeColor="accent1"/>
          <w:sz w:val="18"/>
          <w:szCs w:val="18"/>
        </w:rPr>
        <w:lastRenderedPageBreak/>
        <w:t xml:space="preserve">Tabulka </w:t>
      </w:r>
      <w:r w:rsidRPr="000B2991">
        <w:rPr>
          <w:b/>
          <w:bCs/>
          <w:color w:val="4F81BD" w:themeColor="accent1"/>
          <w:sz w:val="18"/>
          <w:szCs w:val="18"/>
        </w:rPr>
        <w:fldChar w:fldCharType="begin"/>
      </w:r>
      <w:r w:rsidRPr="000B2991">
        <w:rPr>
          <w:b/>
          <w:bCs/>
          <w:color w:val="4F81BD" w:themeColor="accent1"/>
          <w:sz w:val="18"/>
          <w:szCs w:val="18"/>
        </w:rPr>
        <w:instrText xml:space="preserve"> SEQ Tabulka \* ARABIC </w:instrText>
      </w:r>
      <w:r w:rsidRPr="000B2991">
        <w:rPr>
          <w:b/>
          <w:bCs/>
          <w:color w:val="4F81BD" w:themeColor="accent1"/>
          <w:sz w:val="18"/>
          <w:szCs w:val="18"/>
        </w:rPr>
        <w:fldChar w:fldCharType="separate"/>
      </w:r>
      <w:r>
        <w:rPr>
          <w:b/>
          <w:bCs/>
          <w:noProof/>
          <w:color w:val="4F81BD" w:themeColor="accent1"/>
          <w:sz w:val="18"/>
          <w:szCs w:val="18"/>
        </w:rPr>
        <w:t>4</w:t>
      </w:r>
      <w:r w:rsidRPr="000B2991">
        <w:rPr>
          <w:b/>
          <w:bCs/>
          <w:color w:val="4F81BD" w:themeColor="accent1"/>
          <w:sz w:val="18"/>
          <w:szCs w:val="18"/>
        </w:rPr>
        <w:fldChar w:fldCharType="end"/>
      </w:r>
      <w:r w:rsidRPr="000B2991">
        <w:rPr>
          <w:b/>
          <w:bCs/>
          <w:color w:val="4F81BD" w:themeColor="accent1"/>
          <w:sz w:val="18"/>
          <w:szCs w:val="18"/>
        </w:rPr>
        <w:t xml:space="preserve"> Zabezpečení výstupů z výroby budoucího produktu</w:t>
      </w:r>
    </w:p>
    <w:p w14:paraId="4905093E" w14:textId="77777777" w:rsidR="00E55401" w:rsidRPr="000B2991" w:rsidRDefault="00E55401" w:rsidP="00E55401">
      <w:pPr>
        <w:spacing w:before="0" w:line="240" w:lineRule="auto"/>
        <w:ind w:firstLine="0"/>
        <w:rPr>
          <w:rFonts w:cs="Arial"/>
          <w:szCs w:val="22"/>
        </w:rPr>
      </w:pPr>
      <w:r w:rsidRPr="00AA374F">
        <w:rPr>
          <w:noProof/>
        </w:rPr>
        <w:drawing>
          <wp:inline distT="0" distB="0" distL="0" distR="0" wp14:anchorId="1E61AEEA" wp14:editId="248012FD">
            <wp:extent cx="5760720" cy="3340735"/>
            <wp:effectExtent l="0" t="0" r="0" b="0"/>
            <wp:docPr id="21" name="Obráze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760720" cy="3340735"/>
                    </a:xfrm>
                    <a:prstGeom prst="rect">
                      <a:avLst/>
                    </a:prstGeom>
                  </pic:spPr>
                </pic:pic>
              </a:graphicData>
            </a:graphic>
          </wp:inline>
        </w:drawing>
      </w:r>
      <w:r w:rsidRPr="00AA374F">
        <w:t xml:space="preserve"> </w:t>
      </w:r>
      <w:r w:rsidRPr="000B2991">
        <w:rPr>
          <w:rFonts w:cs="Arial"/>
          <w:szCs w:val="22"/>
        </w:rPr>
        <w:t>* mohou být i záporné hodnoty</w:t>
      </w:r>
    </w:p>
    <w:p w14:paraId="6140749A" w14:textId="77777777" w:rsidR="00E55401" w:rsidRPr="000B2991" w:rsidRDefault="00E55401" w:rsidP="00E55401">
      <w:pPr>
        <w:spacing w:before="0" w:line="240" w:lineRule="auto"/>
        <w:ind w:firstLine="0"/>
        <w:rPr>
          <w:rFonts w:cs="Arial"/>
          <w:szCs w:val="22"/>
        </w:rPr>
      </w:pPr>
    </w:p>
    <w:p w14:paraId="00C61310" w14:textId="77777777" w:rsidR="00E55401" w:rsidRPr="000B2991" w:rsidRDefault="00E55401" w:rsidP="00E55401">
      <w:pPr>
        <w:numPr>
          <w:ilvl w:val="0"/>
          <w:numId w:val="17"/>
        </w:numPr>
        <w:spacing w:before="0" w:line="240" w:lineRule="auto"/>
        <w:rPr>
          <w:rFonts w:cs="Arial"/>
          <w:sz w:val="22"/>
          <w:szCs w:val="22"/>
        </w:rPr>
      </w:pPr>
      <w:r w:rsidRPr="000B2991">
        <w:rPr>
          <w:rFonts w:cs="Arial"/>
          <w:sz w:val="22"/>
          <w:szCs w:val="22"/>
        </w:rPr>
        <w:t>Budoucí produkt:</w:t>
      </w:r>
    </w:p>
    <w:p w14:paraId="49D5FB7E" w14:textId="77777777" w:rsidR="00E55401" w:rsidRPr="000B2991" w:rsidRDefault="00331805" w:rsidP="00E55401">
      <w:pPr>
        <w:spacing w:before="0" w:line="240" w:lineRule="auto"/>
        <w:ind w:left="1068" w:firstLine="0"/>
        <w:rPr>
          <w:rFonts w:cs="Arial"/>
          <w:sz w:val="22"/>
          <w:szCs w:val="22"/>
        </w:rPr>
      </w:pPr>
      <w:sdt>
        <w:sdtPr>
          <w:rPr>
            <w:rFonts w:cs="Arial"/>
            <w:sz w:val="22"/>
            <w:szCs w:val="22"/>
          </w:rPr>
          <w:id w:val="-784109867"/>
          <w14:checkbox>
            <w14:checked w14:val="0"/>
            <w14:checkedState w14:val="2612" w14:font="MS Gothic"/>
            <w14:uncheckedState w14:val="2610" w14:font="MS Gothic"/>
          </w14:checkbox>
        </w:sdtPr>
        <w:sdtEndPr/>
        <w:sdtContent>
          <w:r w:rsidR="00E55401" w:rsidRPr="000B2991">
            <w:rPr>
              <w:rFonts w:eastAsia="MS Gothic" w:cs="Arial" w:hint="eastAsia"/>
              <w:sz w:val="22"/>
              <w:szCs w:val="22"/>
            </w:rPr>
            <w:t>☐</w:t>
          </w:r>
        </w:sdtContent>
      </w:sdt>
      <w:r w:rsidR="00E55401" w:rsidRPr="000B2991">
        <w:rPr>
          <w:rFonts w:cs="Arial"/>
          <w:sz w:val="22"/>
          <w:szCs w:val="22"/>
        </w:rPr>
        <w:t xml:space="preserve"> výroba elektrické energie</w:t>
      </w:r>
    </w:p>
    <w:p w14:paraId="311DF0D5" w14:textId="77777777" w:rsidR="00E55401" w:rsidRPr="000B2991" w:rsidRDefault="00331805" w:rsidP="00E55401">
      <w:pPr>
        <w:spacing w:before="0" w:line="240" w:lineRule="auto"/>
        <w:ind w:left="708" w:firstLine="360"/>
        <w:rPr>
          <w:rFonts w:cs="Arial"/>
          <w:sz w:val="22"/>
          <w:szCs w:val="22"/>
        </w:rPr>
      </w:pPr>
      <w:sdt>
        <w:sdtPr>
          <w:rPr>
            <w:rFonts w:cs="Arial"/>
            <w:sz w:val="22"/>
            <w:szCs w:val="22"/>
          </w:rPr>
          <w:id w:val="765664170"/>
          <w14:checkbox>
            <w14:checked w14:val="1"/>
            <w14:checkedState w14:val="2612" w14:font="MS Gothic"/>
            <w14:uncheckedState w14:val="2610" w14:font="MS Gothic"/>
          </w14:checkbox>
        </w:sdtPr>
        <w:sdtEndPr/>
        <w:sdtContent>
          <w:r w:rsidR="00E55401">
            <w:rPr>
              <w:rFonts w:ascii="MS Gothic" w:eastAsia="MS Gothic" w:hAnsi="MS Gothic" w:cs="Arial" w:hint="eastAsia"/>
              <w:sz w:val="22"/>
              <w:szCs w:val="22"/>
            </w:rPr>
            <w:t>☒</w:t>
          </w:r>
        </w:sdtContent>
      </w:sdt>
      <w:r w:rsidR="00E55401" w:rsidRPr="000B2991">
        <w:rPr>
          <w:rFonts w:cs="Arial"/>
          <w:sz w:val="22"/>
          <w:szCs w:val="22"/>
        </w:rPr>
        <w:t xml:space="preserve"> výroba teplené energie</w:t>
      </w:r>
    </w:p>
    <w:p w14:paraId="64ACFB6F" w14:textId="77777777" w:rsidR="00E55401" w:rsidRPr="000B2991" w:rsidRDefault="00331805" w:rsidP="00E55401">
      <w:pPr>
        <w:spacing w:before="0" w:line="240" w:lineRule="auto"/>
        <w:ind w:left="708" w:firstLine="360"/>
        <w:rPr>
          <w:rFonts w:cs="Arial"/>
          <w:sz w:val="22"/>
          <w:szCs w:val="22"/>
        </w:rPr>
      </w:pPr>
      <w:sdt>
        <w:sdtPr>
          <w:rPr>
            <w:rFonts w:cs="Arial"/>
            <w:sz w:val="22"/>
            <w:szCs w:val="22"/>
          </w:rPr>
          <w:id w:val="-1542436260"/>
          <w14:checkbox>
            <w14:checked w14:val="0"/>
            <w14:checkedState w14:val="2612" w14:font="MS Gothic"/>
            <w14:uncheckedState w14:val="2610" w14:font="MS Gothic"/>
          </w14:checkbox>
        </w:sdtPr>
        <w:sdtEndPr/>
        <w:sdtContent>
          <w:r w:rsidR="00E55401" w:rsidRPr="000B2991">
            <w:rPr>
              <w:rFonts w:eastAsia="MS Gothic" w:cs="Arial" w:hint="eastAsia"/>
              <w:sz w:val="22"/>
              <w:szCs w:val="22"/>
            </w:rPr>
            <w:t>☐</w:t>
          </w:r>
        </w:sdtContent>
      </w:sdt>
      <w:r w:rsidR="00E55401" w:rsidRPr="000B2991">
        <w:rPr>
          <w:rFonts w:cs="Arial"/>
          <w:sz w:val="22"/>
          <w:szCs w:val="22"/>
        </w:rPr>
        <w:t xml:space="preserve"> výroba potravin</w:t>
      </w:r>
    </w:p>
    <w:p w14:paraId="5B36CC48" w14:textId="77777777" w:rsidR="00E55401" w:rsidRPr="000B2991" w:rsidRDefault="00331805" w:rsidP="00E55401">
      <w:pPr>
        <w:spacing w:before="0" w:line="240" w:lineRule="auto"/>
        <w:ind w:left="708" w:firstLine="360"/>
        <w:rPr>
          <w:rFonts w:cs="Arial"/>
          <w:sz w:val="22"/>
          <w:szCs w:val="22"/>
        </w:rPr>
      </w:pPr>
      <w:sdt>
        <w:sdtPr>
          <w:rPr>
            <w:rFonts w:cs="Arial"/>
            <w:sz w:val="22"/>
            <w:szCs w:val="22"/>
          </w:rPr>
          <w:id w:val="232977213"/>
          <w14:checkbox>
            <w14:checked w14:val="0"/>
            <w14:checkedState w14:val="2612" w14:font="MS Gothic"/>
            <w14:uncheckedState w14:val="2610" w14:font="MS Gothic"/>
          </w14:checkbox>
        </w:sdtPr>
        <w:sdtEndPr/>
        <w:sdtContent>
          <w:r w:rsidR="00E55401" w:rsidRPr="000B2991">
            <w:rPr>
              <w:rFonts w:eastAsia="MS Gothic" w:cs="Arial" w:hint="eastAsia"/>
              <w:sz w:val="22"/>
              <w:szCs w:val="22"/>
            </w:rPr>
            <w:t>☐</w:t>
          </w:r>
        </w:sdtContent>
      </w:sdt>
      <w:r w:rsidR="00E55401" w:rsidRPr="000B2991">
        <w:rPr>
          <w:rFonts w:cs="Arial"/>
          <w:sz w:val="22"/>
          <w:szCs w:val="22"/>
        </w:rPr>
        <w:t xml:space="preserve"> průmyslové využití (výroba paliva, materiálů, apod.)</w:t>
      </w:r>
    </w:p>
    <w:p w14:paraId="6047C2C4" w14:textId="77777777" w:rsidR="00E55401" w:rsidRPr="000B2991" w:rsidRDefault="00E55401" w:rsidP="00E55401">
      <w:pPr>
        <w:spacing w:before="0" w:line="240" w:lineRule="auto"/>
        <w:ind w:left="708" w:firstLine="360"/>
        <w:rPr>
          <w:rFonts w:cs="Arial"/>
          <w:sz w:val="22"/>
          <w:szCs w:val="22"/>
        </w:rPr>
      </w:pPr>
    </w:p>
    <w:p w14:paraId="3C07C686" w14:textId="77777777" w:rsidR="00E55401" w:rsidRPr="000B2991" w:rsidRDefault="00E55401" w:rsidP="00E55401">
      <w:pPr>
        <w:numPr>
          <w:ilvl w:val="0"/>
          <w:numId w:val="17"/>
        </w:numPr>
        <w:spacing w:before="0" w:line="240" w:lineRule="auto"/>
        <w:rPr>
          <w:rFonts w:cs="Arial"/>
          <w:sz w:val="22"/>
          <w:szCs w:val="22"/>
        </w:rPr>
      </w:pPr>
      <w:r w:rsidRPr="000B2991">
        <w:rPr>
          <w:rFonts w:cs="Arial"/>
          <w:sz w:val="22"/>
          <w:szCs w:val="22"/>
        </w:rPr>
        <w:t xml:space="preserve">Technologie pro realizaci </w:t>
      </w:r>
    </w:p>
    <w:tbl>
      <w:tblPr>
        <w:tblStyle w:val="Mkatabulky111"/>
        <w:tblW w:w="0" w:type="auto"/>
        <w:tblInd w:w="1068" w:type="dxa"/>
        <w:tblLook w:val="04A0" w:firstRow="1" w:lastRow="0" w:firstColumn="1" w:lastColumn="0" w:noHBand="0" w:noVBand="1"/>
      </w:tblPr>
      <w:tblGrid>
        <w:gridCol w:w="8220"/>
      </w:tblGrid>
      <w:tr w:rsidR="00E55401" w:rsidRPr="000B2991" w14:paraId="6018B038" w14:textId="77777777" w:rsidTr="00D5625E">
        <w:tc>
          <w:tcPr>
            <w:tcW w:w="8220" w:type="dxa"/>
          </w:tcPr>
          <w:p w14:paraId="1157DD0C" w14:textId="77777777" w:rsidR="00E55401" w:rsidRPr="00FA3DD2" w:rsidRDefault="00E55401" w:rsidP="00D5625E">
            <w:pPr>
              <w:spacing w:before="0" w:line="240" w:lineRule="auto"/>
              <w:ind w:firstLine="0"/>
              <w:rPr>
                <w:rFonts w:cs="Arial"/>
                <w:b/>
                <w:sz w:val="22"/>
                <w:szCs w:val="22"/>
              </w:rPr>
            </w:pPr>
            <w:r w:rsidRPr="00FA3DD2">
              <w:rPr>
                <w:rFonts w:cs="Arial"/>
                <w:b/>
                <w:sz w:val="22"/>
                <w:szCs w:val="22"/>
              </w:rPr>
              <w:t>Podrobný popis budoucího záměru výroby produktu, včetně parametrů</w:t>
            </w:r>
          </w:p>
          <w:p w14:paraId="72C7CB15" w14:textId="77777777" w:rsidR="00E55401" w:rsidRDefault="00E55401" w:rsidP="00D5625E">
            <w:pPr>
              <w:spacing w:before="0" w:line="240" w:lineRule="auto"/>
              <w:ind w:firstLine="0"/>
              <w:rPr>
                <w:rFonts w:cs="Arial"/>
                <w:b/>
                <w:i/>
                <w:sz w:val="22"/>
                <w:szCs w:val="22"/>
              </w:rPr>
            </w:pPr>
          </w:p>
          <w:p w14:paraId="75C6C788" w14:textId="77777777" w:rsidR="00E55401" w:rsidRPr="00FA3DD2" w:rsidRDefault="00E55401" w:rsidP="00D5625E">
            <w:pPr>
              <w:spacing w:before="0" w:line="240" w:lineRule="auto"/>
              <w:ind w:firstLine="0"/>
              <w:rPr>
                <w:rFonts w:cs="Arial"/>
                <w:b/>
                <w:i/>
                <w:sz w:val="22"/>
                <w:szCs w:val="22"/>
              </w:rPr>
            </w:pPr>
            <w:r w:rsidRPr="00FA3DD2">
              <w:rPr>
                <w:rFonts w:cs="Arial"/>
                <w:b/>
                <w:i/>
                <w:sz w:val="22"/>
                <w:szCs w:val="22"/>
              </w:rPr>
              <w:t>Čistírna odpadních vod</w:t>
            </w:r>
          </w:p>
          <w:p w14:paraId="65E1A39D" w14:textId="77777777" w:rsidR="00E55401" w:rsidRDefault="00E55401" w:rsidP="00D5625E">
            <w:pPr>
              <w:spacing w:before="0" w:line="240" w:lineRule="auto"/>
              <w:ind w:firstLine="0"/>
              <w:rPr>
                <w:rFonts w:cs="Arial"/>
                <w:sz w:val="22"/>
                <w:szCs w:val="22"/>
              </w:rPr>
            </w:pPr>
            <w:r w:rsidRPr="00FA3DD2">
              <w:rPr>
                <w:rFonts w:cs="Arial"/>
                <w:sz w:val="22"/>
                <w:szCs w:val="22"/>
              </w:rPr>
              <w:t>V čistírně odpadních vod nedochází k využití, ale k likvidaci odpadních vod se snahou vyčištění na hodnoty odpovídající vypouštění do vodoteče. K našim účelům porovnání variant bude sloužit záměr vybudovat ČOV malého typu s tlakovou kanalizací v blízké obci.</w:t>
            </w:r>
          </w:p>
          <w:p w14:paraId="1C4EBDF1" w14:textId="77777777" w:rsidR="00E55401" w:rsidRDefault="00E55401" w:rsidP="00D5625E">
            <w:pPr>
              <w:spacing w:before="0" w:line="240" w:lineRule="auto"/>
              <w:ind w:firstLine="0"/>
              <w:rPr>
                <w:rFonts w:cs="Arial"/>
                <w:sz w:val="22"/>
                <w:szCs w:val="22"/>
              </w:rPr>
            </w:pPr>
            <w:r w:rsidRPr="00FA3DD2">
              <w:rPr>
                <w:rFonts w:cs="Arial"/>
                <w:sz w:val="22"/>
                <w:szCs w:val="22"/>
              </w:rPr>
              <w:t>Znečištěná voda je dopravována od občanů do ČOV v potrubí a přes hrubé síta a lapač štěrku a písku vtéká do technologie čištění. Probíhá usazování, nitrifikace, denitrifikace, aerace, dosazování, a to v pořadí a principu závisející na použité technologii. Výsledkem toho všeho je především voda o parametrech vyhovujících vodoteči, usazený kal, odpad z lapáku nečistot a emisní zatížení způsobené uvolněním dusíku a provzdušněním. Přitom usazený kal obsahuje téměř veškeré těžké kovy, které přitekly s odpadovou vodou, a taky nerozpuštěné látky. S tímto kalem je třeba nějak dále nakládat - pokud vyhoví vyhlášce o aplikaci upravených kalů, tak rozmetat na půdu nebo kompostovat. Pokud však kal nevyhoví uváděné vyhlášce, jeho další využití je omezené a končí na skládce odpadů. Dusík, který je odvětrán v procesu čištění, by mohl sloužit k hnojivým účelům, a tím by byl alespoň částečně využit. Jeho emise nejsou škodlivé, jen je škoda jej volně vypouštět a na pole jej zase dodávat. Část dusíku zůstane v odtokové vodě a působí jako zátěž ve vodoteči, což je náplň nitrátové směrnice. V odtokové vodě samozřejmě není pouze zbytkový dusík, ale i další látky do limitního obsahu stanoveného pro daný typ a velikost ČOV a vodoteče.</w:t>
            </w:r>
          </w:p>
          <w:p w14:paraId="13D97C5A" w14:textId="77777777" w:rsidR="00E55401" w:rsidRDefault="00E55401" w:rsidP="00D5625E">
            <w:pPr>
              <w:spacing w:before="0" w:line="240" w:lineRule="auto"/>
              <w:ind w:firstLine="0"/>
              <w:rPr>
                <w:rFonts w:cs="Arial"/>
                <w:sz w:val="22"/>
                <w:szCs w:val="22"/>
              </w:rPr>
            </w:pPr>
          </w:p>
          <w:p w14:paraId="19844C35" w14:textId="77777777" w:rsidR="00E55401" w:rsidRPr="00FA3DD2" w:rsidRDefault="00E55401" w:rsidP="00D5625E">
            <w:pPr>
              <w:spacing w:before="0" w:line="240" w:lineRule="auto"/>
              <w:ind w:firstLine="0"/>
              <w:rPr>
                <w:rFonts w:cs="Arial"/>
                <w:b/>
                <w:i/>
                <w:sz w:val="22"/>
                <w:szCs w:val="22"/>
              </w:rPr>
            </w:pPr>
            <w:r w:rsidRPr="00FA3DD2">
              <w:rPr>
                <w:rFonts w:cs="Arial"/>
                <w:b/>
                <w:i/>
                <w:sz w:val="22"/>
                <w:szCs w:val="22"/>
              </w:rPr>
              <w:t>Plynofikace</w:t>
            </w:r>
          </w:p>
          <w:p w14:paraId="036C59FC" w14:textId="77777777" w:rsidR="00E55401" w:rsidRPr="009329D6" w:rsidRDefault="00E55401" w:rsidP="00D5625E">
            <w:pPr>
              <w:ind w:firstLine="0"/>
              <w:rPr>
                <w:rFonts w:cs="Arial"/>
                <w:sz w:val="22"/>
                <w:szCs w:val="22"/>
              </w:rPr>
            </w:pPr>
            <w:r w:rsidRPr="009329D6">
              <w:rPr>
                <w:rFonts w:cs="Arial"/>
                <w:sz w:val="22"/>
                <w:szCs w:val="22"/>
              </w:rPr>
              <w:t xml:space="preserve">Projekt plynofikace Kněžic byl řešen „ Generelem plynofikace obce Kněžice “, zpracovaným v roce 1997 firmou Aqua – Gas. Podle projektu měla být obec zásobena z VTL plynovodu DN 100, který byl v době zpracování studie zakončen v obci Záhornice. Zpracovatel generelu plynofikace uvažoval (02/1997) s napojením celkem 75% z trvale obydlených rodinných domů. To je podle údajů zpracovatele 141 RD. </w:t>
            </w:r>
          </w:p>
          <w:p w14:paraId="6EC4CC05" w14:textId="77777777" w:rsidR="00E55401" w:rsidRPr="009329D6" w:rsidRDefault="00E55401" w:rsidP="00D5625E">
            <w:pPr>
              <w:ind w:firstLine="0"/>
              <w:rPr>
                <w:rFonts w:cs="Arial"/>
                <w:sz w:val="22"/>
                <w:szCs w:val="22"/>
              </w:rPr>
            </w:pPr>
            <w:r w:rsidRPr="009329D6">
              <w:rPr>
                <w:rFonts w:cs="Arial"/>
                <w:sz w:val="22"/>
                <w:szCs w:val="22"/>
              </w:rPr>
              <w:t>Definice rozsahu plynofikace obce Kněžice:</w:t>
            </w:r>
          </w:p>
          <w:p w14:paraId="0ED3D3DB" w14:textId="77777777" w:rsidR="00E55401" w:rsidRPr="009329D6" w:rsidRDefault="00E55401" w:rsidP="00D5625E">
            <w:pPr>
              <w:ind w:firstLine="0"/>
              <w:rPr>
                <w:rFonts w:cs="Arial"/>
                <w:sz w:val="22"/>
                <w:szCs w:val="22"/>
              </w:rPr>
            </w:pPr>
            <w:r w:rsidRPr="009329D6">
              <w:rPr>
                <w:rFonts w:cs="Arial"/>
                <w:sz w:val="22"/>
                <w:szCs w:val="22"/>
              </w:rPr>
              <w:t xml:space="preserve">Rozsah napojení objektů v obci Kněžice rozvody ZP – varianta II – plynofikace obce: </w:t>
            </w:r>
          </w:p>
          <w:tbl>
            <w:tblPr>
              <w:tblW w:w="8039"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039"/>
            </w:tblGrid>
            <w:tr w:rsidR="00E55401" w:rsidRPr="009329D6" w14:paraId="3061A776" w14:textId="77777777" w:rsidTr="00D5625E">
              <w:trPr>
                <w:trHeight w:val="313"/>
              </w:trPr>
              <w:tc>
                <w:tcPr>
                  <w:tcW w:w="8039" w:type="dxa"/>
                </w:tcPr>
                <w:p w14:paraId="6F732BBB" w14:textId="77777777" w:rsidR="00E55401" w:rsidRPr="009329D6" w:rsidRDefault="00E55401" w:rsidP="00D5625E">
                  <w:pPr>
                    <w:ind w:firstLine="0"/>
                    <w:rPr>
                      <w:rFonts w:cs="Arial"/>
                      <w:sz w:val="22"/>
                      <w:szCs w:val="22"/>
                    </w:rPr>
                  </w:pPr>
                  <w:r w:rsidRPr="009329D6">
                    <w:rPr>
                      <w:rFonts w:cs="Arial"/>
                      <w:sz w:val="22"/>
                      <w:szCs w:val="22"/>
                    </w:rPr>
                    <w:t xml:space="preserve">75 % z trvale obydlených (120 ) RD  </w:t>
                  </w:r>
                </w:p>
              </w:tc>
            </w:tr>
            <w:tr w:rsidR="00E55401" w:rsidRPr="009329D6" w14:paraId="28139EB5" w14:textId="77777777" w:rsidTr="00D5625E">
              <w:trPr>
                <w:trHeight w:val="313"/>
              </w:trPr>
              <w:tc>
                <w:tcPr>
                  <w:tcW w:w="8039" w:type="dxa"/>
                </w:tcPr>
                <w:p w14:paraId="2D621D87" w14:textId="77777777" w:rsidR="00E55401" w:rsidRPr="009329D6" w:rsidRDefault="00E55401" w:rsidP="00D5625E">
                  <w:pPr>
                    <w:ind w:firstLine="0"/>
                    <w:rPr>
                      <w:rFonts w:cs="Arial"/>
                      <w:sz w:val="22"/>
                      <w:szCs w:val="22"/>
                    </w:rPr>
                  </w:pPr>
                  <w:r w:rsidRPr="009329D6">
                    <w:rPr>
                      <w:rFonts w:cs="Arial"/>
                      <w:sz w:val="22"/>
                      <w:szCs w:val="22"/>
                    </w:rPr>
                    <w:t>100% bytových jednotek – tj. 16 bytových jednotek</w:t>
                  </w:r>
                </w:p>
              </w:tc>
            </w:tr>
            <w:tr w:rsidR="00E55401" w:rsidRPr="009329D6" w14:paraId="3B6FEA1E" w14:textId="77777777" w:rsidTr="00D5625E">
              <w:trPr>
                <w:trHeight w:val="300"/>
              </w:trPr>
              <w:tc>
                <w:tcPr>
                  <w:tcW w:w="8039" w:type="dxa"/>
                </w:tcPr>
                <w:p w14:paraId="13BC575B" w14:textId="77777777" w:rsidR="00E55401" w:rsidRPr="009329D6" w:rsidRDefault="00E55401" w:rsidP="00D5625E">
                  <w:pPr>
                    <w:ind w:firstLine="0"/>
                    <w:rPr>
                      <w:rFonts w:cs="Arial"/>
                      <w:sz w:val="22"/>
                      <w:szCs w:val="22"/>
                    </w:rPr>
                  </w:pPr>
                  <w:r w:rsidRPr="009329D6">
                    <w:rPr>
                      <w:rFonts w:cs="Arial"/>
                      <w:sz w:val="22"/>
                      <w:szCs w:val="22"/>
                    </w:rPr>
                    <w:t>objekty občanské vybavenosti, služeb a drobného podnikání</w:t>
                  </w:r>
                </w:p>
              </w:tc>
            </w:tr>
            <w:tr w:rsidR="00E55401" w:rsidRPr="009329D6" w14:paraId="63076343" w14:textId="77777777" w:rsidTr="00D5625E">
              <w:trPr>
                <w:trHeight w:val="313"/>
              </w:trPr>
              <w:tc>
                <w:tcPr>
                  <w:tcW w:w="8039" w:type="dxa"/>
                </w:tcPr>
                <w:p w14:paraId="4F75533E" w14:textId="77777777" w:rsidR="00E55401" w:rsidRPr="009329D6" w:rsidRDefault="00E55401" w:rsidP="00D5625E">
                  <w:pPr>
                    <w:ind w:firstLine="0"/>
                    <w:rPr>
                      <w:rFonts w:cs="Arial"/>
                      <w:sz w:val="22"/>
                      <w:szCs w:val="22"/>
                      <w:u w:val="single"/>
                    </w:rPr>
                  </w:pPr>
                  <w:r w:rsidRPr="009329D6">
                    <w:rPr>
                      <w:rFonts w:cs="Arial"/>
                      <w:sz w:val="22"/>
                      <w:szCs w:val="22"/>
                    </w:rPr>
                    <w:t>objekty zemědělské farmy Kněžice – objekt dílen a objekt výkrmny brojlerů</w:t>
                  </w:r>
                </w:p>
              </w:tc>
            </w:tr>
          </w:tbl>
          <w:p w14:paraId="2D77F734" w14:textId="77777777" w:rsidR="00E55401" w:rsidRPr="009329D6" w:rsidRDefault="00E55401" w:rsidP="00D5625E">
            <w:pPr>
              <w:ind w:firstLine="0"/>
              <w:rPr>
                <w:rFonts w:cs="Arial"/>
                <w:sz w:val="22"/>
                <w:szCs w:val="22"/>
              </w:rPr>
            </w:pPr>
            <w:r w:rsidRPr="009329D6">
              <w:rPr>
                <w:rFonts w:cs="Arial"/>
                <w:sz w:val="22"/>
                <w:szCs w:val="22"/>
              </w:rPr>
              <w:t>Výše jednotlivých dílčích odběrů jsou převzaty z projektové dokumentace k územnímu rozhodnutí.</w:t>
            </w:r>
          </w:p>
          <w:p w14:paraId="6E535503" w14:textId="77777777" w:rsidR="00E55401" w:rsidRPr="009329D6" w:rsidRDefault="00E55401" w:rsidP="00D5625E">
            <w:pPr>
              <w:ind w:firstLine="0"/>
              <w:rPr>
                <w:rFonts w:cs="Arial"/>
                <w:sz w:val="22"/>
                <w:szCs w:val="22"/>
              </w:rPr>
            </w:pPr>
            <w:r w:rsidRPr="009329D6">
              <w:rPr>
                <w:rFonts w:cs="Arial"/>
                <w:sz w:val="22"/>
                <w:szCs w:val="22"/>
              </w:rPr>
              <w:t xml:space="preserve">Rozsah navrhované plynofikace je uveden v následující tabulce. Instalovaný výkon zdrojů tepla v kW a spotřeba tepla v GJ/rok jsou kalkulovány dle výše uvedených odstavců v rozsahu uvedeném v následující tabulce: </w:t>
            </w:r>
          </w:p>
          <w:p w14:paraId="0DF14D1A" w14:textId="77777777" w:rsidR="00E55401" w:rsidRPr="009329D6" w:rsidRDefault="00E55401" w:rsidP="00D5625E">
            <w:pPr>
              <w:ind w:firstLine="0"/>
              <w:rPr>
                <w:rFonts w:cs="Arial"/>
                <w:iCs/>
                <w:sz w:val="22"/>
                <w:szCs w:val="22"/>
              </w:rPr>
            </w:pPr>
            <w:r w:rsidRPr="009329D6">
              <w:rPr>
                <w:rFonts w:cs="Arial"/>
                <w:iCs/>
                <w:sz w:val="22"/>
                <w:szCs w:val="22"/>
              </w:rPr>
              <w:t>Bilanční kalkulace potřeby tepla pro tuto variantu – plynofikace obce - je uvedena v následujících tabulkách:</w:t>
            </w:r>
          </w:p>
          <w:p w14:paraId="7D279F68" w14:textId="77777777" w:rsidR="00E55401" w:rsidRPr="009329D6" w:rsidRDefault="00E55401" w:rsidP="00D5625E">
            <w:pPr>
              <w:ind w:firstLine="0"/>
              <w:rPr>
                <w:rFonts w:cs="Arial"/>
                <w:sz w:val="22"/>
                <w:szCs w:val="22"/>
              </w:rPr>
            </w:pPr>
            <w:r w:rsidRPr="009329D6">
              <w:rPr>
                <w:rFonts w:cs="Arial"/>
                <w:sz w:val="22"/>
                <w:szCs w:val="22"/>
              </w:rPr>
              <w:t>Tabulky bilančních potřeb tepla  –plynofikace pro bytový sektor:</w:t>
            </w:r>
          </w:p>
          <w:p w14:paraId="741B4520" w14:textId="77777777" w:rsidR="00E55401" w:rsidRPr="00A80887" w:rsidRDefault="00E55401" w:rsidP="00D5625E">
            <w:pPr>
              <w:ind w:firstLine="0"/>
              <w:rPr>
                <w:rFonts w:cs="Arial"/>
                <w:b/>
                <w:sz w:val="22"/>
                <w:szCs w:val="22"/>
              </w:rPr>
            </w:pPr>
            <w:r w:rsidRPr="00A80887">
              <w:rPr>
                <w:rFonts w:cs="Arial"/>
                <w:b/>
                <w:sz w:val="22"/>
                <w:szCs w:val="22"/>
              </w:rPr>
              <w:t>Vytápění – potřeba tepla pro vytápění v rozsahu uvažované plynofikace pro jednotlivé typy odběrů – RD, bytové domy:</w:t>
            </w:r>
          </w:p>
          <w:tbl>
            <w:tblPr>
              <w:tblW w:w="7980" w:type="dxa"/>
              <w:tblCellMar>
                <w:left w:w="0" w:type="dxa"/>
                <w:right w:w="0" w:type="dxa"/>
              </w:tblCellMar>
              <w:tblLook w:val="0000" w:firstRow="0" w:lastRow="0" w:firstColumn="0" w:lastColumn="0" w:noHBand="0" w:noVBand="0"/>
            </w:tblPr>
            <w:tblGrid>
              <w:gridCol w:w="6319"/>
              <w:gridCol w:w="1661"/>
            </w:tblGrid>
            <w:tr w:rsidR="00E55401" w:rsidRPr="009329D6" w14:paraId="127F8672" w14:textId="77777777" w:rsidTr="00D5625E">
              <w:trPr>
                <w:trHeight w:val="147"/>
              </w:trPr>
              <w:tc>
                <w:tcPr>
                  <w:tcW w:w="6319" w:type="dxa"/>
                  <w:tcBorders>
                    <w:top w:val="single" w:sz="12" w:space="0" w:color="auto"/>
                    <w:left w:val="single" w:sz="12" w:space="0" w:color="auto"/>
                    <w:bottom w:val="single" w:sz="8" w:space="0" w:color="auto"/>
                    <w:right w:val="single" w:sz="4" w:space="0" w:color="auto"/>
                  </w:tcBorders>
                  <w:shd w:val="clear" w:color="auto" w:fill="FFFFFF"/>
                </w:tcPr>
                <w:p w14:paraId="5537CFA4" w14:textId="77777777" w:rsidR="00E55401" w:rsidRPr="009329D6" w:rsidRDefault="00E55401" w:rsidP="00D5625E">
                  <w:pPr>
                    <w:ind w:firstLine="0"/>
                    <w:rPr>
                      <w:rFonts w:eastAsia="Arial Unicode MS" w:cs="Arial"/>
                      <w:bCs/>
                      <w:sz w:val="22"/>
                      <w:szCs w:val="22"/>
                    </w:rPr>
                  </w:pPr>
                  <w:r w:rsidRPr="009329D6">
                    <w:rPr>
                      <w:rFonts w:cs="Arial"/>
                      <w:bCs/>
                      <w:sz w:val="22"/>
                      <w:szCs w:val="22"/>
                    </w:rPr>
                    <w:t>Počet objektů obydlených</w:t>
                  </w:r>
                </w:p>
              </w:tc>
              <w:tc>
                <w:tcPr>
                  <w:tcW w:w="1661" w:type="dxa"/>
                  <w:tcBorders>
                    <w:top w:val="single" w:sz="12" w:space="0" w:color="auto"/>
                    <w:left w:val="nil"/>
                    <w:bottom w:val="single" w:sz="8" w:space="0" w:color="auto"/>
                    <w:right w:val="single" w:sz="12" w:space="0" w:color="auto"/>
                  </w:tcBorders>
                  <w:shd w:val="clear" w:color="auto" w:fill="FFFFFF"/>
                </w:tcPr>
                <w:p w14:paraId="59259986" w14:textId="77777777" w:rsidR="00E55401" w:rsidRPr="009329D6" w:rsidRDefault="00E55401" w:rsidP="00D5625E">
                  <w:pPr>
                    <w:rPr>
                      <w:rFonts w:eastAsia="Arial Unicode MS" w:cs="Arial"/>
                      <w:bCs/>
                      <w:sz w:val="22"/>
                      <w:szCs w:val="22"/>
                    </w:rPr>
                  </w:pPr>
                  <w:r w:rsidRPr="009329D6">
                    <w:rPr>
                      <w:rFonts w:cs="Arial"/>
                      <w:bCs/>
                      <w:sz w:val="22"/>
                      <w:szCs w:val="22"/>
                    </w:rPr>
                    <w:t>125</w:t>
                  </w:r>
                </w:p>
              </w:tc>
            </w:tr>
            <w:tr w:rsidR="00E55401" w:rsidRPr="009329D6" w14:paraId="74A9ED1A" w14:textId="77777777" w:rsidTr="00D5625E">
              <w:trPr>
                <w:trHeight w:val="253"/>
              </w:trPr>
              <w:tc>
                <w:tcPr>
                  <w:tcW w:w="6319" w:type="dxa"/>
                  <w:tcBorders>
                    <w:top w:val="nil"/>
                    <w:left w:val="single" w:sz="12" w:space="0" w:color="auto"/>
                    <w:bottom w:val="single" w:sz="4" w:space="0" w:color="auto"/>
                    <w:right w:val="single" w:sz="4" w:space="0" w:color="auto"/>
                  </w:tcBorders>
                  <w:shd w:val="clear" w:color="auto" w:fill="FFFFFF"/>
                </w:tcPr>
                <w:p w14:paraId="415571F2" w14:textId="77777777" w:rsidR="00E55401" w:rsidRPr="009329D6" w:rsidRDefault="00E55401" w:rsidP="00D5625E">
                  <w:pPr>
                    <w:ind w:firstLine="0"/>
                    <w:rPr>
                      <w:rFonts w:eastAsia="Arial Unicode MS" w:cs="Arial"/>
                      <w:sz w:val="22"/>
                      <w:szCs w:val="22"/>
                    </w:rPr>
                  </w:pPr>
                  <w:r w:rsidRPr="009329D6">
                    <w:rPr>
                      <w:rFonts w:cs="Arial"/>
                      <w:sz w:val="22"/>
                      <w:szCs w:val="22"/>
                    </w:rPr>
                    <w:t>Z toho rodinné domy</w:t>
                  </w:r>
                </w:p>
              </w:tc>
              <w:tc>
                <w:tcPr>
                  <w:tcW w:w="1661" w:type="dxa"/>
                  <w:tcBorders>
                    <w:top w:val="nil"/>
                    <w:left w:val="nil"/>
                    <w:bottom w:val="single" w:sz="4" w:space="0" w:color="auto"/>
                    <w:right w:val="single" w:sz="12" w:space="0" w:color="auto"/>
                  </w:tcBorders>
                  <w:shd w:val="clear" w:color="auto" w:fill="FFFFFF"/>
                </w:tcPr>
                <w:p w14:paraId="0601230A" w14:textId="77777777" w:rsidR="00E55401" w:rsidRPr="009329D6" w:rsidRDefault="00E55401" w:rsidP="00D5625E">
                  <w:pPr>
                    <w:rPr>
                      <w:rFonts w:eastAsia="Arial Unicode MS" w:cs="Arial"/>
                      <w:sz w:val="22"/>
                      <w:szCs w:val="22"/>
                    </w:rPr>
                  </w:pPr>
                  <w:r w:rsidRPr="009329D6">
                    <w:rPr>
                      <w:rFonts w:cs="Arial"/>
                      <w:sz w:val="22"/>
                      <w:szCs w:val="22"/>
                    </w:rPr>
                    <w:t>120</w:t>
                  </w:r>
                </w:p>
              </w:tc>
            </w:tr>
            <w:tr w:rsidR="00E55401" w:rsidRPr="009329D6" w14:paraId="256AF600" w14:textId="77777777" w:rsidTr="00D5625E">
              <w:trPr>
                <w:trHeight w:val="268"/>
              </w:trPr>
              <w:tc>
                <w:tcPr>
                  <w:tcW w:w="6319" w:type="dxa"/>
                  <w:tcBorders>
                    <w:top w:val="nil"/>
                    <w:left w:val="single" w:sz="12" w:space="0" w:color="auto"/>
                    <w:bottom w:val="single" w:sz="12" w:space="0" w:color="auto"/>
                    <w:right w:val="single" w:sz="4" w:space="0" w:color="auto"/>
                  </w:tcBorders>
                  <w:shd w:val="clear" w:color="auto" w:fill="FFFFFF"/>
                </w:tcPr>
                <w:p w14:paraId="35FA00AC" w14:textId="77777777" w:rsidR="00E55401" w:rsidRPr="009329D6" w:rsidRDefault="00E55401" w:rsidP="00D5625E">
                  <w:pPr>
                    <w:ind w:firstLine="0"/>
                    <w:rPr>
                      <w:rFonts w:eastAsia="Arial Unicode MS" w:cs="Arial"/>
                      <w:sz w:val="22"/>
                      <w:szCs w:val="22"/>
                    </w:rPr>
                  </w:pPr>
                  <w:r w:rsidRPr="009329D6">
                    <w:rPr>
                      <w:rFonts w:cs="Arial"/>
                      <w:sz w:val="22"/>
                      <w:szCs w:val="22"/>
                    </w:rPr>
                    <w:t>Ostatní   --  počet bytových jednotek</w:t>
                  </w:r>
                </w:p>
              </w:tc>
              <w:tc>
                <w:tcPr>
                  <w:tcW w:w="1661" w:type="dxa"/>
                  <w:tcBorders>
                    <w:top w:val="nil"/>
                    <w:left w:val="nil"/>
                    <w:bottom w:val="single" w:sz="12" w:space="0" w:color="auto"/>
                    <w:right w:val="single" w:sz="12" w:space="0" w:color="auto"/>
                  </w:tcBorders>
                  <w:shd w:val="clear" w:color="auto" w:fill="FFFFFF"/>
                </w:tcPr>
                <w:p w14:paraId="52F894A2" w14:textId="77777777" w:rsidR="00E55401" w:rsidRPr="009329D6" w:rsidRDefault="00E55401" w:rsidP="00D5625E">
                  <w:pPr>
                    <w:rPr>
                      <w:rFonts w:eastAsia="Arial Unicode MS" w:cs="Arial"/>
                      <w:sz w:val="22"/>
                      <w:szCs w:val="22"/>
                    </w:rPr>
                  </w:pPr>
                  <w:r w:rsidRPr="009329D6">
                    <w:rPr>
                      <w:rFonts w:cs="Arial"/>
                      <w:sz w:val="22"/>
                      <w:szCs w:val="22"/>
                    </w:rPr>
                    <w:t>16</w:t>
                  </w:r>
                </w:p>
              </w:tc>
            </w:tr>
            <w:tr w:rsidR="00E55401" w:rsidRPr="009329D6" w14:paraId="38315597" w14:textId="77777777" w:rsidTr="00D5625E">
              <w:trPr>
                <w:cantSplit/>
                <w:trHeight w:val="89"/>
              </w:trPr>
              <w:tc>
                <w:tcPr>
                  <w:tcW w:w="7980" w:type="dxa"/>
                  <w:gridSpan w:val="2"/>
                  <w:tcBorders>
                    <w:top w:val="single" w:sz="12" w:space="0" w:color="auto"/>
                    <w:left w:val="single" w:sz="12" w:space="0" w:color="auto"/>
                    <w:bottom w:val="single" w:sz="12" w:space="0" w:color="auto"/>
                    <w:right w:val="single" w:sz="12" w:space="0" w:color="auto"/>
                  </w:tcBorders>
                </w:tcPr>
                <w:p w14:paraId="136C2E1A" w14:textId="77777777" w:rsidR="00E55401" w:rsidRPr="009329D6" w:rsidRDefault="00E55401" w:rsidP="00D5625E">
                  <w:pPr>
                    <w:ind w:firstLine="0"/>
                    <w:rPr>
                      <w:rFonts w:cs="Arial"/>
                      <w:b/>
                      <w:sz w:val="22"/>
                      <w:szCs w:val="22"/>
                    </w:rPr>
                  </w:pPr>
                  <w:r w:rsidRPr="009329D6">
                    <w:rPr>
                      <w:rFonts w:cs="Arial"/>
                      <w:b/>
                      <w:sz w:val="22"/>
                      <w:szCs w:val="22"/>
                    </w:rPr>
                    <w:t xml:space="preserve">RD --  uvažovaný rozsah – předpoklad plynofikace   </w:t>
                  </w:r>
                </w:p>
              </w:tc>
            </w:tr>
            <w:tr w:rsidR="00E55401" w:rsidRPr="009329D6" w14:paraId="36D80842" w14:textId="77777777" w:rsidTr="00D5625E">
              <w:trPr>
                <w:trHeight w:val="268"/>
              </w:trPr>
              <w:tc>
                <w:tcPr>
                  <w:tcW w:w="6319" w:type="dxa"/>
                  <w:tcBorders>
                    <w:top w:val="single" w:sz="12" w:space="0" w:color="auto"/>
                    <w:left w:val="single" w:sz="12" w:space="0" w:color="auto"/>
                    <w:bottom w:val="single" w:sz="4" w:space="0" w:color="auto"/>
                    <w:right w:val="single" w:sz="4" w:space="0" w:color="auto"/>
                  </w:tcBorders>
                </w:tcPr>
                <w:p w14:paraId="57AD59E5" w14:textId="77777777" w:rsidR="00E55401" w:rsidRPr="009329D6" w:rsidRDefault="00E55401" w:rsidP="00D5625E">
                  <w:pPr>
                    <w:ind w:firstLine="0"/>
                    <w:rPr>
                      <w:rFonts w:eastAsia="Arial Unicode MS" w:cs="Arial"/>
                      <w:sz w:val="22"/>
                      <w:szCs w:val="22"/>
                    </w:rPr>
                  </w:pPr>
                  <w:r w:rsidRPr="009329D6">
                    <w:rPr>
                      <w:rFonts w:cs="Arial"/>
                      <w:sz w:val="22"/>
                      <w:szCs w:val="22"/>
                    </w:rPr>
                    <w:t>RD uvažované pro připojení na rozvody ZP (%)</w:t>
                  </w:r>
                </w:p>
              </w:tc>
              <w:tc>
                <w:tcPr>
                  <w:tcW w:w="1661" w:type="dxa"/>
                  <w:tcBorders>
                    <w:top w:val="single" w:sz="12" w:space="0" w:color="auto"/>
                    <w:left w:val="nil"/>
                    <w:bottom w:val="single" w:sz="4" w:space="0" w:color="auto"/>
                    <w:right w:val="single" w:sz="12" w:space="0" w:color="auto"/>
                  </w:tcBorders>
                </w:tcPr>
                <w:p w14:paraId="305E9071" w14:textId="77777777" w:rsidR="00E55401" w:rsidRPr="009329D6" w:rsidRDefault="00E55401" w:rsidP="00D5625E">
                  <w:pPr>
                    <w:rPr>
                      <w:rFonts w:eastAsia="Arial Unicode MS" w:cs="Arial"/>
                      <w:sz w:val="22"/>
                      <w:szCs w:val="22"/>
                    </w:rPr>
                  </w:pPr>
                  <w:r w:rsidRPr="009329D6">
                    <w:rPr>
                      <w:rFonts w:eastAsia="Arial Unicode MS" w:cs="Arial"/>
                      <w:sz w:val="22"/>
                      <w:szCs w:val="22"/>
                    </w:rPr>
                    <w:t>75</w:t>
                  </w:r>
                </w:p>
              </w:tc>
            </w:tr>
            <w:tr w:rsidR="00E55401" w:rsidRPr="009329D6" w14:paraId="13964B0B" w14:textId="77777777" w:rsidTr="00D5625E">
              <w:trPr>
                <w:trHeight w:val="253"/>
              </w:trPr>
              <w:tc>
                <w:tcPr>
                  <w:tcW w:w="6319" w:type="dxa"/>
                  <w:tcBorders>
                    <w:top w:val="single" w:sz="4" w:space="0" w:color="auto"/>
                    <w:left w:val="single" w:sz="12" w:space="0" w:color="auto"/>
                    <w:bottom w:val="single" w:sz="4" w:space="0" w:color="auto"/>
                    <w:right w:val="single" w:sz="4" w:space="0" w:color="auto"/>
                  </w:tcBorders>
                  <w:shd w:val="clear" w:color="auto" w:fill="FFFFFF"/>
                </w:tcPr>
                <w:p w14:paraId="18C19137" w14:textId="77777777" w:rsidR="00E55401" w:rsidRPr="009329D6" w:rsidRDefault="00E55401" w:rsidP="00D5625E">
                  <w:pPr>
                    <w:ind w:firstLine="0"/>
                    <w:rPr>
                      <w:rFonts w:eastAsia="Arial Unicode MS" w:cs="Arial"/>
                      <w:sz w:val="22"/>
                      <w:szCs w:val="22"/>
                    </w:rPr>
                  </w:pPr>
                  <w:r w:rsidRPr="009329D6">
                    <w:rPr>
                      <w:rFonts w:cs="Arial"/>
                      <w:sz w:val="22"/>
                      <w:szCs w:val="22"/>
                    </w:rPr>
                    <w:t>Rodinné domy uvažované pro plynofikaci  – počet</w:t>
                  </w:r>
                </w:p>
              </w:tc>
              <w:tc>
                <w:tcPr>
                  <w:tcW w:w="1661" w:type="dxa"/>
                  <w:tcBorders>
                    <w:top w:val="single" w:sz="4" w:space="0" w:color="auto"/>
                    <w:left w:val="nil"/>
                    <w:bottom w:val="single" w:sz="4" w:space="0" w:color="auto"/>
                    <w:right w:val="single" w:sz="12" w:space="0" w:color="auto"/>
                  </w:tcBorders>
                  <w:noWrap/>
                  <w:vAlign w:val="bottom"/>
                </w:tcPr>
                <w:p w14:paraId="54EC9829" w14:textId="77777777" w:rsidR="00E55401" w:rsidRPr="009329D6" w:rsidRDefault="00E55401" w:rsidP="00D5625E">
                  <w:pPr>
                    <w:rPr>
                      <w:rFonts w:eastAsia="Arial Unicode MS" w:cs="Arial"/>
                      <w:sz w:val="22"/>
                      <w:szCs w:val="22"/>
                    </w:rPr>
                  </w:pPr>
                  <w:r w:rsidRPr="009329D6">
                    <w:rPr>
                      <w:rFonts w:cs="Arial"/>
                      <w:sz w:val="22"/>
                      <w:szCs w:val="22"/>
                    </w:rPr>
                    <w:t>90</w:t>
                  </w:r>
                </w:p>
              </w:tc>
            </w:tr>
            <w:tr w:rsidR="00E55401" w:rsidRPr="009329D6" w14:paraId="7D9C1438" w14:textId="77777777" w:rsidTr="00D5625E">
              <w:trPr>
                <w:trHeight w:val="238"/>
              </w:trPr>
              <w:tc>
                <w:tcPr>
                  <w:tcW w:w="6319" w:type="dxa"/>
                  <w:tcBorders>
                    <w:top w:val="single" w:sz="4" w:space="0" w:color="auto"/>
                    <w:left w:val="single" w:sz="12" w:space="0" w:color="auto"/>
                    <w:bottom w:val="single" w:sz="4" w:space="0" w:color="auto"/>
                    <w:right w:val="single" w:sz="4" w:space="0" w:color="auto"/>
                  </w:tcBorders>
                </w:tcPr>
                <w:p w14:paraId="07C998ED" w14:textId="77777777" w:rsidR="00E55401" w:rsidRPr="009329D6" w:rsidRDefault="00E55401" w:rsidP="00D5625E">
                  <w:pPr>
                    <w:ind w:firstLine="0"/>
                    <w:rPr>
                      <w:rFonts w:eastAsia="Arial Unicode MS" w:cs="Arial"/>
                      <w:sz w:val="22"/>
                      <w:szCs w:val="22"/>
                    </w:rPr>
                  </w:pPr>
                  <w:r w:rsidRPr="009329D6">
                    <w:rPr>
                      <w:rFonts w:eastAsia="Arial Unicode MS" w:cs="Arial"/>
                      <w:sz w:val="22"/>
                      <w:szCs w:val="22"/>
                    </w:rPr>
                    <w:t>Uvažovaný výkon plynového kotle  (kW)</w:t>
                  </w:r>
                </w:p>
              </w:tc>
              <w:tc>
                <w:tcPr>
                  <w:tcW w:w="1661" w:type="dxa"/>
                  <w:tcBorders>
                    <w:top w:val="single" w:sz="4" w:space="0" w:color="auto"/>
                    <w:left w:val="nil"/>
                    <w:bottom w:val="single" w:sz="4" w:space="0" w:color="auto"/>
                    <w:right w:val="single" w:sz="12" w:space="0" w:color="auto"/>
                  </w:tcBorders>
                </w:tcPr>
                <w:p w14:paraId="5BFC6ADA" w14:textId="77777777" w:rsidR="00E55401" w:rsidRPr="009329D6" w:rsidRDefault="00E55401" w:rsidP="00D5625E">
                  <w:pPr>
                    <w:rPr>
                      <w:rFonts w:eastAsia="Arial Unicode MS" w:cs="Arial"/>
                      <w:sz w:val="22"/>
                      <w:szCs w:val="22"/>
                    </w:rPr>
                  </w:pPr>
                  <w:r w:rsidRPr="009329D6">
                    <w:rPr>
                      <w:rFonts w:eastAsia="Arial Unicode MS" w:cs="Arial"/>
                      <w:sz w:val="22"/>
                      <w:szCs w:val="22"/>
                    </w:rPr>
                    <w:t>15</w:t>
                  </w:r>
                </w:p>
              </w:tc>
            </w:tr>
            <w:tr w:rsidR="00E55401" w:rsidRPr="009329D6" w14:paraId="2CA04A35" w14:textId="77777777" w:rsidTr="00D5625E">
              <w:trPr>
                <w:trHeight w:val="238"/>
              </w:trPr>
              <w:tc>
                <w:tcPr>
                  <w:tcW w:w="6319" w:type="dxa"/>
                  <w:tcBorders>
                    <w:top w:val="single" w:sz="4" w:space="0" w:color="auto"/>
                    <w:left w:val="single" w:sz="12" w:space="0" w:color="auto"/>
                    <w:bottom w:val="single" w:sz="4" w:space="0" w:color="auto"/>
                    <w:right w:val="single" w:sz="4" w:space="0" w:color="auto"/>
                  </w:tcBorders>
                </w:tcPr>
                <w:p w14:paraId="67C09F2E" w14:textId="77777777" w:rsidR="00E55401" w:rsidRPr="009329D6" w:rsidRDefault="00E55401" w:rsidP="00D5625E">
                  <w:pPr>
                    <w:ind w:firstLine="0"/>
                    <w:rPr>
                      <w:rFonts w:eastAsia="Arial Unicode MS" w:cs="Arial"/>
                      <w:sz w:val="22"/>
                      <w:szCs w:val="22"/>
                    </w:rPr>
                  </w:pPr>
                  <w:r w:rsidRPr="009329D6">
                    <w:rPr>
                      <w:rFonts w:cs="Arial"/>
                      <w:sz w:val="22"/>
                      <w:szCs w:val="22"/>
                    </w:rPr>
                    <w:t>Instalovaný výkon pro vytápění – kotle na ZP  (kW)</w:t>
                  </w:r>
                </w:p>
              </w:tc>
              <w:tc>
                <w:tcPr>
                  <w:tcW w:w="1661" w:type="dxa"/>
                  <w:tcBorders>
                    <w:top w:val="single" w:sz="4" w:space="0" w:color="auto"/>
                    <w:left w:val="nil"/>
                    <w:bottom w:val="single" w:sz="4" w:space="0" w:color="auto"/>
                    <w:right w:val="single" w:sz="12" w:space="0" w:color="auto"/>
                  </w:tcBorders>
                </w:tcPr>
                <w:p w14:paraId="63A784D8" w14:textId="77777777" w:rsidR="00E55401" w:rsidRPr="009329D6" w:rsidRDefault="00E55401" w:rsidP="00D5625E">
                  <w:pPr>
                    <w:rPr>
                      <w:rFonts w:eastAsia="Arial Unicode MS" w:cs="Arial"/>
                      <w:sz w:val="22"/>
                      <w:szCs w:val="22"/>
                    </w:rPr>
                  </w:pPr>
                  <w:r w:rsidRPr="009329D6">
                    <w:rPr>
                      <w:rFonts w:cs="Arial"/>
                      <w:sz w:val="22"/>
                      <w:szCs w:val="22"/>
                    </w:rPr>
                    <w:t>1 350</w:t>
                  </w:r>
                </w:p>
              </w:tc>
            </w:tr>
            <w:tr w:rsidR="00E55401" w:rsidRPr="009329D6" w14:paraId="34F9D20C" w14:textId="77777777" w:rsidTr="00D5625E">
              <w:trPr>
                <w:trHeight w:val="238"/>
              </w:trPr>
              <w:tc>
                <w:tcPr>
                  <w:tcW w:w="6319" w:type="dxa"/>
                  <w:tcBorders>
                    <w:top w:val="single" w:sz="4" w:space="0" w:color="auto"/>
                    <w:left w:val="single" w:sz="12" w:space="0" w:color="auto"/>
                    <w:bottom w:val="single" w:sz="4" w:space="0" w:color="auto"/>
                    <w:right w:val="single" w:sz="4" w:space="0" w:color="auto"/>
                  </w:tcBorders>
                </w:tcPr>
                <w:p w14:paraId="1C4B90C6" w14:textId="77777777" w:rsidR="00E55401" w:rsidRPr="009329D6" w:rsidRDefault="00E55401" w:rsidP="00D5625E">
                  <w:pPr>
                    <w:ind w:firstLine="0"/>
                    <w:rPr>
                      <w:rFonts w:cs="Arial"/>
                      <w:sz w:val="22"/>
                      <w:szCs w:val="22"/>
                    </w:rPr>
                  </w:pPr>
                  <w:r w:rsidRPr="009329D6">
                    <w:rPr>
                      <w:rFonts w:cs="Arial"/>
                      <w:sz w:val="22"/>
                      <w:szCs w:val="22"/>
                    </w:rPr>
                    <w:t>Uvažované využití max. kotle na ZP  (hod/rok)</w:t>
                  </w:r>
                </w:p>
              </w:tc>
              <w:tc>
                <w:tcPr>
                  <w:tcW w:w="1661" w:type="dxa"/>
                  <w:tcBorders>
                    <w:top w:val="single" w:sz="4" w:space="0" w:color="auto"/>
                    <w:left w:val="nil"/>
                    <w:bottom w:val="single" w:sz="4" w:space="0" w:color="auto"/>
                    <w:right w:val="single" w:sz="12" w:space="0" w:color="auto"/>
                  </w:tcBorders>
                </w:tcPr>
                <w:p w14:paraId="19FDB447" w14:textId="77777777" w:rsidR="00E55401" w:rsidRPr="009329D6" w:rsidRDefault="00E55401" w:rsidP="00D5625E">
                  <w:pPr>
                    <w:rPr>
                      <w:rFonts w:cs="Arial"/>
                      <w:sz w:val="22"/>
                      <w:szCs w:val="22"/>
                    </w:rPr>
                  </w:pPr>
                  <w:r w:rsidRPr="009329D6">
                    <w:rPr>
                      <w:rFonts w:cs="Arial"/>
                      <w:sz w:val="22"/>
                      <w:szCs w:val="22"/>
                    </w:rPr>
                    <w:t>1 750</w:t>
                  </w:r>
                </w:p>
              </w:tc>
            </w:tr>
            <w:tr w:rsidR="00E55401" w:rsidRPr="009329D6" w14:paraId="79DA09A9" w14:textId="77777777" w:rsidTr="00D5625E">
              <w:trPr>
                <w:trHeight w:val="238"/>
              </w:trPr>
              <w:tc>
                <w:tcPr>
                  <w:tcW w:w="6319" w:type="dxa"/>
                  <w:tcBorders>
                    <w:top w:val="single" w:sz="4" w:space="0" w:color="auto"/>
                    <w:left w:val="single" w:sz="12" w:space="0" w:color="auto"/>
                    <w:bottom w:val="single" w:sz="4" w:space="0" w:color="auto"/>
                    <w:right w:val="single" w:sz="4" w:space="0" w:color="auto"/>
                  </w:tcBorders>
                </w:tcPr>
                <w:p w14:paraId="6EFBF06C" w14:textId="77777777" w:rsidR="00E55401" w:rsidRPr="009329D6" w:rsidRDefault="00E55401" w:rsidP="00D5625E">
                  <w:pPr>
                    <w:ind w:firstLine="0"/>
                    <w:rPr>
                      <w:rFonts w:cs="Arial"/>
                      <w:bCs/>
                      <w:sz w:val="22"/>
                      <w:szCs w:val="22"/>
                    </w:rPr>
                  </w:pPr>
                  <w:r w:rsidRPr="009329D6">
                    <w:rPr>
                      <w:rFonts w:cs="Arial"/>
                      <w:bCs/>
                      <w:sz w:val="22"/>
                      <w:szCs w:val="22"/>
                    </w:rPr>
                    <w:t>Výroba tepla pro vytápění  - kotle na ZP (75 % RD – tj. 90 RD) (GJ/rok)</w:t>
                  </w:r>
                </w:p>
              </w:tc>
              <w:tc>
                <w:tcPr>
                  <w:tcW w:w="1661" w:type="dxa"/>
                  <w:tcBorders>
                    <w:top w:val="single" w:sz="4" w:space="0" w:color="auto"/>
                    <w:left w:val="nil"/>
                    <w:bottom w:val="single" w:sz="4" w:space="0" w:color="auto"/>
                    <w:right w:val="single" w:sz="12" w:space="0" w:color="auto"/>
                  </w:tcBorders>
                </w:tcPr>
                <w:p w14:paraId="524345CF" w14:textId="77777777" w:rsidR="00E55401" w:rsidRPr="009329D6" w:rsidRDefault="00E55401" w:rsidP="00D5625E">
                  <w:pPr>
                    <w:rPr>
                      <w:rFonts w:cs="Arial"/>
                      <w:b/>
                      <w:bCs/>
                      <w:sz w:val="22"/>
                      <w:szCs w:val="22"/>
                    </w:rPr>
                  </w:pPr>
                  <w:r w:rsidRPr="009329D6">
                    <w:rPr>
                      <w:rFonts w:cs="Arial"/>
                      <w:b/>
                      <w:bCs/>
                      <w:sz w:val="22"/>
                      <w:szCs w:val="22"/>
                    </w:rPr>
                    <w:t>8 505</w:t>
                  </w:r>
                </w:p>
              </w:tc>
            </w:tr>
            <w:tr w:rsidR="00E55401" w:rsidRPr="009329D6" w14:paraId="3327E125" w14:textId="77777777" w:rsidTr="00D5625E">
              <w:trPr>
                <w:trHeight w:val="238"/>
              </w:trPr>
              <w:tc>
                <w:tcPr>
                  <w:tcW w:w="6319" w:type="dxa"/>
                  <w:tcBorders>
                    <w:top w:val="single" w:sz="4" w:space="0" w:color="auto"/>
                    <w:left w:val="single" w:sz="12" w:space="0" w:color="auto"/>
                    <w:bottom w:val="single" w:sz="4" w:space="0" w:color="auto"/>
                    <w:right w:val="single" w:sz="4" w:space="0" w:color="auto"/>
                  </w:tcBorders>
                </w:tcPr>
                <w:p w14:paraId="3CB19513" w14:textId="77777777" w:rsidR="00E55401" w:rsidRPr="009329D6" w:rsidRDefault="00E55401" w:rsidP="00D5625E">
                  <w:pPr>
                    <w:ind w:firstLine="0"/>
                    <w:rPr>
                      <w:rFonts w:eastAsia="Arial Unicode MS" w:cs="Arial"/>
                      <w:bCs/>
                      <w:sz w:val="22"/>
                      <w:szCs w:val="22"/>
                    </w:rPr>
                  </w:pPr>
                  <w:r w:rsidRPr="009329D6">
                    <w:rPr>
                      <w:rFonts w:eastAsia="Arial Unicode MS" w:cs="Arial"/>
                      <w:bCs/>
                      <w:sz w:val="22"/>
                      <w:szCs w:val="22"/>
                    </w:rPr>
                    <w:t>Průměrná celoroční účinnost provozu lokálních kotlů na ZP  (%)</w:t>
                  </w:r>
                </w:p>
              </w:tc>
              <w:tc>
                <w:tcPr>
                  <w:tcW w:w="1661" w:type="dxa"/>
                  <w:tcBorders>
                    <w:top w:val="single" w:sz="4" w:space="0" w:color="auto"/>
                    <w:left w:val="nil"/>
                    <w:bottom w:val="single" w:sz="4" w:space="0" w:color="auto"/>
                    <w:right w:val="single" w:sz="12" w:space="0" w:color="auto"/>
                  </w:tcBorders>
                </w:tcPr>
                <w:p w14:paraId="03B0DD56" w14:textId="77777777" w:rsidR="00E55401" w:rsidRPr="009329D6" w:rsidRDefault="00E55401" w:rsidP="00D5625E">
                  <w:pPr>
                    <w:rPr>
                      <w:rFonts w:eastAsia="Arial Unicode MS" w:cs="Arial"/>
                      <w:bCs/>
                      <w:sz w:val="22"/>
                      <w:szCs w:val="22"/>
                    </w:rPr>
                  </w:pPr>
                  <w:r w:rsidRPr="009329D6">
                    <w:rPr>
                      <w:rFonts w:eastAsia="Arial Unicode MS" w:cs="Arial"/>
                      <w:bCs/>
                      <w:sz w:val="22"/>
                      <w:szCs w:val="22"/>
                    </w:rPr>
                    <w:t>91</w:t>
                  </w:r>
                </w:p>
              </w:tc>
            </w:tr>
            <w:tr w:rsidR="00E55401" w:rsidRPr="009329D6" w14:paraId="400E4E0C" w14:textId="77777777" w:rsidTr="00D5625E">
              <w:trPr>
                <w:trHeight w:val="253"/>
              </w:trPr>
              <w:tc>
                <w:tcPr>
                  <w:tcW w:w="6319" w:type="dxa"/>
                  <w:tcBorders>
                    <w:top w:val="single" w:sz="4" w:space="0" w:color="auto"/>
                    <w:left w:val="single" w:sz="12" w:space="0" w:color="auto"/>
                    <w:bottom w:val="single" w:sz="4" w:space="0" w:color="auto"/>
                    <w:right w:val="single" w:sz="4" w:space="0" w:color="auto"/>
                  </w:tcBorders>
                </w:tcPr>
                <w:p w14:paraId="1BF50510" w14:textId="77777777" w:rsidR="00E55401" w:rsidRPr="009329D6" w:rsidRDefault="00E55401" w:rsidP="00D5625E">
                  <w:pPr>
                    <w:ind w:firstLine="0"/>
                    <w:rPr>
                      <w:rFonts w:eastAsia="Arial Unicode MS" w:cs="Arial"/>
                      <w:b/>
                      <w:bCs/>
                      <w:sz w:val="22"/>
                      <w:szCs w:val="22"/>
                    </w:rPr>
                  </w:pPr>
                  <w:r w:rsidRPr="009329D6">
                    <w:rPr>
                      <w:rFonts w:cs="Arial"/>
                      <w:b/>
                      <w:bCs/>
                      <w:sz w:val="22"/>
                      <w:szCs w:val="22"/>
                    </w:rPr>
                    <w:t>Energie v palivu pro vytápění 90 RD (GJ/rok)</w:t>
                  </w:r>
                </w:p>
              </w:tc>
              <w:tc>
                <w:tcPr>
                  <w:tcW w:w="1661" w:type="dxa"/>
                  <w:tcBorders>
                    <w:top w:val="single" w:sz="4" w:space="0" w:color="auto"/>
                    <w:left w:val="nil"/>
                    <w:bottom w:val="single" w:sz="4" w:space="0" w:color="auto"/>
                    <w:right w:val="single" w:sz="12" w:space="0" w:color="auto"/>
                  </w:tcBorders>
                </w:tcPr>
                <w:p w14:paraId="21CFE844" w14:textId="77777777" w:rsidR="00E55401" w:rsidRPr="009329D6" w:rsidRDefault="00E55401" w:rsidP="00D5625E">
                  <w:pPr>
                    <w:rPr>
                      <w:rFonts w:eastAsia="Arial Unicode MS" w:cs="Arial"/>
                      <w:b/>
                      <w:bCs/>
                      <w:sz w:val="22"/>
                      <w:szCs w:val="22"/>
                    </w:rPr>
                  </w:pPr>
                  <w:r w:rsidRPr="009329D6">
                    <w:rPr>
                      <w:rFonts w:eastAsia="Arial Unicode MS" w:cs="Arial"/>
                      <w:b/>
                      <w:bCs/>
                      <w:sz w:val="22"/>
                      <w:szCs w:val="22"/>
                    </w:rPr>
                    <w:t>9 346,2</w:t>
                  </w:r>
                </w:p>
              </w:tc>
            </w:tr>
            <w:tr w:rsidR="00E55401" w:rsidRPr="009329D6" w14:paraId="0D9FA43A" w14:textId="77777777" w:rsidTr="00D5625E">
              <w:trPr>
                <w:trHeight w:val="238"/>
              </w:trPr>
              <w:tc>
                <w:tcPr>
                  <w:tcW w:w="6319" w:type="dxa"/>
                  <w:tcBorders>
                    <w:top w:val="single" w:sz="4" w:space="0" w:color="auto"/>
                    <w:left w:val="single" w:sz="12" w:space="0" w:color="auto"/>
                    <w:bottom w:val="single" w:sz="4" w:space="0" w:color="auto"/>
                    <w:right w:val="single" w:sz="4" w:space="0" w:color="auto"/>
                  </w:tcBorders>
                </w:tcPr>
                <w:p w14:paraId="7FD4F7ED" w14:textId="77777777" w:rsidR="00E55401" w:rsidRPr="009329D6" w:rsidRDefault="00E55401" w:rsidP="00D5625E">
                  <w:pPr>
                    <w:ind w:firstLine="0"/>
                    <w:rPr>
                      <w:rFonts w:eastAsia="Arial Unicode MS" w:cs="Arial"/>
                      <w:sz w:val="22"/>
                      <w:szCs w:val="22"/>
                    </w:rPr>
                  </w:pPr>
                  <w:r w:rsidRPr="009329D6">
                    <w:rPr>
                      <w:rFonts w:cs="Arial"/>
                      <w:sz w:val="22"/>
                      <w:szCs w:val="22"/>
                    </w:rPr>
                    <w:t>Energie v palivu pro vytápění průměrného RD (GJ/(RD.rok))</w:t>
                  </w:r>
                </w:p>
              </w:tc>
              <w:tc>
                <w:tcPr>
                  <w:tcW w:w="1661" w:type="dxa"/>
                  <w:tcBorders>
                    <w:top w:val="single" w:sz="4" w:space="0" w:color="auto"/>
                    <w:left w:val="nil"/>
                    <w:bottom w:val="single" w:sz="4" w:space="0" w:color="auto"/>
                    <w:right w:val="single" w:sz="12" w:space="0" w:color="auto"/>
                  </w:tcBorders>
                </w:tcPr>
                <w:p w14:paraId="28382993" w14:textId="77777777" w:rsidR="00E55401" w:rsidRPr="009329D6" w:rsidRDefault="00E55401" w:rsidP="00D5625E">
                  <w:pPr>
                    <w:rPr>
                      <w:rFonts w:eastAsia="Arial Unicode MS" w:cs="Arial"/>
                      <w:bCs/>
                      <w:sz w:val="22"/>
                      <w:szCs w:val="22"/>
                    </w:rPr>
                  </w:pPr>
                  <w:r w:rsidRPr="009329D6">
                    <w:rPr>
                      <w:rFonts w:cs="Arial"/>
                      <w:bCs/>
                      <w:sz w:val="22"/>
                      <w:szCs w:val="22"/>
                    </w:rPr>
                    <w:t>103,8</w:t>
                  </w:r>
                </w:p>
              </w:tc>
            </w:tr>
            <w:tr w:rsidR="00E55401" w:rsidRPr="009329D6" w14:paraId="60F04EC1" w14:textId="77777777" w:rsidTr="00D5625E">
              <w:trPr>
                <w:trHeight w:val="253"/>
              </w:trPr>
              <w:tc>
                <w:tcPr>
                  <w:tcW w:w="6319" w:type="dxa"/>
                  <w:tcBorders>
                    <w:top w:val="single" w:sz="4" w:space="0" w:color="auto"/>
                    <w:left w:val="single" w:sz="12" w:space="0" w:color="auto"/>
                    <w:bottom w:val="single" w:sz="12" w:space="0" w:color="auto"/>
                    <w:right w:val="single" w:sz="4" w:space="0" w:color="auto"/>
                  </w:tcBorders>
                </w:tcPr>
                <w:p w14:paraId="406C04E9" w14:textId="77777777" w:rsidR="00E55401" w:rsidRPr="009329D6" w:rsidRDefault="00E55401" w:rsidP="00D5625E">
                  <w:pPr>
                    <w:ind w:firstLine="0"/>
                    <w:rPr>
                      <w:rFonts w:eastAsia="Arial Unicode MS" w:cs="Arial"/>
                      <w:sz w:val="22"/>
                      <w:szCs w:val="22"/>
                    </w:rPr>
                  </w:pPr>
                  <w:r w:rsidRPr="009329D6">
                    <w:rPr>
                      <w:rFonts w:cs="Arial"/>
                      <w:sz w:val="22"/>
                      <w:szCs w:val="22"/>
                    </w:rPr>
                    <w:t>Výroba tepla pro vytápění na průměrný RD (GJ/(RD.rok))</w:t>
                  </w:r>
                </w:p>
              </w:tc>
              <w:tc>
                <w:tcPr>
                  <w:tcW w:w="1661" w:type="dxa"/>
                  <w:tcBorders>
                    <w:top w:val="single" w:sz="4" w:space="0" w:color="auto"/>
                    <w:left w:val="nil"/>
                    <w:bottom w:val="single" w:sz="12" w:space="0" w:color="auto"/>
                    <w:right w:val="single" w:sz="12" w:space="0" w:color="auto"/>
                  </w:tcBorders>
                </w:tcPr>
                <w:p w14:paraId="0B052F32" w14:textId="77777777" w:rsidR="00E55401" w:rsidRPr="009329D6" w:rsidRDefault="00E55401" w:rsidP="00D5625E">
                  <w:pPr>
                    <w:rPr>
                      <w:rFonts w:eastAsia="Arial Unicode MS" w:cs="Arial"/>
                      <w:bCs/>
                      <w:sz w:val="22"/>
                      <w:szCs w:val="22"/>
                    </w:rPr>
                  </w:pPr>
                  <w:r w:rsidRPr="009329D6">
                    <w:rPr>
                      <w:rFonts w:eastAsia="Arial Unicode MS" w:cs="Arial"/>
                      <w:bCs/>
                      <w:sz w:val="22"/>
                      <w:szCs w:val="22"/>
                    </w:rPr>
                    <w:t>94,5</w:t>
                  </w:r>
                </w:p>
              </w:tc>
            </w:tr>
            <w:tr w:rsidR="00E55401" w:rsidRPr="009329D6" w14:paraId="66A55CE0" w14:textId="77777777" w:rsidTr="00D5625E">
              <w:trPr>
                <w:trHeight w:val="253"/>
              </w:trPr>
              <w:tc>
                <w:tcPr>
                  <w:tcW w:w="7980" w:type="dxa"/>
                  <w:gridSpan w:val="2"/>
                  <w:tcBorders>
                    <w:top w:val="single" w:sz="12" w:space="0" w:color="auto"/>
                    <w:left w:val="single" w:sz="12" w:space="0" w:color="auto"/>
                    <w:bottom w:val="single" w:sz="4" w:space="0" w:color="auto"/>
                    <w:right w:val="single" w:sz="12" w:space="0" w:color="auto"/>
                  </w:tcBorders>
                </w:tcPr>
                <w:p w14:paraId="7E0A27CA" w14:textId="77777777" w:rsidR="00E55401" w:rsidRPr="009329D6" w:rsidRDefault="00E55401" w:rsidP="00D5625E">
                  <w:pPr>
                    <w:ind w:firstLine="0"/>
                    <w:rPr>
                      <w:rFonts w:cs="Arial"/>
                      <w:bCs/>
                      <w:sz w:val="22"/>
                      <w:szCs w:val="22"/>
                    </w:rPr>
                  </w:pPr>
                  <w:r w:rsidRPr="009329D6">
                    <w:rPr>
                      <w:rFonts w:cs="Arial"/>
                      <w:b/>
                      <w:bCs/>
                      <w:sz w:val="22"/>
                      <w:szCs w:val="22"/>
                    </w:rPr>
                    <w:lastRenderedPageBreak/>
                    <w:t xml:space="preserve">Bytové domy  --  stav  +  předpoklad plynofikace </w:t>
                  </w:r>
                </w:p>
              </w:tc>
            </w:tr>
            <w:tr w:rsidR="00E55401" w:rsidRPr="009329D6" w14:paraId="0799395B" w14:textId="77777777" w:rsidTr="00D5625E">
              <w:trPr>
                <w:trHeight w:val="253"/>
              </w:trPr>
              <w:tc>
                <w:tcPr>
                  <w:tcW w:w="6319" w:type="dxa"/>
                  <w:tcBorders>
                    <w:top w:val="single" w:sz="12" w:space="0" w:color="auto"/>
                    <w:left w:val="single" w:sz="12" w:space="0" w:color="auto"/>
                    <w:bottom w:val="single" w:sz="4" w:space="0" w:color="auto"/>
                    <w:right w:val="single" w:sz="4" w:space="0" w:color="auto"/>
                  </w:tcBorders>
                </w:tcPr>
                <w:p w14:paraId="70E8FE2D" w14:textId="77777777" w:rsidR="00E55401" w:rsidRPr="009329D6" w:rsidRDefault="00E55401" w:rsidP="00D5625E">
                  <w:pPr>
                    <w:ind w:firstLine="0"/>
                    <w:rPr>
                      <w:rFonts w:eastAsia="Arial Unicode MS" w:cs="Arial"/>
                      <w:bCs/>
                      <w:sz w:val="22"/>
                      <w:szCs w:val="22"/>
                    </w:rPr>
                  </w:pPr>
                  <w:r w:rsidRPr="009329D6">
                    <w:rPr>
                      <w:rFonts w:eastAsia="Arial Unicode MS" w:cs="Arial"/>
                      <w:bCs/>
                      <w:sz w:val="22"/>
                      <w:szCs w:val="22"/>
                    </w:rPr>
                    <w:t>Bytové jednotky uvažované pro plynofikaci  –  počet</w:t>
                  </w:r>
                </w:p>
              </w:tc>
              <w:tc>
                <w:tcPr>
                  <w:tcW w:w="1661" w:type="dxa"/>
                  <w:tcBorders>
                    <w:top w:val="single" w:sz="12" w:space="0" w:color="auto"/>
                    <w:left w:val="nil"/>
                    <w:bottom w:val="single" w:sz="4" w:space="0" w:color="auto"/>
                    <w:right w:val="single" w:sz="12" w:space="0" w:color="auto"/>
                  </w:tcBorders>
                </w:tcPr>
                <w:p w14:paraId="356BE767" w14:textId="77777777" w:rsidR="00E55401" w:rsidRPr="009329D6" w:rsidRDefault="00E55401" w:rsidP="00D5625E">
                  <w:pPr>
                    <w:rPr>
                      <w:rFonts w:eastAsia="Arial Unicode MS" w:cs="Arial"/>
                      <w:bCs/>
                      <w:sz w:val="22"/>
                      <w:szCs w:val="22"/>
                    </w:rPr>
                  </w:pPr>
                  <w:r w:rsidRPr="009329D6">
                    <w:rPr>
                      <w:rFonts w:eastAsia="Arial Unicode MS" w:cs="Arial"/>
                      <w:bCs/>
                      <w:sz w:val="22"/>
                      <w:szCs w:val="22"/>
                    </w:rPr>
                    <w:t>16</w:t>
                  </w:r>
                </w:p>
              </w:tc>
            </w:tr>
            <w:tr w:rsidR="00E55401" w:rsidRPr="009329D6" w14:paraId="37AA1EAE" w14:textId="77777777" w:rsidTr="00D5625E">
              <w:trPr>
                <w:trHeight w:val="253"/>
              </w:trPr>
              <w:tc>
                <w:tcPr>
                  <w:tcW w:w="6319" w:type="dxa"/>
                  <w:tcBorders>
                    <w:top w:val="nil"/>
                    <w:left w:val="single" w:sz="12" w:space="0" w:color="auto"/>
                    <w:bottom w:val="single" w:sz="4" w:space="0" w:color="auto"/>
                    <w:right w:val="single" w:sz="4" w:space="0" w:color="auto"/>
                  </w:tcBorders>
                </w:tcPr>
                <w:p w14:paraId="1C3A10DB" w14:textId="77777777" w:rsidR="00E55401" w:rsidRPr="009329D6" w:rsidRDefault="00E55401" w:rsidP="00D5625E">
                  <w:pPr>
                    <w:ind w:firstLine="0"/>
                    <w:rPr>
                      <w:rFonts w:eastAsia="Arial Unicode MS" w:cs="Arial"/>
                      <w:bCs/>
                      <w:sz w:val="22"/>
                      <w:szCs w:val="22"/>
                    </w:rPr>
                  </w:pPr>
                  <w:r w:rsidRPr="009329D6">
                    <w:rPr>
                      <w:rFonts w:cs="Arial"/>
                      <w:bCs/>
                      <w:sz w:val="22"/>
                      <w:szCs w:val="22"/>
                    </w:rPr>
                    <w:t>Byt. jednotky - průměrná uvažovaná tep. ztráta (kW/byt)</w:t>
                  </w:r>
                </w:p>
              </w:tc>
              <w:tc>
                <w:tcPr>
                  <w:tcW w:w="1661" w:type="dxa"/>
                  <w:tcBorders>
                    <w:top w:val="nil"/>
                    <w:left w:val="nil"/>
                    <w:bottom w:val="single" w:sz="4" w:space="0" w:color="auto"/>
                    <w:right w:val="single" w:sz="12" w:space="0" w:color="auto"/>
                  </w:tcBorders>
                </w:tcPr>
                <w:p w14:paraId="7AA56F42" w14:textId="77777777" w:rsidR="00E55401" w:rsidRPr="009329D6" w:rsidRDefault="00E55401" w:rsidP="00D5625E">
                  <w:pPr>
                    <w:rPr>
                      <w:rFonts w:eastAsia="Arial Unicode MS" w:cs="Arial"/>
                      <w:bCs/>
                      <w:sz w:val="22"/>
                      <w:szCs w:val="22"/>
                    </w:rPr>
                  </w:pPr>
                  <w:r w:rsidRPr="009329D6">
                    <w:rPr>
                      <w:rFonts w:cs="Arial"/>
                      <w:bCs/>
                      <w:sz w:val="22"/>
                      <w:szCs w:val="22"/>
                    </w:rPr>
                    <w:t>9</w:t>
                  </w:r>
                </w:p>
              </w:tc>
            </w:tr>
            <w:tr w:rsidR="00E55401" w:rsidRPr="009329D6" w14:paraId="540BCD31" w14:textId="77777777" w:rsidTr="00D5625E">
              <w:trPr>
                <w:trHeight w:val="238"/>
              </w:trPr>
              <w:tc>
                <w:tcPr>
                  <w:tcW w:w="6319" w:type="dxa"/>
                  <w:tcBorders>
                    <w:top w:val="nil"/>
                    <w:left w:val="single" w:sz="12" w:space="0" w:color="auto"/>
                    <w:bottom w:val="single" w:sz="4" w:space="0" w:color="auto"/>
                    <w:right w:val="single" w:sz="4" w:space="0" w:color="auto"/>
                  </w:tcBorders>
                </w:tcPr>
                <w:p w14:paraId="1467BBAD" w14:textId="77777777" w:rsidR="00E55401" w:rsidRPr="009329D6" w:rsidRDefault="00E55401" w:rsidP="00D5625E">
                  <w:pPr>
                    <w:ind w:firstLine="0"/>
                    <w:rPr>
                      <w:rFonts w:eastAsia="Arial Unicode MS" w:cs="Arial"/>
                      <w:bCs/>
                      <w:sz w:val="22"/>
                      <w:szCs w:val="22"/>
                    </w:rPr>
                  </w:pPr>
                  <w:r w:rsidRPr="009329D6">
                    <w:rPr>
                      <w:rFonts w:eastAsia="Arial Unicode MS" w:cs="Arial"/>
                      <w:sz w:val="22"/>
                      <w:szCs w:val="22"/>
                    </w:rPr>
                    <w:t>Uvažovaný výkon plynového kotle  (kW)</w:t>
                  </w:r>
                </w:p>
              </w:tc>
              <w:tc>
                <w:tcPr>
                  <w:tcW w:w="1661" w:type="dxa"/>
                  <w:tcBorders>
                    <w:top w:val="nil"/>
                    <w:left w:val="nil"/>
                    <w:bottom w:val="single" w:sz="4" w:space="0" w:color="auto"/>
                    <w:right w:val="single" w:sz="12" w:space="0" w:color="auto"/>
                  </w:tcBorders>
                </w:tcPr>
                <w:p w14:paraId="6A9793BE" w14:textId="77777777" w:rsidR="00E55401" w:rsidRPr="009329D6" w:rsidRDefault="00E55401" w:rsidP="00D5625E">
                  <w:pPr>
                    <w:rPr>
                      <w:rFonts w:eastAsia="Arial Unicode MS" w:cs="Arial"/>
                      <w:bCs/>
                      <w:sz w:val="22"/>
                      <w:szCs w:val="22"/>
                    </w:rPr>
                  </w:pPr>
                  <w:r w:rsidRPr="009329D6">
                    <w:rPr>
                      <w:rFonts w:cs="Arial"/>
                      <w:bCs/>
                      <w:sz w:val="22"/>
                      <w:szCs w:val="22"/>
                    </w:rPr>
                    <w:t>10</w:t>
                  </w:r>
                </w:p>
              </w:tc>
            </w:tr>
            <w:tr w:rsidR="00E55401" w:rsidRPr="009329D6" w14:paraId="03AC593C" w14:textId="77777777" w:rsidTr="00D5625E">
              <w:trPr>
                <w:trHeight w:val="268"/>
              </w:trPr>
              <w:tc>
                <w:tcPr>
                  <w:tcW w:w="6319" w:type="dxa"/>
                  <w:tcBorders>
                    <w:top w:val="nil"/>
                    <w:left w:val="single" w:sz="12" w:space="0" w:color="auto"/>
                    <w:bottom w:val="single" w:sz="4" w:space="0" w:color="auto"/>
                    <w:right w:val="single" w:sz="4" w:space="0" w:color="auto"/>
                  </w:tcBorders>
                </w:tcPr>
                <w:p w14:paraId="63CBC397" w14:textId="77777777" w:rsidR="00E55401" w:rsidRPr="009329D6" w:rsidRDefault="00E55401" w:rsidP="00D5625E">
                  <w:pPr>
                    <w:ind w:firstLine="0"/>
                    <w:rPr>
                      <w:rFonts w:eastAsia="Arial Unicode MS" w:cs="Arial"/>
                      <w:bCs/>
                      <w:sz w:val="22"/>
                      <w:szCs w:val="22"/>
                    </w:rPr>
                  </w:pPr>
                  <w:r w:rsidRPr="009329D6">
                    <w:rPr>
                      <w:rFonts w:cs="Arial"/>
                      <w:bCs/>
                      <w:sz w:val="22"/>
                      <w:szCs w:val="22"/>
                    </w:rPr>
                    <w:t>Celkový instalovaný výkon lokálních jednotek na ZP (kW)</w:t>
                  </w:r>
                </w:p>
              </w:tc>
              <w:tc>
                <w:tcPr>
                  <w:tcW w:w="1661" w:type="dxa"/>
                  <w:tcBorders>
                    <w:top w:val="nil"/>
                    <w:left w:val="nil"/>
                    <w:bottom w:val="single" w:sz="4" w:space="0" w:color="auto"/>
                    <w:right w:val="single" w:sz="12" w:space="0" w:color="auto"/>
                  </w:tcBorders>
                </w:tcPr>
                <w:p w14:paraId="1B1B5C30" w14:textId="77777777" w:rsidR="00E55401" w:rsidRPr="009329D6" w:rsidRDefault="00E55401" w:rsidP="00D5625E">
                  <w:pPr>
                    <w:rPr>
                      <w:rFonts w:eastAsia="Arial Unicode MS" w:cs="Arial"/>
                      <w:bCs/>
                      <w:sz w:val="22"/>
                      <w:szCs w:val="22"/>
                    </w:rPr>
                  </w:pPr>
                  <w:r w:rsidRPr="009329D6">
                    <w:rPr>
                      <w:rFonts w:cs="Arial"/>
                      <w:bCs/>
                      <w:sz w:val="22"/>
                      <w:szCs w:val="22"/>
                    </w:rPr>
                    <w:t>160</w:t>
                  </w:r>
                </w:p>
              </w:tc>
            </w:tr>
            <w:tr w:rsidR="00E55401" w:rsidRPr="009329D6" w14:paraId="1EB666AE" w14:textId="77777777" w:rsidTr="00D5625E">
              <w:trPr>
                <w:trHeight w:val="253"/>
              </w:trPr>
              <w:tc>
                <w:tcPr>
                  <w:tcW w:w="6319" w:type="dxa"/>
                  <w:tcBorders>
                    <w:top w:val="nil"/>
                    <w:left w:val="single" w:sz="12" w:space="0" w:color="auto"/>
                    <w:bottom w:val="single" w:sz="4" w:space="0" w:color="auto"/>
                    <w:right w:val="single" w:sz="4" w:space="0" w:color="auto"/>
                  </w:tcBorders>
                </w:tcPr>
                <w:p w14:paraId="05E80454" w14:textId="77777777" w:rsidR="00E55401" w:rsidRPr="009329D6" w:rsidRDefault="00E55401" w:rsidP="00D5625E">
                  <w:pPr>
                    <w:ind w:firstLine="0"/>
                    <w:rPr>
                      <w:rFonts w:eastAsia="Arial Unicode MS" w:cs="Arial"/>
                      <w:bCs/>
                      <w:sz w:val="22"/>
                      <w:szCs w:val="22"/>
                    </w:rPr>
                  </w:pPr>
                  <w:r w:rsidRPr="009329D6">
                    <w:rPr>
                      <w:rFonts w:cs="Arial"/>
                      <w:bCs/>
                      <w:sz w:val="22"/>
                      <w:szCs w:val="22"/>
                    </w:rPr>
                    <w:t>Průměrné roční využití maxima (hod)</w:t>
                  </w:r>
                </w:p>
              </w:tc>
              <w:tc>
                <w:tcPr>
                  <w:tcW w:w="1661" w:type="dxa"/>
                  <w:tcBorders>
                    <w:top w:val="nil"/>
                    <w:left w:val="nil"/>
                    <w:bottom w:val="single" w:sz="4" w:space="0" w:color="auto"/>
                    <w:right w:val="single" w:sz="12" w:space="0" w:color="auto"/>
                  </w:tcBorders>
                </w:tcPr>
                <w:p w14:paraId="30FAC077" w14:textId="77777777" w:rsidR="00E55401" w:rsidRPr="009329D6" w:rsidRDefault="00E55401" w:rsidP="00D5625E">
                  <w:pPr>
                    <w:rPr>
                      <w:rFonts w:eastAsia="Arial Unicode MS" w:cs="Arial"/>
                      <w:bCs/>
                      <w:sz w:val="22"/>
                      <w:szCs w:val="22"/>
                    </w:rPr>
                  </w:pPr>
                  <w:r w:rsidRPr="009329D6">
                    <w:rPr>
                      <w:rFonts w:cs="Arial"/>
                      <w:bCs/>
                      <w:sz w:val="22"/>
                      <w:szCs w:val="22"/>
                    </w:rPr>
                    <w:t>1 750</w:t>
                  </w:r>
                </w:p>
              </w:tc>
            </w:tr>
            <w:tr w:rsidR="00E55401" w:rsidRPr="009329D6" w14:paraId="68F6603D" w14:textId="77777777" w:rsidTr="00D5625E">
              <w:trPr>
                <w:trHeight w:val="268"/>
              </w:trPr>
              <w:tc>
                <w:tcPr>
                  <w:tcW w:w="6319" w:type="dxa"/>
                  <w:tcBorders>
                    <w:top w:val="nil"/>
                    <w:left w:val="single" w:sz="12" w:space="0" w:color="auto"/>
                    <w:bottom w:val="single" w:sz="4" w:space="0" w:color="auto"/>
                    <w:right w:val="single" w:sz="4" w:space="0" w:color="auto"/>
                  </w:tcBorders>
                </w:tcPr>
                <w:p w14:paraId="568DE5B2" w14:textId="77777777" w:rsidR="00E55401" w:rsidRPr="009329D6" w:rsidRDefault="00E55401" w:rsidP="00D5625E">
                  <w:pPr>
                    <w:ind w:firstLine="0"/>
                    <w:rPr>
                      <w:rFonts w:eastAsia="Arial Unicode MS" w:cs="Arial"/>
                      <w:bCs/>
                      <w:sz w:val="22"/>
                      <w:szCs w:val="22"/>
                    </w:rPr>
                  </w:pPr>
                  <w:r w:rsidRPr="009329D6">
                    <w:rPr>
                      <w:rFonts w:cs="Arial"/>
                      <w:bCs/>
                      <w:sz w:val="22"/>
                      <w:szCs w:val="22"/>
                    </w:rPr>
                    <w:t>Výroba tepla pro vytápění  - kotle na ZP (16 bytových jednotek) (GJ/rok)</w:t>
                  </w:r>
                </w:p>
              </w:tc>
              <w:tc>
                <w:tcPr>
                  <w:tcW w:w="1661" w:type="dxa"/>
                  <w:tcBorders>
                    <w:top w:val="nil"/>
                    <w:left w:val="nil"/>
                    <w:bottom w:val="single" w:sz="4" w:space="0" w:color="auto"/>
                    <w:right w:val="single" w:sz="12" w:space="0" w:color="auto"/>
                  </w:tcBorders>
                </w:tcPr>
                <w:p w14:paraId="1CB1B841" w14:textId="77777777" w:rsidR="00E55401" w:rsidRPr="009329D6" w:rsidRDefault="00E55401" w:rsidP="00D5625E">
                  <w:pPr>
                    <w:rPr>
                      <w:rFonts w:eastAsia="Arial Unicode MS" w:cs="Arial"/>
                      <w:b/>
                      <w:bCs/>
                      <w:sz w:val="22"/>
                      <w:szCs w:val="22"/>
                    </w:rPr>
                  </w:pPr>
                  <w:r w:rsidRPr="009329D6">
                    <w:rPr>
                      <w:rFonts w:cs="Arial"/>
                      <w:b/>
                      <w:bCs/>
                      <w:sz w:val="22"/>
                      <w:szCs w:val="22"/>
                    </w:rPr>
                    <w:t>1 008</w:t>
                  </w:r>
                </w:p>
              </w:tc>
            </w:tr>
            <w:tr w:rsidR="00E55401" w:rsidRPr="009329D6" w14:paraId="19286FB5" w14:textId="77777777" w:rsidTr="00D5625E">
              <w:trPr>
                <w:trHeight w:val="253"/>
              </w:trPr>
              <w:tc>
                <w:tcPr>
                  <w:tcW w:w="6319" w:type="dxa"/>
                  <w:tcBorders>
                    <w:top w:val="nil"/>
                    <w:left w:val="single" w:sz="12" w:space="0" w:color="auto"/>
                    <w:bottom w:val="single" w:sz="4" w:space="0" w:color="auto"/>
                    <w:right w:val="single" w:sz="4" w:space="0" w:color="auto"/>
                  </w:tcBorders>
                </w:tcPr>
                <w:p w14:paraId="4ED70111" w14:textId="77777777" w:rsidR="00E55401" w:rsidRPr="009329D6" w:rsidRDefault="00E55401" w:rsidP="00D5625E">
                  <w:pPr>
                    <w:ind w:firstLine="0"/>
                    <w:rPr>
                      <w:rFonts w:eastAsia="Arial Unicode MS" w:cs="Arial"/>
                      <w:bCs/>
                      <w:sz w:val="22"/>
                      <w:szCs w:val="22"/>
                    </w:rPr>
                  </w:pPr>
                  <w:r w:rsidRPr="009329D6">
                    <w:rPr>
                      <w:rFonts w:eastAsia="Arial Unicode MS" w:cs="Arial"/>
                      <w:bCs/>
                      <w:sz w:val="22"/>
                      <w:szCs w:val="22"/>
                    </w:rPr>
                    <w:t>Průměrná celoroční účinnost provozu lokálních kotlů na ZP  (%)</w:t>
                  </w:r>
                </w:p>
              </w:tc>
              <w:tc>
                <w:tcPr>
                  <w:tcW w:w="1661" w:type="dxa"/>
                  <w:tcBorders>
                    <w:top w:val="nil"/>
                    <w:left w:val="nil"/>
                    <w:bottom w:val="single" w:sz="4" w:space="0" w:color="auto"/>
                    <w:right w:val="single" w:sz="12" w:space="0" w:color="auto"/>
                  </w:tcBorders>
                </w:tcPr>
                <w:p w14:paraId="2950BB26" w14:textId="77777777" w:rsidR="00E55401" w:rsidRPr="009329D6" w:rsidRDefault="00E55401" w:rsidP="00D5625E">
                  <w:pPr>
                    <w:rPr>
                      <w:rFonts w:eastAsia="Arial Unicode MS" w:cs="Arial"/>
                      <w:bCs/>
                      <w:sz w:val="22"/>
                      <w:szCs w:val="22"/>
                    </w:rPr>
                  </w:pPr>
                  <w:r w:rsidRPr="009329D6">
                    <w:rPr>
                      <w:rFonts w:eastAsia="Arial Unicode MS" w:cs="Arial"/>
                      <w:bCs/>
                      <w:sz w:val="22"/>
                      <w:szCs w:val="22"/>
                    </w:rPr>
                    <w:t>91</w:t>
                  </w:r>
                </w:p>
              </w:tc>
            </w:tr>
            <w:tr w:rsidR="00E55401" w:rsidRPr="009329D6" w14:paraId="6441CB38" w14:textId="77777777" w:rsidTr="00D5625E">
              <w:trPr>
                <w:trHeight w:val="268"/>
              </w:trPr>
              <w:tc>
                <w:tcPr>
                  <w:tcW w:w="6319" w:type="dxa"/>
                  <w:tcBorders>
                    <w:top w:val="single" w:sz="4" w:space="0" w:color="auto"/>
                    <w:left w:val="single" w:sz="12" w:space="0" w:color="auto"/>
                    <w:bottom w:val="single" w:sz="4" w:space="0" w:color="auto"/>
                    <w:right w:val="single" w:sz="4" w:space="0" w:color="auto"/>
                  </w:tcBorders>
                </w:tcPr>
                <w:p w14:paraId="3F52307F" w14:textId="77777777" w:rsidR="00E55401" w:rsidRPr="009329D6" w:rsidRDefault="00E55401" w:rsidP="00D5625E">
                  <w:pPr>
                    <w:ind w:firstLine="0"/>
                    <w:rPr>
                      <w:rFonts w:eastAsia="Arial Unicode MS" w:cs="Arial"/>
                      <w:b/>
                      <w:bCs/>
                      <w:sz w:val="22"/>
                      <w:szCs w:val="22"/>
                    </w:rPr>
                  </w:pPr>
                  <w:r w:rsidRPr="009329D6">
                    <w:rPr>
                      <w:rFonts w:cs="Arial"/>
                      <w:b/>
                      <w:bCs/>
                      <w:sz w:val="22"/>
                      <w:szCs w:val="22"/>
                    </w:rPr>
                    <w:t>Energie v palivu pro vytápění 16 bytových jednotek (GJ/rok)</w:t>
                  </w:r>
                </w:p>
              </w:tc>
              <w:tc>
                <w:tcPr>
                  <w:tcW w:w="1661" w:type="dxa"/>
                  <w:tcBorders>
                    <w:top w:val="single" w:sz="4" w:space="0" w:color="auto"/>
                    <w:left w:val="nil"/>
                    <w:bottom w:val="single" w:sz="4" w:space="0" w:color="auto"/>
                    <w:right w:val="single" w:sz="12" w:space="0" w:color="auto"/>
                  </w:tcBorders>
                </w:tcPr>
                <w:p w14:paraId="4F1B4563" w14:textId="77777777" w:rsidR="00E55401" w:rsidRPr="009329D6" w:rsidRDefault="00E55401" w:rsidP="00D5625E">
                  <w:pPr>
                    <w:rPr>
                      <w:rFonts w:eastAsia="Arial Unicode MS" w:cs="Arial"/>
                      <w:b/>
                      <w:bCs/>
                      <w:sz w:val="22"/>
                      <w:szCs w:val="22"/>
                    </w:rPr>
                  </w:pPr>
                  <w:r w:rsidRPr="009329D6">
                    <w:rPr>
                      <w:rFonts w:eastAsia="Arial Unicode MS" w:cs="Arial"/>
                      <w:b/>
                      <w:bCs/>
                      <w:sz w:val="22"/>
                      <w:szCs w:val="22"/>
                    </w:rPr>
                    <w:t>1 107,7</w:t>
                  </w:r>
                </w:p>
              </w:tc>
            </w:tr>
            <w:tr w:rsidR="00E55401" w:rsidRPr="009329D6" w14:paraId="06507BD0" w14:textId="77777777" w:rsidTr="00D5625E">
              <w:trPr>
                <w:trHeight w:val="268"/>
              </w:trPr>
              <w:tc>
                <w:tcPr>
                  <w:tcW w:w="6319" w:type="dxa"/>
                  <w:tcBorders>
                    <w:top w:val="single" w:sz="4" w:space="0" w:color="auto"/>
                    <w:left w:val="single" w:sz="12" w:space="0" w:color="auto"/>
                    <w:bottom w:val="single" w:sz="4" w:space="0" w:color="auto"/>
                    <w:right w:val="single" w:sz="4" w:space="0" w:color="auto"/>
                  </w:tcBorders>
                </w:tcPr>
                <w:p w14:paraId="4B1DFE88" w14:textId="77777777" w:rsidR="00E55401" w:rsidRPr="009329D6" w:rsidRDefault="00E55401" w:rsidP="00D5625E">
                  <w:pPr>
                    <w:ind w:firstLine="0"/>
                    <w:rPr>
                      <w:rFonts w:eastAsia="Arial Unicode MS" w:cs="Arial"/>
                      <w:sz w:val="22"/>
                      <w:szCs w:val="22"/>
                    </w:rPr>
                  </w:pPr>
                  <w:r w:rsidRPr="009329D6">
                    <w:rPr>
                      <w:rFonts w:cs="Arial"/>
                      <w:sz w:val="22"/>
                      <w:szCs w:val="22"/>
                    </w:rPr>
                    <w:t>Energie v palivu pro vytápění průměrného RD (GJ/(RD.rok))</w:t>
                  </w:r>
                </w:p>
              </w:tc>
              <w:tc>
                <w:tcPr>
                  <w:tcW w:w="1661" w:type="dxa"/>
                  <w:tcBorders>
                    <w:top w:val="single" w:sz="4" w:space="0" w:color="auto"/>
                    <w:left w:val="nil"/>
                    <w:bottom w:val="single" w:sz="4" w:space="0" w:color="auto"/>
                    <w:right w:val="single" w:sz="12" w:space="0" w:color="auto"/>
                  </w:tcBorders>
                </w:tcPr>
                <w:p w14:paraId="58BA836B" w14:textId="77777777" w:rsidR="00E55401" w:rsidRPr="009329D6" w:rsidRDefault="00E55401" w:rsidP="00D5625E">
                  <w:pPr>
                    <w:rPr>
                      <w:rFonts w:cs="Arial"/>
                      <w:bCs/>
                      <w:sz w:val="22"/>
                      <w:szCs w:val="22"/>
                    </w:rPr>
                  </w:pPr>
                  <w:r w:rsidRPr="009329D6">
                    <w:rPr>
                      <w:rFonts w:cs="Arial"/>
                      <w:bCs/>
                      <w:sz w:val="22"/>
                      <w:szCs w:val="22"/>
                    </w:rPr>
                    <w:t>69,2</w:t>
                  </w:r>
                </w:p>
              </w:tc>
            </w:tr>
            <w:tr w:rsidR="00E55401" w:rsidRPr="009329D6" w14:paraId="0A3091D6" w14:textId="77777777" w:rsidTr="00D5625E">
              <w:trPr>
                <w:trHeight w:val="268"/>
              </w:trPr>
              <w:tc>
                <w:tcPr>
                  <w:tcW w:w="6319" w:type="dxa"/>
                  <w:tcBorders>
                    <w:top w:val="single" w:sz="4" w:space="0" w:color="auto"/>
                    <w:left w:val="single" w:sz="12" w:space="0" w:color="auto"/>
                    <w:bottom w:val="single" w:sz="12" w:space="0" w:color="auto"/>
                    <w:right w:val="single" w:sz="4" w:space="0" w:color="auto"/>
                  </w:tcBorders>
                </w:tcPr>
                <w:p w14:paraId="58AA892B" w14:textId="77777777" w:rsidR="00E55401" w:rsidRPr="009329D6" w:rsidRDefault="00E55401" w:rsidP="00D5625E">
                  <w:pPr>
                    <w:ind w:firstLine="0"/>
                    <w:rPr>
                      <w:rFonts w:eastAsia="Arial Unicode MS" w:cs="Arial"/>
                      <w:sz w:val="22"/>
                      <w:szCs w:val="22"/>
                    </w:rPr>
                  </w:pPr>
                  <w:r w:rsidRPr="009329D6">
                    <w:rPr>
                      <w:rFonts w:cs="Arial"/>
                      <w:sz w:val="22"/>
                      <w:szCs w:val="22"/>
                    </w:rPr>
                    <w:t>Výroba tepla pro vytápění na průměrný RD (GJ/(RD.rok))</w:t>
                  </w:r>
                </w:p>
              </w:tc>
              <w:tc>
                <w:tcPr>
                  <w:tcW w:w="1661" w:type="dxa"/>
                  <w:tcBorders>
                    <w:top w:val="single" w:sz="4" w:space="0" w:color="auto"/>
                    <w:left w:val="nil"/>
                    <w:bottom w:val="single" w:sz="12" w:space="0" w:color="auto"/>
                    <w:right w:val="single" w:sz="12" w:space="0" w:color="auto"/>
                  </w:tcBorders>
                </w:tcPr>
                <w:p w14:paraId="215D0FB7" w14:textId="77777777" w:rsidR="00E55401" w:rsidRPr="009329D6" w:rsidRDefault="00E55401" w:rsidP="00D5625E">
                  <w:pPr>
                    <w:rPr>
                      <w:rFonts w:cs="Arial"/>
                      <w:bCs/>
                      <w:sz w:val="22"/>
                      <w:szCs w:val="22"/>
                    </w:rPr>
                  </w:pPr>
                  <w:r w:rsidRPr="009329D6">
                    <w:rPr>
                      <w:rFonts w:cs="Arial"/>
                      <w:bCs/>
                      <w:sz w:val="22"/>
                      <w:szCs w:val="22"/>
                    </w:rPr>
                    <w:t>63,0</w:t>
                  </w:r>
                </w:p>
              </w:tc>
            </w:tr>
            <w:tr w:rsidR="00E55401" w:rsidRPr="009329D6" w14:paraId="2A219BE1" w14:textId="77777777" w:rsidTr="00D5625E">
              <w:trPr>
                <w:trHeight w:val="268"/>
              </w:trPr>
              <w:tc>
                <w:tcPr>
                  <w:tcW w:w="7980" w:type="dxa"/>
                  <w:gridSpan w:val="2"/>
                  <w:tcBorders>
                    <w:top w:val="single" w:sz="12" w:space="0" w:color="auto"/>
                    <w:left w:val="single" w:sz="12" w:space="0" w:color="auto"/>
                    <w:bottom w:val="single" w:sz="12" w:space="0" w:color="auto"/>
                    <w:right w:val="single" w:sz="12" w:space="0" w:color="auto"/>
                  </w:tcBorders>
                </w:tcPr>
                <w:p w14:paraId="0457749F" w14:textId="77777777" w:rsidR="00E55401" w:rsidRPr="009329D6" w:rsidRDefault="00E55401" w:rsidP="00D5625E">
                  <w:pPr>
                    <w:ind w:firstLine="0"/>
                    <w:rPr>
                      <w:rFonts w:cs="Arial"/>
                      <w:b/>
                      <w:bCs/>
                      <w:sz w:val="22"/>
                      <w:szCs w:val="22"/>
                    </w:rPr>
                  </w:pPr>
                  <w:r w:rsidRPr="009329D6">
                    <w:rPr>
                      <w:rFonts w:cs="Arial"/>
                      <w:b/>
                      <w:bCs/>
                      <w:sz w:val="22"/>
                      <w:szCs w:val="22"/>
                    </w:rPr>
                    <w:t>BYTOVÝ SEKTOR  -- CELKEM</w:t>
                  </w:r>
                </w:p>
              </w:tc>
            </w:tr>
            <w:tr w:rsidR="00E55401" w:rsidRPr="009329D6" w14:paraId="51C80239" w14:textId="77777777" w:rsidTr="00D5625E">
              <w:trPr>
                <w:trHeight w:val="268"/>
              </w:trPr>
              <w:tc>
                <w:tcPr>
                  <w:tcW w:w="6319" w:type="dxa"/>
                  <w:tcBorders>
                    <w:top w:val="single" w:sz="12" w:space="0" w:color="auto"/>
                    <w:left w:val="single" w:sz="12" w:space="0" w:color="auto"/>
                    <w:bottom w:val="single" w:sz="4" w:space="0" w:color="auto"/>
                    <w:right w:val="single" w:sz="4" w:space="0" w:color="auto"/>
                  </w:tcBorders>
                </w:tcPr>
                <w:p w14:paraId="6665CF57" w14:textId="77777777" w:rsidR="00E55401" w:rsidRPr="009329D6" w:rsidRDefault="00E55401" w:rsidP="00D5625E">
                  <w:pPr>
                    <w:ind w:firstLine="0"/>
                    <w:rPr>
                      <w:rFonts w:cs="Arial"/>
                      <w:b/>
                      <w:sz w:val="22"/>
                      <w:szCs w:val="22"/>
                    </w:rPr>
                  </w:pPr>
                  <w:r w:rsidRPr="009329D6">
                    <w:rPr>
                      <w:rFonts w:cs="Arial"/>
                      <w:b/>
                      <w:bCs/>
                      <w:sz w:val="22"/>
                      <w:szCs w:val="22"/>
                    </w:rPr>
                    <w:t>Výroba tepla pro vytápění  -- CELKEM   (GJ/rok)</w:t>
                  </w:r>
                </w:p>
              </w:tc>
              <w:tc>
                <w:tcPr>
                  <w:tcW w:w="1661" w:type="dxa"/>
                  <w:tcBorders>
                    <w:top w:val="single" w:sz="12" w:space="0" w:color="auto"/>
                    <w:left w:val="nil"/>
                    <w:bottom w:val="single" w:sz="4" w:space="0" w:color="auto"/>
                    <w:right w:val="single" w:sz="12" w:space="0" w:color="auto"/>
                  </w:tcBorders>
                </w:tcPr>
                <w:p w14:paraId="6AD03D2E" w14:textId="77777777" w:rsidR="00E55401" w:rsidRPr="009329D6" w:rsidRDefault="00E55401" w:rsidP="00D5625E">
                  <w:pPr>
                    <w:rPr>
                      <w:rFonts w:cs="Arial"/>
                      <w:b/>
                      <w:bCs/>
                      <w:sz w:val="22"/>
                      <w:szCs w:val="22"/>
                    </w:rPr>
                  </w:pPr>
                  <w:r w:rsidRPr="009329D6">
                    <w:rPr>
                      <w:rFonts w:cs="Arial"/>
                      <w:b/>
                      <w:bCs/>
                      <w:sz w:val="22"/>
                      <w:szCs w:val="22"/>
                    </w:rPr>
                    <w:t>9 513</w:t>
                  </w:r>
                </w:p>
              </w:tc>
            </w:tr>
            <w:tr w:rsidR="00E55401" w:rsidRPr="009329D6" w14:paraId="1597DB6F" w14:textId="77777777" w:rsidTr="00D5625E">
              <w:trPr>
                <w:trHeight w:val="268"/>
              </w:trPr>
              <w:tc>
                <w:tcPr>
                  <w:tcW w:w="6319" w:type="dxa"/>
                  <w:tcBorders>
                    <w:top w:val="single" w:sz="4" w:space="0" w:color="auto"/>
                    <w:left w:val="single" w:sz="12" w:space="0" w:color="auto"/>
                    <w:bottom w:val="single" w:sz="12" w:space="0" w:color="auto"/>
                    <w:right w:val="single" w:sz="4" w:space="0" w:color="auto"/>
                  </w:tcBorders>
                </w:tcPr>
                <w:p w14:paraId="010A2FEF" w14:textId="77777777" w:rsidR="00E55401" w:rsidRPr="009329D6" w:rsidRDefault="00E55401" w:rsidP="00D5625E">
                  <w:pPr>
                    <w:ind w:firstLine="0"/>
                    <w:rPr>
                      <w:rFonts w:cs="Arial"/>
                      <w:b/>
                      <w:sz w:val="22"/>
                      <w:szCs w:val="22"/>
                    </w:rPr>
                  </w:pPr>
                  <w:r w:rsidRPr="009329D6">
                    <w:rPr>
                      <w:rFonts w:cs="Arial"/>
                      <w:b/>
                      <w:bCs/>
                      <w:sz w:val="22"/>
                      <w:szCs w:val="22"/>
                    </w:rPr>
                    <w:t>Energie v palivu pro vytápění  -- CELKEM  (GJ/rok)</w:t>
                  </w:r>
                </w:p>
              </w:tc>
              <w:tc>
                <w:tcPr>
                  <w:tcW w:w="1661" w:type="dxa"/>
                  <w:tcBorders>
                    <w:top w:val="single" w:sz="4" w:space="0" w:color="auto"/>
                    <w:left w:val="nil"/>
                    <w:bottom w:val="single" w:sz="12" w:space="0" w:color="auto"/>
                    <w:right w:val="single" w:sz="12" w:space="0" w:color="auto"/>
                  </w:tcBorders>
                </w:tcPr>
                <w:p w14:paraId="7EDD9486" w14:textId="77777777" w:rsidR="00E55401" w:rsidRPr="009329D6" w:rsidRDefault="00E55401" w:rsidP="00D5625E">
                  <w:pPr>
                    <w:rPr>
                      <w:rFonts w:cs="Arial"/>
                      <w:b/>
                      <w:bCs/>
                      <w:sz w:val="22"/>
                      <w:szCs w:val="22"/>
                    </w:rPr>
                  </w:pPr>
                  <w:r w:rsidRPr="009329D6">
                    <w:rPr>
                      <w:rFonts w:cs="Arial"/>
                      <w:b/>
                      <w:bCs/>
                      <w:sz w:val="22"/>
                      <w:szCs w:val="22"/>
                    </w:rPr>
                    <w:t>10 453,9</w:t>
                  </w:r>
                </w:p>
              </w:tc>
            </w:tr>
          </w:tbl>
          <w:p w14:paraId="7DC9EEFD" w14:textId="77777777" w:rsidR="00E55401" w:rsidRDefault="00E55401" w:rsidP="00D5625E">
            <w:pPr>
              <w:ind w:firstLine="0"/>
              <w:rPr>
                <w:rFonts w:cs="Arial"/>
                <w:b/>
                <w:sz w:val="22"/>
                <w:szCs w:val="22"/>
              </w:rPr>
            </w:pPr>
          </w:p>
          <w:p w14:paraId="46E24C8E" w14:textId="77777777" w:rsidR="00E55401" w:rsidRPr="009329D6" w:rsidRDefault="00E55401" w:rsidP="00D5625E">
            <w:pPr>
              <w:ind w:firstLine="0"/>
              <w:rPr>
                <w:rFonts w:cs="Arial"/>
                <w:b/>
                <w:sz w:val="22"/>
                <w:szCs w:val="22"/>
              </w:rPr>
            </w:pPr>
            <w:r w:rsidRPr="009329D6">
              <w:rPr>
                <w:rFonts w:cs="Arial"/>
                <w:b/>
                <w:sz w:val="22"/>
                <w:szCs w:val="22"/>
              </w:rPr>
              <w:t xml:space="preserve">Příprava TUV  –  Potřeba tepla pro přípravu TUV v rozsahu uvažované plynofikace pro jednotlivé typy odběrů – RD, bytové domy, občanská vybavenost:  </w:t>
            </w:r>
          </w:p>
          <w:p w14:paraId="729FCC1C" w14:textId="77777777" w:rsidR="00E55401" w:rsidRPr="009329D6" w:rsidRDefault="00E55401" w:rsidP="00D5625E">
            <w:pPr>
              <w:ind w:firstLine="0"/>
              <w:rPr>
                <w:rFonts w:cs="Arial"/>
                <w:sz w:val="22"/>
                <w:szCs w:val="22"/>
              </w:rPr>
            </w:pPr>
            <w:r w:rsidRPr="009329D6">
              <w:rPr>
                <w:rFonts w:cs="Arial"/>
                <w:b/>
                <w:sz w:val="22"/>
                <w:szCs w:val="22"/>
              </w:rPr>
              <w:t>Předpoklad:</w:t>
            </w:r>
            <w:r w:rsidRPr="009329D6">
              <w:rPr>
                <w:rFonts w:cs="Arial"/>
                <w:sz w:val="22"/>
                <w:szCs w:val="22"/>
              </w:rPr>
              <w:t xml:space="preserve">  Pro potřeby následující tabulky je přijat předpoklad, že TUV připravovaná v současné době převážně pomocí el. akumulace bude připravována ohřevem pomocí ZP (v rozsahu plynofikace). Tento předpoklad je proveden proto, aby vzájemné porovnání variant vytápění + příprava TUV pomocí využití biomasy v centrálním zdroji tepla Kněžice + lokální využití upravené biomasy a plynofikace obce Kněžice bylo možné provést v číslech celkové bilance potřeby a výroby tepla.  </w:t>
            </w:r>
          </w:p>
          <w:p w14:paraId="776636EB" w14:textId="77777777" w:rsidR="00E55401" w:rsidRPr="009329D6" w:rsidRDefault="00E55401" w:rsidP="00D5625E">
            <w:pPr>
              <w:ind w:firstLine="0"/>
              <w:rPr>
                <w:rFonts w:cs="Arial"/>
                <w:sz w:val="22"/>
                <w:szCs w:val="22"/>
              </w:rPr>
            </w:pPr>
          </w:p>
          <w:tbl>
            <w:tblPr>
              <w:tblW w:w="8505" w:type="dxa"/>
              <w:tblCellMar>
                <w:left w:w="0" w:type="dxa"/>
                <w:right w:w="0" w:type="dxa"/>
              </w:tblCellMar>
              <w:tblLook w:val="0000" w:firstRow="0" w:lastRow="0" w:firstColumn="0" w:lastColumn="0" w:noHBand="0" w:noVBand="0"/>
            </w:tblPr>
            <w:tblGrid>
              <w:gridCol w:w="6267"/>
              <w:gridCol w:w="1707"/>
            </w:tblGrid>
            <w:tr w:rsidR="00E55401" w:rsidRPr="009329D6" w14:paraId="22933E4A" w14:textId="77777777" w:rsidTr="00D5625E">
              <w:trPr>
                <w:trHeight w:val="270"/>
              </w:trPr>
              <w:tc>
                <w:tcPr>
                  <w:tcW w:w="8505" w:type="dxa"/>
                  <w:gridSpan w:val="2"/>
                  <w:tcBorders>
                    <w:top w:val="single" w:sz="12" w:space="0" w:color="auto"/>
                    <w:left w:val="single" w:sz="12" w:space="0" w:color="auto"/>
                    <w:bottom w:val="single" w:sz="12" w:space="0" w:color="auto"/>
                    <w:right w:val="single" w:sz="12" w:space="0" w:color="auto"/>
                  </w:tcBorders>
                  <w:noWrap/>
                  <w:vAlign w:val="bottom"/>
                </w:tcPr>
                <w:p w14:paraId="2755D32D" w14:textId="77777777" w:rsidR="00E55401" w:rsidRPr="009329D6" w:rsidRDefault="00E55401" w:rsidP="00D5625E">
                  <w:pPr>
                    <w:ind w:firstLine="0"/>
                    <w:rPr>
                      <w:rFonts w:eastAsia="Arial Unicode MS" w:cs="Arial"/>
                      <w:b/>
                      <w:bCs/>
                      <w:sz w:val="22"/>
                      <w:szCs w:val="22"/>
                    </w:rPr>
                  </w:pPr>
                  <w:r w:rsidRPr="009329D6">
                    <w:rPr>
                      <w:rFonts w:cs="Arial"/>
                      <w:b/>
                      <w:bCs/>
                      <w:sz w:val="22"/>
                      <w:szCs w:val="22"/>
                    </w:rPr>
                    <w:t>SOUČASNÝ STAV - 60 % z maloodběru el. energie</w:t>
                  </w:r>
                </w:p>
              </w:tc>
            </w:tr>
            <w:tr w:rsidR="00E55401" w:rsidRPr="009329D6" w14:paraId="3967351B" w14:textId="77777777" w:rsidTr="00D5625E">
              <w:trPr>
                <w:trHeight w:val="270"/>
              </w:trPr>
              <w:tc>
                <w:tcPr>
                  <w:tcW w:w="0" w:type="auto"/>
                  <w:tcBorders>
                    <w:top w:val="single" w:sz="12" w:space="0" w:color="auto"/>
                    <w:left w:val="single" w:sz="12" w:space="0" w:color="auto"/>
                    <w:bottom w:val="single" w:sz="12" w:space="0" w:color="auto"/>
                    <w:right w:val="single" w:sz="4" w:space="0" w:color="auto"/>
                  </w:tcBorders>
                  <w:noWrap/>
                  <w:vAlign w:val="bottom"/>
                </w:tcPr>
                <w:p w14:paraId="05C967AA" w14:textId="77777777" w:rsidR="00E55401" w:rsidRPr="009329D6" w:rsidRDefault="00E55401" w:rsidP="00D5625E">
                  <w:pPr>
                    <w:ind w:firstLine="0"/>
                    <w:rPr>
                      <w:rFonts w:eastAsia="Arial Unicode MS" w:cs="Arial"/>
                      <w:sz w:val="22"/>
                      <w:szCs w:val="22"/>
                    </w:rPr>
                  </w:pPr>
                  <w:r w:rsidRPr="009329D6">
                    <w:rPr>
                      <w:rFonts w:cs="Arial"/>
                      <w:sz w:val="22"/>
                      <w:szCs w:val="22"/>
                    </w:rPr>
                    <w:t xml:space="preserve"> Potřeba energie na přípravu TUV (GJ/den)</w:t>
                  </w:r>
                </w:p>
              </w:tc>
              <w:tc>
                <w:tcPr>
                  <w:tcW w:w="1820" w:type="dxa"/>
                  <w:tcBorders>
                    <w:top w:val="single" w:sz="12" w:space="0" w:color="auto"/>
                    <w:left w:val="nil"/>
                    <w:bottom w:val="single" w:sz="12" w:space="0" w:color="auto"/>
                    <w:right w:val="single" w:sz="12" w:space="0" w:color="auto"/>
                  </w:tcBorders>
                  <w:noWrap/>
                  <w:vAlign w:val="bottom"/>
                </w:tcPr>
                <w:p w14:paraId="1A9AA2E0" w14:textId="77777777" w:rsidR="00E55401" w:rsidRPr="009329D6" w:rsidRDefault="00E55401" w:rsidP="00D5625E">
                  <w:pPr>
                    <w:rPr>
                      <w:rFonts w:eastAsia="Arial Unicode MS" w:cs="Arial"/>
                      <w:sz w:val="22"/>
                      <w:szCs w:val="22"/>
                    </w:rPr>
                  </w:pPr>
                  <w:r w:rsidRPr="009329D6">
                    <w:rPr>
                      <w:rFonts w:cs="Arial"/>
                      <w:sz w:val="22"/>
                      <w:szCs w:val="22"/>
                    </w:rPr>
                    <w:t xml:space="preserve">  4,36 *</w:t>
                  </w:r>
                </w:p>
              </w:tc>
            </w:tr>
            <w:tr w:rsidR="00E55401" w:rsidRPr="009329D6" w14:paraId="3FE99191" w14:textId="77777777" w:rsidTr="00D5625E">
              <w:trPr>
                <w:trHeight w:val="270"/>
              </w:trPr>
              <w:tc>
                <w:tcPr>
                  <w:tcW w:w="8505" w:type="dxa"/>
                  <w:gridSpan w:val="2"/>
                  <w:tcBorders>
                    <w:top w:val="single" w:sz="12" w:space="0" w:color="auto"/>
                    <w:left w:val="single" w:sz="12" w:space="0" w:color="auto"/>
                    <w:bottom w:val="single" w:sz="12" w:space="0" w:color="auto"/>
                    <w:right w:val="single" w:sz="12" w:space="0" w:color="auto"/>
                  </w:tcBorders>
                  <w:noWrap/>
                  <w:vAlign w:val="bottom"/>
                </w:tcPr>
                <w:p w14:paraId="476D1C75" w14:textId="77777777" w:rsidR="00E55401" w:rsidRPr="009329D6" w:rsidRDefault="00E55401" w:rsidP="00D5625E">
                  <w:pPr>
                    <w:ind w:firstLine="0"/>
                    <w:rPr>
                      <w:rFonts w:eastAsia="Arial Unicode MS" w:cs="Arial"/>
                      <w:b/>
                      <w:bCs/>
                      <w:sz w:val="22"/>
                      <w:szCs w:val="22"/>
                    </w:rPr>
                  </w:pPr>
                  <w:r w:rsidRPr="009329D6">
                    <w:rPr>
                      <w:rFonts w:cs="Arial"/>
                      <w:b/>
                      <w:bCs/>
                      <w:sz w:val="22"/>
                      <w:szCs w:val="22"/>
                    </w:rPr>
                    <w:t>PŘÍPRAVA TUV – ZP – navrhovaná plynofikace</w:t>
                  </w:r>
                </w:p>
              </w:tc>
            </w:tr>
            <w:tr w:rsidR="00E55401" w:rsidRPr="009329D6" w14:paraId="0D4B3C0B" w14:textId="77777777" w:rsidTr="00D5625E">
              <w:trPr>
                <w:trHeight w:val="255"/>
              </w:trPr>
              <w:tc>
                <w:tcPr>
                  <w:tcW w:w="0" w:type="auto"/>
                  <w:tcBorders>
                    <w:top w:val="single" w:sz="12" w:space="0" w:color="auto"/>
                    <w:left w:val="single" w:sz="12" w:space="0" w:color="auto"/>
                    <w:bottom w:val="single" w:sz="4" w:space="0" w:color="auto"/>
                    <w:right w:val="single" w:sz="4" w:space="0" w:color="auto"/>
                  </w:tcBorders>
                  <w:noWrap/>
                  <w:vAlign w:val="bottom"/>
                </w:tcPr>
                <w:p w14:paraId="7E823213" w14:textId="77777777" w:rsidR="00E55401" w:rsidRPr="009329D6" w:rsidRDefault="00E55401" w:rsidP="00D5625E">
                  <w:pPr>
                    <w:ind w:firstLine="0"/>
                    <w:rPr>
                      <w:rFonts w:eastAsia="Arial Unicode MS" w:cs="Arial"/>
                      <w:sz w:val="22"/>
                      <w:szCs w:val="22"/>
                    </w:rPr>
                  </w:pPr>
                  <w:r w:rsidRPr="009329D6">
                    <w:rPr>
                      <w:rFonts w:cs="Arial"/>
                      <w:sz w:val="22"/>
                      <w:szCs w:val="22"/>
                    </w:rPr>
                    <w:t>Celoroční průměrná účinnost přípravy a distribuce TUV (%)</w:t>
                  </w:r>
                </w:p>
              </w:tc>
              <w:tc>
                <w:tcPr>
                  <w:tcW w:w="1820" w:type="dxa"/>
                  <w:tcBorders>
                    <w:top w:val="single" w:sz="12" w:space="0" w:color="auto"/>
                    <w:left w:val="nil"/>
                    <w:bottom w:val="single" w:sz="4" w:space="0" w:color="auto"/>
                    <w:right w:val="single" w:sz="12" w:space="0" w:color="auto"/>
                  </w:tcBorders>
                  <w:noWrap/>
                  <w:vAlign w:val="bottom"/>
                </w:tcPr>
                <w:p w14:paraId="63C81144" w14:textId="77777777" w:rsidR="00E55401" w:rsidRPr="009329D6" w:rsidRDefault="00E55401" w:rsidP="00D5625E">
                  <w:pPr>
                    <w:rPr>
                      <w:rFonts w:eastAsia="Arial Unicode MS" w:cs="Arial"/>
                      <w:sz w:val="22"/>
                      <w:szCs w:val="22"/>
                    </w:rPr>
                  </w:pPr>
                  <w:r w:rsidRPr="009329D6">
                    <w:rPr>
                      <w:rFonts w:cs="Arial"/>
                      <w:sz w:val="22"/>
                      <w:szCs w:val="22"/>
                    </w:rPr>
                    <w:t>0,88</w:t>
                  </w:r>
                </w:p>
              </w:tc>
            </w:tr>
            <w:tr w:rsidR="00E55401" w:rsidRPr="009329D6" w14:paraId="6D7DB57B" w14:textId="77777777" w:rsidTr="00D5625E">
              <w:trPr>
                <w:trHeight w:val="270"/>
              </w:trPr>
              <w:tc>
                <w:tcPr>
                  <w:tcW w:w="0" w:type="auto"/>
                  <w:tcBorders>
                    <w:top w:val="nil"/>
                    <w:left w:val="single" w:sz="12" w:space="0" w:color="auto"/>
                    <w:bottom w:val="single" w:sz="8" w:space="0" w:color="auto"/>
                    <w:right w:val="single" w:sz="4" w:space="0" w:color="auto"/>
                  </w:tcBorders>
                  <w:noWrap/>
                  <w:vAlign w:val="bottom"/>
                </w:tcPr>
                <w:p w14:paraId="1A4B1969" w14:textId="77777777" w:rsidR="00E55401" w:rsidRPr="009329D6" w:rsidRDefault="00E55401" w:rsidP="00D5625E">
                  <w:pPr>
                    <w:ind w:firstLine="0"/>
                    <w:rPr>
                      <w:rFonts w:eastAsia="Arial Unicode MS" w:cs="Arial"/>
                      <w:sz w:val="22"/>
                      <w:szCs w:val="22"/>
                    </w:rPr>
                  </w:pPr>
                  <w:r w:rsidRPr="009329D6">
                    <w:rPr>
                      <w:rFonts w:cs="Arial"/>
                      <w:sz w:val="22"/>
                      <w:szCs w:val="22"/>
                    </w:rPr>
                    <w:t>Teplo v palivu pro přípravu TUV (GJ/den)</w:t>
                  </w:r>
                </w:p>
              </w:tc>
              <w:tc>
                <w:tcPr>
                  <w:tcW w:w="1820" w:type="dxa"/>
                  <w:tcBorders>
                    <w:top w:val="nil"/>
                    <w:left w:val="nil"/>
                    <w:bottom w:val="single" w:sz="8" w:space="0" w:color="auto"/>
                    <w:right w:val="single" w:sz="12" w:space="0" w:color="auto"/>
                  </w:tcBorders>
                  <w:noWrap/>
                  <w:vAlign w:val="bottom"/>
                </w:tcPr>
                <w:p w14:paraId="4E1A9973" w14:textId="77777777" w:rsidR="00E55401" w:rsidRPr="009329D6" w:rsidRDefault="00E55401" w:rsidP="00D5625E">
                  <w:pPr>
                    <w:rPr>
                      <w:rFonts w:eastAsia="Arial Unicode MS" w:cs="Arial"/>
                      <w:sz w:val="22"/>
                      <w:szCs w:val="22"/>
                    </w:rPr>
                  </w:pPr>
                  <w:r w:rsidRPr="009329D6">
                    <w:rPr>
                      <w:rFonts w:cs="Arial"/>
                      <w:sz w:val="22"/>
                      <w:szCs w:val="22"/>
                    </w:rPr>
                    <w:t>4,95</w:t>
                  </w:r>
                </w:p>
              </w:tc>
            </w:tr>
            <w:tr w:rsidR="00E55401" w:rsidRPr="009329D6" w14:paraId="0D634DF6" w14:textId="77777777" w:rsidTr="00D5625E">
              <w:trPr>
                <w:trHeight w:val="255"/>
              </w:trPr>
              <w:tc>
                <w:tcPr>
                  <w:tcW w:w="6685" w:type="dxa"/>
                  <w:tcBorders>
                    <w:top w:val="nil"/>
                    <w:left w:val="single" w:sz="12" w:space="0" w:color="auto"/>
                    <w:bottom w:val="single" w:sz="4" w:space="0" w:color="auto"/>
                    <w:right w:val="single" w:sz="4" w:space="0" w:color="auto"/>
                  </w:tcBorders>
                  <w:noWrap/>
                  <w:vAlign w:val="bottom"/>
                </w:tcPr>
                <w:p w14:paraId="0AA80E52" w14:textId="77777777" w:rsidR="00E55401" w:rsidRPr="009329D6" w:rsidRDefault="00E55401" w:rsidP="00D5625E">
                  <w:pPr>
                    <w:ind w:firstLine="0"/>
                    <w:rPr>
                      <w:rFonts w:eastAsia="Arial Unicode MS" w:cs="Arial"/>
                      <w:sz w:val="22"/>
                      <w:szCs w:val="22"/>
                    </w:rPr>
                  </w:pPr>
                  <w:r w:rsidRPr="009329D6">
                    <w:rPr>
                      <w:rFonts w:cs="Arial"/>
                      <w:sz w:val="22"/>
                      <w:szCs w:val="22"/>
                    </w:rPr>
                    <w:t>Uvažovaný nárůst  potřeby TUV (peč. dům, mlýn apod.) (l/den)</w:t>
                  </w:r>
                </w:p>
              </w:tc>
              <w:tc>
                <w:tcPr>
                  <w:tcW w:w="1820" w:type="dxa"/>
                  <w:tcBorders>
                    <w:top w:val="nil"/>
                    <w:left w:val="nil"/>
                    <w:bottom w:val="single" w:sz="4" w:space="0" w:color="auto"/>
                    <w:right w:val="single" w:sz="12" w:space="0" w:color="auto"/>
                  </w:tcBorders>
                  <w:noWrap/>
                  <w:vAlign w:val="bottom"/>
                </w:tcPr>
                <w:p w14:paraId="6C3A2326" w14:textId="77777777" w:rsidR="00E55401" w:rsidRPr="009329D6" w:rsidRDefault="00E55401" w:rsidP="00D5625E">
                  <w:pPr>
                    <w:rPr>
                      <w:rFonts w:eastAsia="Arial Unicode MS" w:cs="Arial"/>
                      <w:sz w:val="22"/>
                      <w:szCs w:val="22"/>
                    </w:rPr>
                  </w:pPr>
                  <w:r w:rsidRPr="009329D6">
                    <w:rPr>
                      <w:rFonts w:cs="Arial"/>
                      <w:sz w:val="22"/>
                      <w:szCs w:val="22"/>
                    </w:rPr>
                    <w:t>5 000</w:t>
                  </w:r>
                </w:p>
              </w:tc>
            </w:tr>
            <w:tr w:rsidR="00E55401" w:rsidRPr="009329D6" w14:paraId="1DBD9339" w14:textId="77777777" w:rsidTr="00D5625E">
              <w:trPr>
                <w:trHeight w:val="255"/>
              </w:trPr>
              <w:tc>
                <w:tcPr>
                  <w:tcW w:w="6685" w:type="dxa"/>
                  <w:tcBorders>
                    <w:top w:val="nil"/>
                    <w:left w:val="single" w:sz="12" w:space="0" w:color="auto"/>
                    <w:bottom w:val="single" w:sz="4" w:space="0" w:color="auto"/>
                    <w:right w:val="single" w:sz="4" w:space="0" w:color="auto"/>
                  </w:tcBorders>
                  <w:noWrap/>
                  <w:vAlign w:val="bottom"/>
                </w:tcPr>
                <w:p w14:paraId="35B2923C" w14:textId="77777777" w:rsidR="00E55401" w:rsidRPr="009329D6" w:rsidRDefault="00E55401" w:rsidP="00D5625E">
                  <w:pPr>
                    <w:ind w:firstLine="0"/>
                    <w:rPr>
                      <w:rFonts w:eastAsia="Arial Unicode MS" w:cs="Arial"/>
                      <w:sz w:val="22"/>
                      <w:szCs w:val="22"/>
                    </w:rPr>
                  </w:pPr>
                  <w:r w:rsidRPr="009329D6">
                    <w:rPr>
                      <w:rFonts w:cs="Arial"/>
                      <w:sz w:val="22"/>
                      <w:szCs w:val="22"/>
                    </w:rPr>
                    <w:t>Uvažované zvýšení potřeby energie pro přípravu TUV (GJ/den)</w:t>
                  </w:r>
                </w:p>
              </w:tc>
              <w:tc>
                <w:tcPr>
                  <w:tcW w:w="1820" w:type="dxa"/>
                  <w:tcBorders>
                    <w:top w:val="nil"/>
                    <w:left w:val="nil"/>
                    <w:bottom w:val="single" w:sz="4" w:space="0" w:color="auto"/>
                    <w:right w:val="single" w:sz="12" w:space="0" w:color="auto"/>
                  </w:tcBorders>
                  <w:noWrap/>
                  <w:vAlign w:val="bottom"/>
                </w:tcPr>
                <w:p w14:paraId="1EA0E6A9" w14:textId="77777777" w:rsidR="00E55401" w:rsidRPr="009329D6" w:rsidRDefault="00E55401" w:rsidP="00D5625E">
                  <w:pPr>
                    <w:rPr>
                      <w:rFonts w:eastAsia="Arial Unicode MS" w:cs="Arial"/>
                      <w:sz w:val="22"/>
                      <w:szCs w:val="22"/>
                    </w:rPr>
                  </w:pPr>
                  <w:r w:rsidRPr="009329D6">
                    <w:rPr>
                      <w:rFonts w:cs="Arial"/>
                      <w:sz w:val="22"/>
                      <w:szCs w:val="22"/>
                    </w:rPr>
                    <w:t>0,85</w:t>
                  </w:r>
                </w:p>
              </w:tc>
            </w:tr>
            <w:tr w:rsidR="00E55401" w:rsidRPr="009329D6" w14:paraId="666D777E" w14:textId="77777777" w:rsidTr="00D5625E">
              <w:trPr>
                <w:trHeight w:val="270"/>
              </w:trPr>
              <w:tc>
                <w:tcPr>
                  <w:tcW w:w="6685" w:type="dxa"/>
                  <w:tcBorders>
                    <w:top w:val="nil"/>
                    <w:left w:val="single" w:sz="12" w:space="0" w:color="auto"/>
                    <w:bottom w:val="single" w:sz="12" w:space="0" w:color="auto"/>
                    <w:right w:val="single" w:sz="4" w:space="0" w:color="auto"/>
                  </w:tcBorders>
                  <w:noWrap/>
                  <w:vAlign w:val="bottom"/>
                </w:tcPr>
                <w:p w14:paraId="0CC5C388" w14:textId="77777777" w:rsidR="00E55401" w:rsidRPr="009329D6" w:rsidRDefault="00E55401" w:rsidP="00D5625E">
                  <w:pPr>
                    <w:ind w:firstLine="0"/>
                    <w:rPr>
                      <w:rFonts w:eastAsia="Arial Unicode MS" w:cs="Arial"/>
                      <w:sz w:val="22"/>
                      <w:szCs w:val="22"/>
                    </w:rPr>
                  </w:pPr>
                  <w:r w:rsidRPr="009329D6">
                    <w:rPr>
                      <w:rFonts w:cs="Arial"/>
                      <w:sz w:val="22"/>
                      <w:szCs w:val="22"/>
                    </w:rPr>
                    <w:t>Teplo v palivu (GJ/den)</w:t>
                  </w:r>
                </w:p>
              </w:tc>
              <w:tc>
                <w:tcPr>
                  <w:tcW w:w="1820" w:type="dxa"/>
                  <w:tcBorders>
                    <w:top w:val="nil"/>
                    <w:left w:val="nil"/>
                    <w:bottom w:val="single" w:sz="12" w:space="0" w:color="auto"/>
                    <w:right w:val="single" w:sz="12" w:space="0" w:color="auto"/>
                  </w:tcBorders>
                  <w:noWrap/>
                  <w:vAlign w:val="bottom"/>
                </w:tcPr>
                <w:p w14:paraId="19EAF95F" w14:textId="77777777" w:rsidR="00E55401" w:rsidRPr="009329D6" w:rsidRDefault="00E55401" w:rsidP="00D5625E">
                  <w:pPr>
                    <w:rPr>
                      <w:rFonts w:eastAsia="Arial Unicode MS" w:cs="Arial"/>
                      <w:bCs/>
                      <w:sz w:val="22"/>
                      <w:szCs w:val="22"/>
                    </w:rPr>
                  </w:pPr>
                  <w:r w:rsidRPr="009329D6">
                    <w:rPr>
                      <w:rFonts w:cs="Arial"/>
                      <w:bCs/>
                      <w:sz w:val="22"/>
                      <w:szCs w:val="22"/>
                    </w:rPr>
                    <w:t>0,96</w:t>
                  </w:r>
                </w:p>
              </w:tc>
            </w:tr>
            <w:tr w:rsidR="00E55401" w:rsidRPr="009329D6" w14:paraId="145E3EA1" w14:textId="77777777" w:rsidTr="00D5625E">
              <w:trPr>
                <w:trHeight w:val="255"/>
              </w:trPr>
              <w:tc>
                <w:tcPr>
                  <w:tcW w:w="0" w:type="auto"/>
                  <w:tcBorders>
                    <w:top w:val="single" w:sz="12" w:space="0" w:color="auto"/>
                    <w:left w:val="single" w:sz="12" w:space="0" w:color="auto"/>
                    <w:bottom w:val="single" w:sz="12" w:space="0" w:color="auto"/>
                    <w:right w:val="single" w:sz="4" w:space="0" w:color="auto"/>
                  </w:tcBorders>
                  <w:noWrap/>
                  <w:vAlign w:val="bottom"/>
                </w:tcPr>
                <w:p w14:paraId="108E0FA4" w14:textId="77777777" w:rsidR="00E55401" w:rsidRPr="009329D6" w:rsidRDefault="00E55401" w:rsidP="00D5625E">
                  <w:pPr>
                    <w:ind w:firstLine="0"/>
                    <w:rPr>
                      <w:rFonts w:eastAsia="Arial Unicode MS" w:cs="Arial"/>
                      <w:bCs/>
                      <w:sz w:val="22"/>
                      <w:szCs w:val="22"/>
                    </w:rPr>
                  </w:pPr>
                  <w:r w:rsidRPr="009329D6">
                    <w:rPr>
                      <w:rFonts w:cs="Arial"/>
                      <w:bCs/>
                      <w:sz w:val="22"/>
                      <w:szCs w:val="22"/>
                    </w:rPr>
                    <w:t>Teplo v palivu pro přípravu TUV CELKEM (GJ/den)</w:t>
                  </w:r>
                </w:p>
              </w:tc>
              <w:tc>
                <w:tcPr>
                  <w:tcW w:w="1820" w:type="dxa"/>
                  <w:tcBorders>
                    <w:top w:val="single" w:sz="12" w:space="0" w:color="auto"/>
                    <w:left w:val="nil"/>
                    <w:bottom w:val="single" w:sz="12" w:space="0" w:color="auto"/>
                    <w:right w:val="single" w:sz="12" w:space="0" w:color="auto"/>
                  </w:tcBorders>
                  <w:noWrap/>
                  <w:vAlign w:val="bottom"/>
                </w:tcPr>
                <w:p w14:paraId="34FACB83" w14:textId="77777777" w:rsidR="00E55401" w:rsidRPr="009329D6" w:rsidRDefault="00E55401" w:rsidP="00D5625E">
                  <w:pPr>
                    <w:rPr>
                      <w:rFonts w:eastAsia="Arial Unicode MS" w:cs="Arial"/>
                      <w:bCs/>
                      <w:sz w:val="22"/>
                      <w:szCs w:val="22"/>
                    </w:rPr>
                  </w:pPr>
                  <w:r w:rsidRPr="009329D6">
                    <w:rPr>
                      <w:rFonts w:cs="Arial"/>
                      <w:bCs/>
                      <w:sz w:val="22"/>
                      <w:szCs w:val="22"/>
                    </w:rPr>
                    <w:t>5,91</w:t>
                  </w:r>
                </w:p>
              </w:tc>
            </w:tr>
            <w:tr w:rsidR="00E55401" w:rsidRPr="009329D6" w14:paraId="6305DB2D" w14:textId="77777777" w:rsidTr="00D5625E">
              <w:trPr>
                <w:trHeight w:val="255"/>
              </w:trPr>
              <w:tc>
                <w:tcPr>
                  <w:tcW w:w="0" w:type="auto"/>
                  <w:tcBorders>
                    <w:top w:val="single" w:sz="12" w:space="0" w:color="auto"/>
                    <w:left w:val="single" w:sz="12" w:space="0" w:color="auto"/>
                    <w:bottom w:val="single" w:sz="12" w:space="0" w:color="auto"/>
                    <w:right w:val="single" w:sz="4" w:space="0" w:color="auto"/>
                  </w:tcBorders>
                  <w:noWrap/>
                  <w:vAlign w:val="bottom"/>
                </w:tcPr>
                <w:p w14:paraId="7E955863" w14:textId="77777777" w:rsidR="00E55401" w:rsidRPr="009329D6" w:rsidRDefault="00E55401" w:rsidP="00D5625E">
                  <w:pPr>
                    <w:ind w:firstLine="0"/>
                    <w:rPr>
                      <w:rFonts w:eastAsia="Arial Unicode MS" w:cs="Arial"/>
                      <w:b/>
                      <w:bCs/>
                      <w:sz w:val="22"/>
                      <w:szCs w:val="22"/>
                    </w:rPr>
                  </w:pPr>
                  <w:r w:rsidRPr="009329D6">
                    <w:rPr>
                      <w:rFonts w:cs="Arial"/>
                      <w:b/>
                      <w:bCs/>
                      <w:sz w:val="22"/>
                      <w:szCs w:val="22"/>
                    </w:rPr>
                    <w:t>z toho teplo v ZP (GJ/den) **</w:t>
                  </w:r>
                </w:p>
              </w:tc>
              <w:tc>
                <w:tcPr>
                  <w:tcW w:w="1820" w:type="dxa"/>
                  <w:tcBorders>
                    <w:top w:val="single" w:sz="12" w:space="0" w:color="auto"/>
                    <w:left w:val="nil"/>
                    <w:bottom w:val="single" w:sz="12" w:space="0" w:color="auto"/>
                    <w:right w:val="single" w:sz="12" w:space="0" w:color="auto"/>
                  </w:tcBorders>
                  <w:noWrap/>
                  <w:vAlign w:val="bottom"/>
                </w:tcPr>
                <w:p w14:paraId="426CCD1E" w14:textId="77777777" w:rsidR="00E55401" w:rsidRPr="009329D6" w:rsidRDefault="00E55401" w:rsidP="00D5625E">
                  <w:pPr>
                    <w:rPr>
                      <w:rFonts w:eastAsia="Arial Unicode MS" w:cs="Arial"/>
                      <w:b/>
                      <w:bCs/>
                      <w:sz w:val="22"/>
                      <w:szCs w:val="22"/>
                    </w:rPr>
                  </w:pPr>
                  <w:r w:rsidRPr="009329D6">
                    <w:rPr>
                      <w:rFonts w:cs="Arial"/>
                      <w:b/>
                      <w:bCs/>
                      <w:sz w:val="22"/>
                      <w:szCs w:val="22"/>
                    </w:rPr>
                    <w:t>4,74</w:t>
                  </w:r>
                </w:p>
              </w:tc>
            </w:tr>
            <w:tr w:rsidR="00E55401" w:rsidRPr="009329D6" w14:paraId="2B7C75EB" w14:textId="77777777" w:rsidTr="00D5625E">
              <w:trPr>
                <w:trHeight w:val="270"/>
              </w:trPr>
              <w:tc>
                <w:tcPr>
                  <w:tcW w:w="0" w:type="auto"/>
                  <w:tcBorders>
                    <w:top w:val="single" w:sz="12" w:space="0" w:color="auto"/>
                    <w:left w:val="single" w:sz="12" w:space="0" w:color="auto"/>
                    <w:bottom w:val="single" w:sz="12" w:space="0" w:color="auto"/>
                    <w:right w:val="single" w:sz="4" w:space="0" w:color="auto"/>
                  </w:tcBorders>
                  <w:noWrap/>
                  <w:vAlign w:val="bottom"/>
                </w:tcPr>
                <w:p w14:paraId="72B64109" w14:textId="77777777" w:rsidR="00E55401" w:rsidRPr="009329D6" w:rsidRDefault="00E55401" w:rsidP="00D5625E">
                  <w:pPr>
                    <w:ind w:firstLine="0"/>
                    <w:rPr>
                      <w:rFonts w:eastAsia="Arial Unicode MS" w:cs="Arial"/>
                      <w:bCs/>
                      <w:sz w:val="22"/>
                      <w:szCs w:val="22"/>
                    </w:rPr>
                  </w:pPr>
                  <w:r w:rsidRPr="009329D6">
                    <w:rPr>
                      <w:rFonts w:cs="Arial"/>
                      <w:bCs/>
                      <w:sz w:val="22"/>
                      <w:szCs w:val="22"/>
                    </w:rPr>
                    <w:t>Teplo v palivu pro přípravu TUV CELKEM (GJ/rok)</w:t>
                  </w:r>
                </w:p>
              </w:tc>
              <w:tc>
                <w:tcPr>
                  <w:tcW w:w="1820" w:type="dxa"/>
                  <w:tcBorders>
                    <w:top w:val="single" w:sz="12" w:space="0" w:color="auto"/>
                    <w:left w:val="nil"/>
                    <w:bottom w:val="single" w:sz="12" w:space="0" w:color="auto"/>
                    <w:right w:val="single" w:sz="12" w:space="0" w:color="auto"/>
                  </w:tcBorders>
                  <w:noWrap/>
                  <w:vAlign w:val="bottom"/>
                </w:tcPr>
                <w:p w14:paraId="54E9E17E" w14:textId="77777777" w:rsidR="00E55401" w:rsidRPr="009329D6" w:rsidRDefault="00E55401" w:rsidP="00D5625E">
                  <w:pPr>
                    <w:rPr>
                      <w:rFonts w:eastAsia="Arial Unicode MS" w:cs="Arial"/>
                      <w:bCs/>
                      <w:sz w:val="22"/>
                      <w:szCs w:val="22"/>
                    </w:rPr>
                  </w:pPr>
                  <w:r w:rsidRPr="009329D6">
                    <w:rPr>
                      <w:rFonts w:cs="Arial"/>
                      <w:bCs/>
                      <w:sz w:val="22"/>
                      <w:szCs w:val="22"/>
                    </w:rPr>
                    <w:t>2 157</w:t>
                  </w:r>
                </w:p>
              </w:tc>
            </w:tr>
            <w:tr w:rsidR="00E55401" w:rsidRPr="009329D6" w14:paraId="3C81F75E" w14:textId="77777777" w:rsidTr="00D5625E">
              <w:trPr>
                <w:trHeight w:val="270"/>
              </w:trPr>
              <w:tc>
                <w:tcPr>
                  <w:tcW w:w="0" w:type="auto"/>
                  <w:tcBorders>
                    <w:top w:val="single" w:sz="12" w:space="0" w:color="auto"/>
                    <w:left w:val="single" w:sz="12" w:space="0" w:color="auto"/>
                    <w:bottom w:val="single" w:sz="12" w:space="0" w:color="auto"/>
                    <w:right w:val="single" w:sz="4" w:space="0" w:color="auto"/>
                  </w:tcBorders>
                  <w:noWrap/>
                  <w:vAlign w:val="bottom"/>
                </w:tcPr>
                <w:p w14:paraId="60C4755C" w14:textId="77777777" w:rsidR="00E55401" w:rsidRPr="009329D6" w:rsidRDefault="00E55401" w:rsidP="00D5625E">
                  <w:pPr>
                    <w:ind w:firstLine="0"/>
                    <w:rPr>
                      <w:rFonts w:eastAsia="Arial Unicode MS" w:cs="Arial"/>
                      <w:b/>
                      <w:bCs/>
                      <w:sz w:val="22"/>
                      <w:szCs w:val="22"/>
                    </w:rPr>
                  </w:pPr>
                  <w:r w:rsidRPr="009329D6">
                    <w:rPr>
                      <w:rFonts w:cs="Arial"/>
                      <w:b/>
                      <w:bCs/>
                      <w:sz w:val="22"/>
                      <w:szCs w:val="22"/>
                    </w:rPr>
                    <w:t>z toho potřeba tepla krytá ZP (GJ/rok)</w:t>
                  </w:r>
                </w:p>
              </w:tc>
              <w:tc>
                <w:tcPr>
                  <w:tcW w:w="1820" w:type="dxa"/>
                  <w:tcBorders>
                    <w:top w:val="single" w:sz="12" w:space="0" w:color="auto"/>
                    <w:left w:val="nil"/>
                    <w:bottom w:val="single" w:sz="12" w:space="0" w:color="auto"/>
                    <w:right w:val="single" w:sz="12" w:space="0" w:color="auto"/>
                  </w:tcBorders>
                  <w:noWrap/>
                  <w:vAlign w:val="bottom"/>
                </w:tcPr>
                <w:p w14:paraId="6BD74514" w14:textId="77777777" w:rsidR="00E55401" w:rsidRPr="009329D6" w:rsidRDefault="00E55401" w:rsidP="00D5625E">
                  <w:pPr>
                    <w:rPr>
                      <w:rFonts w:eastAsia="Arial Unicode MS" w:cs="Arial"/>
                      <w:b/>
                      <w:bCs/>
                      <w:sz w:val="22"/>
                      <w:szCs w:val="22"/>
                    </w:rPr>
                  </w:pPr>
                  <w:r w:rsidRPr="009329D6">
                    <w:rPr>
                      <w:rFonts w:cs="Arial"/>
                      <w:b/>
                      <w:bCs/>
                      <w:sz w:val="22"/>
                      <w:szCs w:val="22"/>
                    </w:rPr>
                    <w:t>1 730</w:t>
                  </w:r>
                </w:p>
              </w:tc>
            </w:tr>
            <w:tr w:rsidR="00E55401" w:rsidRPr="009329D6" w14:paraId="03A05A05" w14:textId="77777777" w:rsidTr="00D5625E">
              <w:trPr>
                <w:trHeight w:val="270"/>
              </w:trPr>
              <w:tc>
                <w:tcPr>
                  <w:tcW w:w="0" w:type="auto"/>
                  <w:tcBorders>
                    <w:top w:val="single" w:sz="12" w:space="0" w:color="auto"/>
                    <w:left w:val="single" w:sz="12" w:space="0" w:color="auto"/>
                    <w:bottom w:val="single" w:sz="12" w:space="0" w:color="auto"/>
                    <w:right w:val="single" w:sz="4" w:space="0" w:color="auto"/>
                  </w:tcBorders>
                  <w:noWrap/>
                  <w:vAlign w:val="bottom"/>
                </w:tcPr>
                <w:p w14:paraId="60FBA897" w14:textId="77777777" w:rsidR="00E55401" w:rsidRPr="009329D6" w:rsidRDefault="00E55401" w:rsidP="00D5625E">
                  <w:pPr>
                    <w:ind w:firstLine="0"/>
                    <w:rPr>
                      <w:rFonts w:eastAsia="Arial Unicode MS" w:cs="Arial"/>
                      <w:bCs/>
                      <w:sz w:val="22"/>
                      <w:szCs w:val="22"/>
                    </w:rPr>
                  </w:pPr>
                  <w:r w:rsidRPr="009329D6">
                    <w:rPr>
                      <w:rFonts w:cs="Arial"/>
                      <w:bCs/>
                      <w:sz w:val="22"/>
                      <w:szCs w:val="22"/>
                    </w:rPr>
                    <w:lastRenderedPageBreak/>
                    <w:t>Výroba tepla pro přípravu TUV ZP (GJ/rok)</w:t>
                  </w:r>
                </w:p>
              </w:tc>
              <w:tc>
                <w:tcPr>
                  <w:tcW w:w="1820" w:type="dxa"/>
                  <w:tcBorders>
                    <w:top w:val="single" w:sz="12" w:space="0" w:color="auto"/>
                    <w:left w:val="nil"/>
                    <w:bottom w:val="single" w:sz="12" w:space="0" w:color="auto"/>
                    <w:right w:val="single" w:sz="12" w:space="0" w:color="auto"/>
                  </w:tcBorders>
                  <w:noWrap/>
                  <w:vAlign w:val="bottom"/>
                </w:tcPr>
                <w:p w14:paraId="317F81B9" w14:textId="77777777" w:rsidR="00E55401" w:rsidRPr="009329D6" w:rsidRDefault="00E55401" w:rsidP="00D5625E">
                  <w:pPr>
                    <w:rPr>
                      <w:rFonts w:eastAsia="Arial Unicode MS" w:cs="Arial"/>
                      <w:bCs/>
                      <w:sz w:val="22"/>
                      <w:szCs w:val="22"/>
                    </w:rPr>
                  </w:pPr>
                  <w:r w:rsidRPr="009329D6">
                    <w:rPr>
                      <w:rFonts w:cs="Arial"/>
                      <w:bCs/>
                      <w:sz w:val="22"/>
                      <w:szCs w:val="22"/>
                    </w:rPr>
                    <w:t>1 522</w:t>
                  </w:r>
                </w:p>
              </w:tc>
            </w:tr>
          </w:tbl>
          <w:p w14:paraId="39AA340E" w14:textId="77777777" w:rsidR="00E55401" w:rsidRPr="009329D6" w:rsidRDefault="00E55401" w:rsidP="00D5625E">
            <w:pPr>
              <w:ind w:firstLine="0"/>
              <w:rPr>
                <w:rFonts w:cs="Arial"/>
                <w:i/>
                <w:sz w:val="22"/>
                <w:szCs w:val="22"/>
              </w:rPr>
            </w:pPr>
            <w:r w:rsidRPr="009329D6">
              <w:rPr>
                <w:rFonts w:cs="Arial"/>
                <w:i/>
                <w:sz w:val="22"/>
                <w:szCs w:val="22"/>
              </w:rPr>
              <w:t xml:space="preserve">*    viz. kapitola 2 – tabulky bilancí pro přípravu TUV  </w:t>
            </w:r>
          </w:p>
          <w:p w14:paraId="519BC671" w14:textId="77777777" w:rsidR="00E55401" w:rsidRPr="00064F89" w:rsidRDefault="00E55401" w:rsidP="00D5625E">
            <w:pPr>
              <w:ind w:firstLine="0"/>
              <w:rPr>
                <w:rFonts w:cs="Arial"/>
                <w:i/>
                <w:sz w:val="22"/>
                <w:szCs w:val="22"/>
              </w:rPr>
            </w:pPr>
            <w:r w:rsidRPr="009329D6">
              <w:rPr>
                <w:rFonts w:cs="Arial"/>
                <w:i/>
                <w:sz w:val="22"/>
                <w:szCs w:val="22"/>
              </w:rPr>
              <w:t>**  zbytek přípravy el. akumulace</w:t>
            </w:r>
          </w:p>
        </w:tc>
      </w:tr>
    </w:tbl>
    <w:p w14:paraId="2E2D4603" w14:textId="77777777" w:rsidR="00E55401" w:rsidRPr="000B2991" w:rsidRDefault="00E55401" w:rsidP="00E55401">
      <w:pPr>
        <w:spacing w:before="0" w:line="240" w:lineRule="auto"/>
        <w:ind w:firstLine="0"/>
        <w:rPr>
          <w:rFonts w:cs="Arial"/>
          <w:sz w:val="22"/>
          <w:szCs w:val="22"/>
        </w:rPr>
      </w:pPr>
    </w:p>
    <w:p w14:paraId="19E3A9A0" w14:textId="77777777" w:rsidR="00E55401" w:rsidRPr="000B2991" w:rsidRDefault="00E55401" w:rsidP="00E55401">
      <w:pPr>
        <w:numPr>
          <w:ilvl w:val="0"/>
          <w:numId w:val="5"/>
        </w:numPr>
        <w:spacing w:before="0" w:line="240" w:lineRule="auto"/>
        <w:rPr>
          <w:rFonts w:cs="Arial"/>
          <w:sz w:val="22"/>
          <w:szCs w:val="22"/>
        </w:rPr>
      </w:pPr>
      <w:r w:rsidRPr="000B2991">
        <w:rPr>
          <w:rFonts w:cs="Arial"/>
          <w:sz w:val="22"/>
          <w:szCs w:val="22"/>
        </w:rPr>
        <w:t xml:space="preserve">Plánovaný trh </w:t>
      </w:r>
    </w:p>
    <w:tbl>
      <w:tblPr>
        <w:tblStyle w:val="Mkatabulky211"/>
        <w:tblW w:w="0" w:type="auto"/>
        <w:tblInd w:w="1068" w:type="dxa"/>
        <w:tblLook w:val="04A0" w:firstRow="1" w:lastRow="0" w:firstColumn="1" w:lastColumn="0" w:noHBand="0" w:noVBand="1"/>
      </w:tblPr>
      <w:tblGrid>
        <w:gridCol w:w="8220"/>
      </w:tblGrid>
      <w:tr w:rsidR="00E55401" w:rsidRPr="000B2991" w14:paraId="59224C60" w14:textId="77777777" w:rsidTr="00D5625E">
        <w:tc>
          <w:tcPr>
            <w:tcW w:w="8220" w:type="dxa"/>
          </w:tcPr>
          <w:p w14:paraId="4DEF0C02" w14:textId="77777777" w:rsidR="00E55401" w:rsidRDefault="00E55401" w:rsidP="00D5625E">
            <w:pPr>
              <w:spacing w:before="0" w:line="240" w:lineRule="auto"/>
              <w:ind w:firstLine="0"/>
              <w:rPr>
                <w:rFonts w:cs="Arial"/>
                <w:b/>
                <w:sz w:val="22"/>
                <w:szCs w:val="22"/>
              </w:rPr>
            </w:pPr>
            <w:r w:rsidRPr="009329D6">
              <w:rPr>
                <w:rFonts w:cs="Arial"/>
                <w:b/>
                <w:sz w:val="22"/>
                <w:szCs w:val="22"/>
              </w:rPr>
              <w:t>Základní charakteristika, odběratelé</w:t>
            </w:r>
          </w:p>
          <w:p w14:paraId="66AC7AFF" w14:textId="77777777" w:rsidR="00E55401" w:rsidRDefault="00E55401" w:rsidP="00D5625E">
            <w:pPr>
              <w:spacing w:before="0" w:line="240" w:lineRule="auto"/>
              <w:ind w:firstLine="0"/>
              <w:rPr>
                <w:rFonts w:cs="Arial"/>
                <w:b/>
                <w:i/>
                <w:sz w:val="22"/>
                <w:szCs w:val="22"/>
              </w:rPr>
            </w:pPr>
          </w:p>
          <w:p w14:paraId="01F7736A" w14:textId="77777777" w:rsidR="00E55401" w:rsidRPr="00FA3DD2" w:rsidRDefault="00E55401" w:rsidP="00D5625E">
            <w:pPr>
              <w:spacing w:before="0" w:line="240" w:lineRule="auto"/>
              <w:ind w:firstLine="0"/>
              <w:rPr>
                <w:rFonts w:cs="Arial"/>
                <w:b/>
                <w:i/>
                <w:sz w:val="22"/>
                <w:szCs w:val="22"/>
              </w:rPr>
            </w:pPr>
            <w:r w:rsidRPr="00FA3DD2">
              <w:rPr>
                <w:rFonts w:cs="Arial"/>
                <w:b/>
                <w:i/>
                <w:sz w:val="22"/>
                <w:szCs w:val="22"/>
              </w:rPr>
              <w:t>Čistírna odpadních vod</w:t>
            </w:r>
          </w:p>
          <w:p w14:paraId="0D1356C5" w14:textId="77777777" w:rsidR="00E55401" w:rsidRDefault="00E55401" w:rsidP="00D5625E">
            <w:pPr>
              <w:spacing w:before="0" w:line="240" w:lineRule="auto"/>
              <w:ind w:firstLine="0"/>
              <w:rPr>
                <w:rFonts w:cs="Arial"/>
                <w:sz w:val="22"/>
                <w:szCs w:val="22"/>
              </w:rPr>
            </w:pPr>
            <w:r>
              <w:rPr>
                <w:rFonts w:cs="Arial"/>
                <w:sz w:val="22"/>
                <w:szCs w:val="22"/>
              </w:rPr>
              <w:t>P</w:t>
            </w:r>
            <w:r w:rsidRPr="009329D6">
              <w:rPr>
                <w:rFonts w:cs="Arial"/>
                <w:sz w:val="22"/>
                <w:szCs w:val="22"/>
              </w:rPr>
              <w:t>očet obyvatel, ke kterému se vztahuje kapacita budovaného technologických zařízení, je v obci Záhornice k roku 2001 vedených 337 obyvatel a v obci Kněžice ke stejnému datu 485 obyvatel.</w:t>
            </w:r>
          </w:p>
          <w:p w14:paraId="39F46BF5" w14:textId="77777777" w:rsidR="00E55401" w:rsidRPr="000B2991" w:rsidRDefault="00E55401" w:rsidP="00D5625E">
            <w:pPr>
              <w:spacing w:before="0" w:line="240" w:lineRule="auto"/>
              <w:ind w:firstLine="0"/>
              <w:rPr>
                <w:rFonts w:cs="Arial"/>
                <w:sz w:val="22"/>
                <w:szCs w:val="22"/>
              </w:rPr>
            </w:pPr>
          </w:p>
          <w:p w14:paraId="70DE5CCD" w14:textId="77777777" w:rsidR="00E55401" w:rsidRPr="009329D6" w:rsidRDefault="00E55401" w:rsidP="00D5625E">
            <w:pPr>
              <w:spacing w:before="0" w:line="240" w:lineRule="auto"/>
              <w:ind w:firstLine="0"/>
              <w:rPr>
                <w:rFonts w:cs="Arial"/>
                <w:b/>
                <w:i/>
                <w:sz w:val="22"/>
                <w:szCs w:val="22"/>
              </w:rPr>
            </w:pPr>
            <w:r w:rsidRPr="009329D6">
              <w:rPr>
                <w:rFonts w:cs="Arial"/>
                <w:b/>
                <w:i/>
                <w:sz w:val="22"/>
                <w:szCs w:val="22"/>
              </w:rPr>
              <w:t>Plynofikace</w:t>
            </w:r>
          </w:p>
          <w:p w14:paraId="1D9B07FB" w14:textId="77777777" w:rsidR="00E55401" w:rsidRPr="00A80887" w:rsidRDefault="00E55401" w:rsidP="00D5625E">
            <w:pPr>
              <w:spacing w:before="0" w:line="240" w:lineRule="auto"/>
              <w:ind w:firstLine="0"/>
              <w:rPr>
                <w:rFonts w:cs="Arial"/>
                <w:i/>
                <w:sz w:val="22"/>
                <w:szCs w:val="22"/>
              </w:rPr>
            </w:pPr>
            <w:r w:rsidRPr="00A80887">
              <w:rPr>
                <w:rFonts w:cs="Arial"/>
                <w:i/>
                <w:sz w:val="22"/>
                <w:szCs w:val="22"/>
              </w:rPr>
              <w:t>Vytápění</w:t>
            </w:r>
          </w:p>
          <w:p w14:paraId="5F8DE40D" w14:textId="77777777" w:rsidR="00E55401" w:rsidRPr="00064F89" w:rsidRDefault="00E55401" w:rsidP="00D5625E">
            <w:pPr>
              <w:spacing w:before="0" w:line="240" w:lineRule="auto"/>
              <w:ind w:firstLine="0"/>
              <w:rPr>
                <w:rFonts w:cs="Arial"/>
                <w:sz w:val="22"/>
                <w:szCs w:val="22"/>
              </w:rPr>
            </w:pPr>
            <w:r w:rsidRPr="00064F89">
              <w:rPr>
                <w:rFonts w:cs="Arial"/>
                <w:sz w:val="22"/>
                <w:szCs w:val="22"/>
              </w:rPr>
              <w:t xml:space="preserve">Celková potřeba tepla v palivu pro vytápění bytové sféry v obci Kněžice v rozsahu uvažovaném k plynofikaci (tj. pro 90 RD a 16 bytových jednotek) by byla celkem     </w:t>
            </w:r>
          </w:p>
          <w:p w14:paraId="6172A595" w14:textId="77777777" w:rsidR="00E55401" w:rsidRDefault="00E55401" w:rsidP="00D5625E">
            <w:pPr>
              <w:spacing w:before="0" w:line="240" w:lineRule="auto"/>
              <w:ind w:firstLine="0"/>
              <w:rPr>
                <w:rFonts w:cs="Arial"/>
                <w:sz w:val="22"/>
                <w:szCs w:val="22"/>
              </w:rPr>
            </w:pPr>
            <w:r w:rsidRPr="00064F89">
              <w:rPr>
                <w:rFonts w:cs="Arial"/>
                <w:sz w:val="22"/>
                <w:szCs w:val="22"/>
              </w:rPr>
              <w:t>10 453,9 GJ/rok v ZP.</w:t>
            </w:r>
          </w:p>
          <w:p w14:paraId="06471D53" w14:textId="77777777" w:rsidR="00E55401" w:rsidRPr="00064F89" w:rsidRDefault="00E55401" w:rsidP="00D5625E">
            <w:pPr>
              <w:spacing w:before="0" w:line="240" w:lineRule="auto"/>
              <w:ind w:firstLine="0"/>
              <w:rPr>
                <w:rFonts w:cs="Arial"/>
                <w:i/>
                <w:sz w:val="22"/>
                <w:szCs w:val="22"/>
              </w:rPr>
            </w:pPr>
            <w:r w:rsidRPr="00064F89">
              <w:rPr>
                <w:rFonts w:cs="Arial"/>
                <w:i/>
                <w:sz w:val="22"/>
                <w:szCs w:val="22"/>
              </w:rPr>
              <w:t>Příprava TUV</w:t>
            </w:r>
          </w:p>
          <w:p w14:paraId="713CA49C" w14:textId="77777777" w:rsidR="00E55401" w:rsidRDefault="00E55401" w:rsidP="00D5625E">
            <w:pPr>
              <w:spacing w:before="0" w:line="240" w:lineRule="auto"/>
              <w:ind w:firstLine="0"/>
              <w:rPr>
                <w:rFonts w:cs="Arial"/>
                <w:sz w:val="22"/>
                <w:szCs w:val="22"/>
              </w:rPr>
            </w:pPr>
            <w:r w:rsidRPr="009329D6">
              <w:rPr>
                <w:rFonts w:cs="Arial"/>
                <w:sz w:val="22"/>
                <w:szCs w:val="22"/>
              </w:rPr>
              <w:t xml:space="preserve">Celková potřeba tepla v palivu pro přípravu a dodávku TUV z lokálních zdrojů na ZP u  bytové sféry v obci Kněžice (v rozsahu uvažovaném k plynofikaci - tj. pro 90 RD a 16 bytových jednotek) by byla celkem </w:t>
            </w:r>
            <w:r w:rsidRPr="009329D6">
              <w:rPr>
                <w:rFonts w:cs="Arial"/>
                <w:sz w:val="22"/>
                <w:szCs w:val="22"/>
                <w:u w:val="single"/>
              </w:rPr>
              <w:t>1 730 GJ/rok v ZP</w:t>
            </w:r>
            <w:r w:rsidRPr="009329D6">
              <w:rPr>
                <w:rFonts w:cs="Arial"/>
                <w:sz w:val="22"/>
                <w:szCs w:val="22"/>
              </w:rPr>
              <w:t>.</w:t>
            </w:r>
          </w:p>
          <w:p w14:paraId="3E83DC00" w14:textId="77777777" w:rsidR="00E55401" w:rsidRPr="000B2991" w:rsidRDefault="00E55401" w:rsidP="00D5625E">
            <w:pPr>
              <w:spacing w:before="0" w:line="240" w:lineRule="auto"/>
              <w:ind w:firstLine="0"/>
              <w:rPr>
                <w:rFonts w:cs="Arial"/>
                <w:sz w:val="22"/>
                <w:szCs w:val="22"/>
              </w:rPr>
            </w:pPr>
          </w:p>
          <w:p w14:paraId="639BB20E" w14:textId="77777777" w:rsidR="00E55401" w:rsidRPr="009329D6" w:rsidRDefault="00E55401" w:rsidP="00D5625E">
            <w:pPr>
              <w:spacing w:before="0" w:line="240" w:lineRule="auto"/>
              <w:ind w:firstLine="0"/>
              <w:rPr>
                <w:rFonts w:cs="Arial"/>
                <w:b/>
                <w:sz w:val="22"/>
                <w:szCs w:val="22"/>
              </w:rPr>
            </w:pPr>
            <w:r w:rsidRPr="009329D6">
              <w:rPr>
                <w:rFonts w:cs="Arial"/>
                <w:b/>
                <w:sz w:val="22"/>
                <w:szCs w:val="22"/>
              </w:rPr>
              <w:t xml:space="preserve">Konkurence </w:t>
            </w:r>
          </w:p>
          <w:p w14:paraId="670ABCEB" w14:textId="77777777" w:rsidR="00E55401" w:rsidRPr="0069573C" w:rsidRDefault="00E55401" w:rsidP="00D5625E">
            <w:pPr>
              <w:spacing w:before="0" w:line="240" w:lineRule="auto"/>
              <w:ind w:firstLine="0"/>
              <w:rPr>
                <w:rFonts w:cs="Arial"/>
                <w:i/>
                <w:sz w:val="22"/>
                <w:szCs w:val="22"/>
              </w:rPr>
            </w:pPr>
            <w:r w:rsidRPr="0069573C">
              <w:rPr>
                <w:rFonts w:cs="Arial"/>
                <w:i/>
                <w:sz w:val="22"/>
                <w:szCs w:val="22"/>
              </w:rPr>
              <w:t>Spalování hnědého uhlí a koksu (fosilních paliv)</w:t>
            </w:r>
          </w:p>
          <w:p w14:paraId="21FE6A8D" w14:textId="77777777" w:rsidR="00E55401" w:rsidRPr="0069573C" w:rsidRDefault="00E55401" w:rsidP="00D5625E">
            <w:pPr>
              <w:spacing w:before="0" w:line="240" w:lineRule="auto"/>
              <w:ind w:firstLine="0"/>
              <w:rPr>
                <w:rFonts w:cs="Arial"/>
                <w:sz w:val="22"/>
                <w:szCs w:val="22"/>
              </w:rPr>
            </w:pPr>
            <w:r w:rsidRPr="0069573C">
              <w:rPr>
                <w:rFonts w:cs="Arial"/>
                <w:sz w:val="22"/>
                <w:szCs w:val="22"/>
              </w:rPr>
              <w:t xml:space="preserve">Jednotlivé zdroje jsou:      </w:t>
            </w:r>
          </w:p>
          <w:p w14:paraId="384A5B45" w14:textId="77777777" w:rsidR="00E55401" w:rsidRPr="0069573C" w:rsidRDefault="00E55401" w:rsidP="00D5625E">
            <w:pPr>
              <w:spacing w:before="0" w:line="240" w:lineRule="auto"/>
              <w:ind w:firstLine="0"/>
              <w:rPr>
                <w:rFonts w:cs="Arial"/>
                <w:sz w:val="22"/>
                <w:szCs w:val="22"/>
              </w:rPr>
            </w:pPr>
            <w:r w:rsidRPr="0069573C">
              <w:rPr>
                <w:rFonts w:cs="Arial"/>
                <w:sz w:val="22"/>
                <w:szCs w:val="22"/>
              </w:rPr>
              <w:t>ve většině případů předimenzované,</w:t>
            </w:r>
          </w:p>
          <w:p w14:paraId="179C3AD0" w14:textId="77777777" w:rsidR="00E55401" w:rsidRPr="0069573C" w:rsidRDefault="00E55401" w:rsidP="00D5625E">
            <w:pPr>
              <w:spacing w:before="0" w:line="240" w:lineRule="auto"/>
              <w:ind w:firstLine="0"/>
              <w:rPr>
                <w:rFonts w:cs="Arial"/>
                <w:sz w:val="22"/>
                <w:szCs w:val="22"/>
              </w:rPr>
            </w:pPr>
            <w:r w:rsidRPr="0069573C">
              <w:rPr>
                <w:rFonts w:cs="Arial"/>
                <w:sz w:val="22"/>
                <w:szCs w:val="22"/>
              </w:rPr>
              <w:t>často morálně i fyzicky zastaralé,</w:t>
            </w:r>
          </w:p>
          <w:p w14:paraId="5F8901BF" w14:textId="77777777" w:rsidR="00E55401" w:rsidRPr="0069573C" w:rsidRDefault="00E55401" w:rsidP="00D5625E">
            <w:pPr>
              <w:spacing w:before="0" w:line="240" w:lineRule="auto"/>
              <w:ind w:firstLine="0"/>
              <w:rPr>
                <w:rFonts w:cs="Arial"/>
                <w:sz w:val="22"/>
                <w:szCs w:val="22"/>
              </w:rPr>
            </w:pPr>
            <w:r w:rsidRPr="0069573C">
              <w:rPr>
                <w:rFonts w:cs="Arial"/>
                <w:sz w:val="22"/>
                <w:szCs w:val="22"/>
              </w:rPr>
              <w:t>bez systému MaR,</w:t>
            </w:r>
          </w:p>
          <w:p w14:paraId="2614E178" w14:textId="77777777" w:rsidR="00E55401" w:rsidRPr="0069573C" w:rsidRDefault="00E55401" w:rsidP="00D5625E">
            <w:pPr>
              <w:spacing w:before="0" w:line="240" w:lineRule="auto"/>
              <w:ind w:firstLine="0"/>
              <w:rPr>
                <w:rFonts w:cs="Arial"/>
                <w:sz w:val="22"/>
                <w:szCs w:val="22"/>
              </w:rPr>
            </w:pPr>
            <w:r w:rsidRPr="0069573C">
              <w:rPr>
                <w:rFonts w:cs="Arial"/>
                <w:sz w:val="22"/>
                <w:szCs w:val="22"/>
              </w:rPr>
              <w:t>pracují s nízkou účinností a produkují množství škodlivých látek</w:t>
            </w:r>
          </w:p>
          <w:p w14:paraId="0A1A6D59" w14:textId="77777777" w:rsidR="00E55401" w:rsidRPr="0069573C" w:rsidRDefault="00E55401" w:rsidP="00D5625E">
            <w:pPr>
              <w:spacing w:before="0" w:line="240" w:lineRule="auto"/>
              <w:ind w:firstLine="0"/>
              <w:rPr>
                <w:rFonts w:cs="Arial"/>
                <w:sz w:val="22"/>
                <w:szCs w:val="22"/>
              </w:rPr>
            </w:pPr>
          </w:p>
          <w:p w14:paraId="32E19E03" w14:textId="77777777" w:rsidR="00E55401" w:rsidRDefault="00E55401" w:rsidP="00D5625E">
            <w:pPr>
              <w:spacing w:before="0" w:line="240" w:lineRule="auto"/>
              <w:ind w:firstLine="0"/>
              <w:rPr>
                <w:rFonts w:cs="Arial"/>
                <w:sz w:val="22"/>
                <w:szCs w:val="22"/>
              </w:rPr>
            </w:pPr>
            <w:r w:rsidRPr="00F81615">
              <w:rPr>
                <w:rFonts w:cs="Arial"/>
                <w:i/>
                <w:sz w:val="22"/>
                <w:szCs w:val="22"/>
              </w:rPr>
              <w:t>Obyvatelstvo využívá kotle i pro spalování paliv, pro něž nejsou určena</w:t>
            </w:r>
            <w:r w:rsidRPr="0069573C">
              <w:rPr>
                <w:rFonts w:cs="Arial"/>
                <w:sz w:val="22"/>
                <w:szCs w:val="22"/>
              </w:rPr>
              <w:t xml:space="preserve"> </w:t>
            </w:r>
          </w:p>
          <w:p w14:paraId="1477B927" w14:textId="77777777" w:rsidR="00E55401" w:rsidRPr="0069573C" w:rsidRDefault="00E55401" w:rsidP="00D5625E">
            <w:pPr>
              <w:spacing w:before="0" w:line="240" w:lineRule="auto"/>
              <w:ind w:firstLine="0"/>
              <w:rPr>
                <w:rFonts w:cs="Arial"/>
                <w:sz w:val="22"/>
                <w:szCs w:val="22"/>
              </w:rPr>
            </w:pPr>
            <w:r w:rsidRPr="0069573C">
              <w:rPr>
                <w:rFonts w:cs="Arial"/>
                <w:sz w:val="22"/>
                <w:szCs w:val="22"/>
              </w:rPr>
              <w:t>– při nízkoteplotním spalování v lokálních topeništích možnost vzniku nebezpečných produktů nedokonalého spalovacího procesu.</w:t>
            </w:r>
          </w:p>
          <w:p w14:paraId="5006BB66" w14:textId="77777777" w:rsidR="00E55401" w:rsidRPr="0069573C" w:rsidRDefault="00E55401" w:rsidP="00D5625E">
            <w:pPr>
              <w:spacing w:before="0" w:line="240" w:lineRule="auto"/>
              <w:ind w:firstLine="0"/>
              <w:rPr>
                <w:rFonts w:cs="Arial"/>
                <w:sz w:val="22"/>
                <w:szCs w:val="22"/>
              </w:rPr>
            </w:pPr>
            <w:r w:rsidRPr="0069573C">
              <w:rPr>
                <w:rFonts w:cs="Arial"/>
                <w:sz w:val="22"/>
                <w:szCs w:val="22"/>
              </w:rPr>
              <w:t>I při použití nekvalitních a levných fosilních paliv dochází k postupnému zvyšování nákladů na vytápění. Tento jev je patrný i u objektů vytápěných el. energií.</w:t>
            </w:r>
          </w:p>
          <w:p w14:paraId="2D5014AB" w14:textId="77777777" w:rsidR="00E55401" w:rsidRDefault="00E55401" w:rsidP="00D5625E">
            <w:pPr>
              <w:spacing w:before="0" w:line="240" w:lineRule="auto"/>
              <w:ind w:firstLine="0"/>
              <w:rPr>
                <w:rFonts w:cs="Arial"/>
                <w:sz w:val="22"/>
                <w:szCs w:val="22"/>
              </w:rPr>
            </w:pPr>
            <w:r w:rsidRPr="0069573C">
              <w:rPr>
                <w:rFonts w:cs="Arial"/>
                <w:sz w:val="22"/>
                <w:szCs w:val="22"/>
              </w:rPr>
              <w:t>Obec Kněžice vč. areálu zemědělské farmy je velmi příznivě dispozičně uspořádána pro realizaci rozvodů energie pro vytápění, a to jak pro možnost rozvodů zemního plynu (předchozí záměr řešení výroby tepla v obci), tak pro rozvody tepla pomocí soustavy CZT (současná koncepce řešení výroby tepla pro vytápění a přípravu TUV).</w:t>
            </w:r>
          </w:p>
          <w:p w14:paraId="7435AB13" w14:textId="77777777" w:rsidR="00E55401" w:rsidRDefault="00E55401" w:rsidP="00D5625E">
            <w:pPr>
              <w:spacing w:before="0" w:line="240" w:lineRule="auto"/>
              <w:ind w:firstLine="0"/>
              <w:rPr>
                <w:rFonts w:cs="Arial"/>
                <w:sz w:val="22"/>
                <w:szCs w:val="22"/>
              </w:rPr>
            </w:pPr>
          </w:p>
          <w:p w14:paraId="49F0F8A1" w14:textId="77777777" w:rsidR="00E55401" w:rsidRPr="0006151F" w:rsidRDefault="00E55401" w:rsidP="00D5625E">
            <w:pPr>
              <w:spacing w:before="0" w:line="240" w:lineRule="auto"/>
              <w:ind w:firstLine="0"/>
              <w:rPr>
                <w:rFonts w:cs="Arial"/>
                <w:i/>
                <w:sz w:val="22"/>
                <w:szCs w:val="22"/>
              </w:rPr>
            </w:pPr>
            <w:r w:rsidRPr="0006151F">
              <w:rPr>
                <w:rFonts w:cs="Arial"/>
                <w:i/>
                <w:sz w:val="22"/>
                <w:szCs w:val="22"/>
              </w:rPr>
              <w:t>Spalování aditivovaného hnědého uhlí</w:t>
            </w:r>
          </w:p>
          <w:p w14:paraId="3C7F14BA" w14:textId="77777777" w:rsidR="00E55401" w:rsidRDefault="00E55401" w:rsidP="00D5625E">
            <w:pPr>
              <w:spacing w:before="0" w:line="240" w:lineRule="auto"/>
              <w:ind w:firstLine="0"/>
              <w:rPr>
                <w:rFonts w:cs="Arial"/>
                <w:sz w:val="22"/>
                <w:szCs w:val="22"/>
              </w:rPr>
            </w:pPr>
            <w:r w:rsidRPr="0006151F">
              <w:rPr>
                <w:rFonts w:cs="Arial"/>
                <w:sz w:val="22"/>
                <w:szCs w:val="22"/>
              </w:rPr>
              <w:t xml:space="preserve">Jde v podstatě o stejné technické řešení tepelného hospodářství obce jak ve </w:t>
            </w:r>
            <w:r>
              <w:rPr>
                <w:rFonts w:cs="Arial"/>
                <w:sz w:val="22"/>
                <w:szCs w:val="22"/>
              </w:rPr>
              <w:t>variantě s bioteplárnou.</w:t>
            </w:r>
            <w:r w:rsidRPr="0006151F">
              <w:rPr>
                <w:rFonts w:cs="Arial"/>
                <w:sz w:val="22"/>
                <w:szCs w:val="22"/>
              </w:rPr>
              <w:t xml:space="preserve"> Změna je zde pouze v části kotelny, a to v použitých kotlích a palivové technologii. Jako palivo by bylo používáno aditivované hnědé uhlí. Tato varianta bude co do ceny paliva a výsledné ceny tepla nejlevnější, ale nesplňuje další cíle projektu energeticky soběstačná obec. V případě použití uhlí dojde opět k odlivu finančních prostředků z obce ve formě poplatků za dodané uhlí. Navíc jde o neobnovitelný zdroj, který sice řeší imisní situaci v obci, ale úspora CO</w:t>
            </w:r>
            <w:r w:rsidRPr="0006151F">
              <w:rPr>
                <w:rFonts w:cs="Arial"/>
                <w:sz w:val="22"/>
                <w:szCs w:val="22"/>
                <w:vertAlign w:val="subscript"/>
              </w:rPr>
              <w:t>2</w:t>
            </w:r>
            <w:r w:rsidRPr="0006151F">
              <w:rPr>
                <w:rFonts w:cs="Arial"/>
                <w:sz w:val="22"/>
                <w:szCs w:val="22"/>
              </w:rPr>
              <w:t xml:space="preserve"> by byla velice nízká (v podstatě by byla dána jen zlepšením účinnosti). </w:t>
            </w:r>
          </w:p>
          <w:p w14:paraId="724AEE0C" w14:textId="77777777" w:rsidR="00E55401" w:rsidRDefault="00E55401" w:rsidP="00D5625E">
            <w:pPr>
              <w:spacing w:before="0" w:line="240" w:lineRule="auto"/>
              <w:ind w:firstLine="0"/>
              <w:rPr>
                <w:rFonts w:cs="Arial"/>
                <w:sz w:val="22"/>
                <w:szCs w:val="22"/>
              </w:rPr>
            </w:pPr>
            <w:r w:rsidRPr="0006151F">
              <w:rPr>
                <w:rFonts w:cs="Arial"/>
                <w:sz w:val="22"/>
                <w:szCs w:val="22"/>
              </w:rPr>
              <w:t>Nevýhod</w:t>
            </w:r>
            <w:r>
              <w:rPr>
                <w:rFonts w:cs="Arial"/>
                <w:sz w:val="22"/>
                <w:szCs w:val="22"/>
              </w:rPr>
              <w:t>y:</w:t>
            </w:r>
          </w:p>
          <w:p w14:paraId="3F9B3154" w14:textId="77777777" w:rsidR="00E55401" w:rsidRDefault="00E55401" w:rsidP="00D5625E">
            <w:pPr>
              <w:spacing w:before="0" w:line="240" w:lineRule="auto"/>
              <w:ind w:firstLine="0"/>
              <w:rPr>
                <w:rFonts w:cs="Arial"/>
                <w:sz w:val="22"/>
                <w:szCs w:val="22"/>
              </w:rPr>
            </w:pPr>
            <w:r w:rsidRPr="0006151F">
              <w:rPr>
                <w:rFonts w:cs="Arial"/>
                <w:sz w:val="22"/>
                <w:szCs w:val="22"/>
              </w:rPr>
              <w:t xml:space="preserve">např. do budoucna předpokládané zvyšování poplatků za znečištění, zavedení „uhlíkové daně“, neovlivnitelná cena paliva, produkce popela nevyužitelná jako </w:t>
            </w:r>
            <w:r w:rsidRPr="0006151F">
              <w:rPr>
                <w:rFonts w:cs="Arial"/>
                <w:sz w:val="22"/>
                <w:szCs w:val="22"/>
              </w:rPr>
              <w:lastRenderedPageBreak/>
              <w:t>hnojiva – ukládání na skládku odpadů…</w:t>
            </w:r>
          </w:p>
          <w:p w14:paraId="3FC03DCE" w14:textId="77777777" w:rsidR="00E55401" w:rsidRPr="000B2991" w:rsidRDefault="00E55401" w:rsidP="00D5625E">
            <w:pPr>
              <w:spacing w:before="0" w:line="240" w:lineRule="auto"/>
              <w:ind w:firstLine="0"/>
              <w:rPr>
                <w:rFonts w:cs="Arial"/>
                <w:sz w:val="22"/>
                <w:szCs w:val="22"/>
              </w:rPr>
            </w:pPr>
          </w:p>
          <w:p w14:paraId="4D0FDCF4" w14:textId="77777777" w:rsidR="00E55401" w:rsidRDefault="00E55401" w:rsidP="00D5625E">
            <w:pPr>
              <w:spacing w:before="0" w:line="240" w:lineRule="auto"/>
              <w:ind w:firstLine="0"/>
              <w:rPr>
                <w:rFonts w:cs="Arial"/>
                <w:sz w:val="22"/>
                <w:szCs w:val="22"/>
              </w:rPr>
            </w:pPr>
            <w:r w:rsidRPr="009329D6">
              <w:rPr>
                <w:rFonts w:cs="Arial"/>
                <w:b/>
                <w:sz w:val="22"/>
                <w:szCs w:val="22"/>
              </w:rPr>
              <w:t xml:space="preserve">Marketingové přístupy </w:t>
            </w:r>
          </w:p>
          <w:p w14:paraId="749C63AA" w14:textId="77777777" w:rsidR="00E55401" w:rsidRPr="00253C8A" w:rsidRDefault="00E55401" w:rsidP="00E55401">
            <w:pPr>
              <w:pStyle w:val="Odstavecseseznamem"/>
              <w:numPr>
                <w:ilvl w:val="0"/>
                <w:numId w:val="25"/>
              </w:numPr>
              <w:spacing w:before="0" w:line="240" w:lineRule="auto"/>
              <w:rPr>
                <w:rFonts w:cs="Arial"/>
              </w:rPr>
            </w:pPr>
            <w:r w:rsidRPr="00253C8A">
              <w:rPr>
                <w:rFonts w:cs="Arial"/>
              </w:rPr>
              <w:t>Po</w:t>
            </w:r>
            <w:r>
              <w:rPr>
                <w:rFonts w:cs="Arial"/>
              </w:rPr>
              <w:t>vinnost o</w:t>
            </w:r>
            <w:r w:rsidRPr="00253C8A">
              <w:rPr>
                <w:rFonts w:cs="Arial"/>
              </w:rPr>
              <w:t>byvatel dodržov</w:t>
            </w:r>
            <w:r>
              <w:rPr>
                <w:rFonts w:cs="Arial"/>
              </w:rPr>
              <w:t>at</w:t>
            </w:r>
            <w:r w:rsidRPr="00253C8A">
              <w:rPr>
                <w:rFonts w:cs="Arial"/>
              </w:rPr>
              <w:t xml:space="preserve"> platné </w:t>
            </w:r>
            <w:r>
              <w:rPr>
                <w:rFonts w:cs="Arial"/>
              </w:rPr>
              <w:t>zákony</w:t>
            </w:r>
            <w:r w:rsidRPr="00253C8A">
              <w:rPr>
                <w:rFonts w:cs="Arial"/>
              </w:rPr>
              <w:t>. Tj. Zákona č. 185/2001 Sb. (Zákon o odpadech) a Zákona č. 201/2012 Sb. (Zákon o ochraně ovzduší)</w:t>
            </w:r>
          </w:p>
          <w:p w14:paraId="2EA86798" w14:textId="77777777" w:rsidR="00E55401" w:rsidRDefault="00E55401" w:rsidP="00E55401">
            <w:pPr>
              <w:pStyle w:val="Odstavecseseznamem"/>
              <w:numPr>
                <w:ilvl w:val="0"/>
                <w:numId w:val="25"/>
              </w:numPr>
              <w:spacing w:before="0" w:line="240" w:lineRule="auto"/>
              <w:rPr>
                <w:rFonts w:cs="Arial"/>
              </w:rPr>
            </w:pPr>
            <w:r w:rsidRPr="00253C8A">
              <w:rPr>
                <w:rFonts w:cs="Arial"/>
              </w:rPr>
              <w:t>Místní šetření mezi obyvateli a po konzultace se zastupiteli obce a zemědělské farmy</w:t>
            </w:r>
          </w:p>
          <w:p w14:paraId="0D9B0F5C" w14:textId="77777777" w:rsidR="00E55401" w:rsidRDefault="00E55401" w:rsidP="00E55401">
            <w:pPr>
              <w:pStyle w:val="Odstavecseseznamem"/>
              <w:numPr>
                <w:ilvl w:val="0"/>
                <w:numId w:val="25"/>
              </w:numPr>
              <w:spacing w:before="0"/>
              <w:rPr>
                <w:rFonts w:cs="Arial"/>
              </w:rPr>
            </w:pPr>
            <w:r w:rsidRPr="00253C8A">
              <w:rPr>
                <w:rFonts w:cs="Arial"/>
              </w:rPr>
              <w:t>Zapoj</w:t>
            </w:r>
            <w:r>
              <w:rPr>
                <w:rFonts w:cs="Arial"/>
              </w:rPr>
              <w:t>ení obyvatel do plánovacího a</w:t>
            </w:r>
            <w:r w:rsidRPr="00253C8A">
              <w:rPr>
                <w:rFonts w:cs="Arial"/>
              </w:rPr>
              <w:t xml:space="preserve"> rozhodovacího procesu</w:t>
            </w:r>
            <w:r>
              <w:rPr>
                <w:rFonts w:cs="Arial"/>
              </w:rPr>
              <w:t xml:space="preserve"> (z</w:t>
            </w:r>
            <w:r w:rsidRPr="00253C8A">
              <w:rPr>
                <w:rFonts w:cs="Arial"/>
              </w:rPr>
              <w:t>působ zapojení občanů</w:t>
            </w:r>
            <w:r>
              <w:rPr>
                <w:rFonts w:cs="Arial"/>
              </w:rPr>
              <w:t xml:space="preserve">, </w:t>
            </w:r>
            <w:r w:rsidRPr="00253C8A">
              <w:rPr>
                <w:rFonts w:cs="Arial"/>
              </w:rPr>
              <w:t>dopady na jejich příjmy či výdaje</w:t>
            </w:r>
            <w:r>
              <w:rPr>
                <w:rFonts w:cs="Arial"/>
              </w:rPr>
              <w:t>, z</w:t>
            </w:r>
            <w:r w:rsidRPr="00253C8A">
              <w:rPr>
                <w:rFonts w:cs="Arial"/>
              </w:rPr>
              <w:t>načný vliv na akceptaci mají environmentální dopady na krajinu (monokultury), povědomí a osvěta obyvatel)</w:t>
            </w:r>
          </w:p>
          <w:p w14:paraId="10A8E76F" w14:textId="77777777" w:rsidR="00E55401" w:rsidRPr="004B6284" w:rsidRDefault="00E55401" w:rsidP="00E55401">
            <w:pPr>
              <w:pStyle w:val="Odstavecseseznamem"/>
              <w:numPr>
                <w:ilvl w:val="0"/>
                <w:numId w:val="25"/>
              </w:numPr>
              <w:spacing w:before="0"/>
              <w:rPr>
                <w:rFonts w:cs="Arial"/>
              </w:rPr>
            </w:pPr>
            <w:r w:rsidRPr="004B6284">
              <w:rPr>
                <w:rFonts w:cs="Arial"/>
              </w:rPr>
              <w:t>Transparentní účast občanů od začátku ve fázi plánování (informovanost, možnost rovnocenné  přímé diskuse, plánování – výsledky otevřené, účast na plánování)</w:t>
            </w:r>
          </w:p>
          <w:p w14:paraId="3AC34AD7" w14:textId="77777777" w:rsidR="00E55401" w:rsidRPr="00253C8A" w:rsidRDefault="00E55401" w:rsidP="00E55401">
            <w:pPr>
              <w:pStyle w:val="Odstavecseseznamem"/>
              <w:numPr>
                <w:ilvl w:val="0"/>
                <w:numId w:val="25"/>
              </w:numPr>
              <w:spacing w:before="0"/>
              <w:rPr>
                <w:rFonts w:cs="Arial"/>
              </w:rPr>
            </w:pPr>
            <w:r>
              <w:rPr>
                <w:rFonts w:cs="Arial"/>
              </w:rPr>
              <w:t>E</w:t>
            </w:r>
            <w:r w:rsidRPr="00253C8A">
              <w:rPr>
                <w:rFonts w:cs="Arial"/>
              </w:rPr>
              <w:t xml:space="preserve">konomika, potřeby obyvatel v lokalitě, právní rámec, atd </w:t>
            </w:r>
          </w:p>
          <w:p w14:paraId="711AF8D0" w14:textId="77777777" w:rsidR="00E55401" w:rsidRDefault="00E55401" w:rsidP="00D5625E">
            <w:pPr>
              <w:pStyle w:val="Odstavecseseznamem"/>
              <w:spacing w:before="0"/>
              <w:ind w:left="720" w:firstLine="0"/>
              <w:rPr>
                <w:rFonts w:cs="Arial"/>
              </w:rPr>
            </w:pPr>
            <w:r w:rsidRPr="00253C8A">
              <w:rPr>
                <w:rFonts w:cs="Arial"/>
              </w:rPr>
              <w:t>=&gt; akceptace technologií obyvateli</w:t>
            </w:r>
          </w:p>
          <w:p w14:paraId="32C8342E" w14:textId="77777777" w:rsidR="00E55401" w:rsidRDefault="00E55401" w:rsidP="00E55401">
            <w:pPr>
              <w:pStyle w:val="Odstavecseseznamem"/>
              <w:numPr>
                <w:ilvl w:val="0"/>
                <w:numId w:val="25"/>
              </w:numPr>
              <w:spacing w:before="0"/>
              <w:rPr>
                <w:rFonts w:cs="Arial"/>
              </w:rPr>
            </w:pPr>
            <w:r>
              <w:rPr>
                <w:rFonts w:cs="Arial"/>
              </w:rPr>
              <w:t xml:space="preserve">Možnost občanů </w:t>
            </w:r>
            <w:r w:rsidRPr="004B6284">
              <w:rPr>
                <w:rFonts w:cs="Arial"/>
              </w:rPr>
              <w:t xml:space="preserve">podílet se na </w:t>
            </w:r>
            <w:r>
              <w:rPr>
                <w:rFonts w:cs="Arial"/>
              </w:rPr>
              <w:t>projektu</w:t>
            </w:r>
            <w:r w:rsidRPr="004B6284">
              <w:rPr>
                <w:rFonts w:cs="Arial"/>
              </w:rPr>
              <w:t xml:space="preserve"> formou akcií nebo podílem v městské či obecní firmě</w:t>
            </w:r>
          </w:p>
          <w:p w14:paraId="4586A2DA" w14:textId="77777777" w:rsidR="00E55401" w:rsidRPr="00253C8A" w:rsidRDefault="00E55401" w:rsidP="00E55401">
            <w:pPr>
              <w:pStyle w:val="Odstavecseseznamem"/>
              <w:numPr>
                <w:ilvl w:val="0"/>
                <w:numId w:val="25"/>
              </w:numPr>
              <w:spacing w:before="0"/>
              <w:rPr>
                <w:rFonts w:cs="Arial"/>
              </w:rPr>
            </w:pPr>
            <w:r w:rsidRPr="004B6284">
              <w:rPr>
                <w:rFonts w:cs="Arial"/>
              </w:rPr>
              <w:t>Dotazníkový průzkum</w:t>
            </w:r>
            <w:r>
              <w:rPr>
                <w:rFonts w:cs="Arial"/>
              </w:rPr>
              <w:t xml:space="preserve"> mezi občany</w:t>
            </w:r>
          </w:p>
        </w:tc>
      </w:tr>
      <w:tr w:rsidR="00E55401" w:rsidRPr="000B2991" w14:paraId="0434D12B" w14:textId="77777777" w:rsidTr="00D5625E">
        <w:tc>
          <w:tcPr>
            <w:tcW w:w="8220" w:type="dxa"/>
          </w:tcPr>
          <w:p w14:paraId="13D8EE26" w14:textId="77777777" w:rsidR="00E55401" w:rsidRPr="009329D6" w:rsidRDefault="00E55401" w:rsidP="00D5625E">
            <w:pPr>
              <w:spacing w:before="0" w:line="240" w:lineRule="auto"/>
              <w:ind w:firstLine="0"/>
              <w:rPr>
                <w:rFonts w:cs="Arial"/>
                <w:b/>
                <w:sz w:val="22"/>
                <w:szCs w:val="22"/>
              </w:rPr>
            </w:pPr>
          </w:p>
        </w:tc>
      </w:tr>
    </w:tbl>
    <w:p w14:paraId="79491C49" w14:textId="77777777" w:rsidR="00E55401" w:rsidRPr="000B2991" w:rsidRDefault="00E55401" w:rsidP="00E55401">
      <w:pPr>
        <w:spacing w:before="0" w:line="240" w:lineRule="auto"/>
        <w:ind w:left="1068" w:firstLine="0"/>
        <w:rPr>
          <w:rFonts w:cs="Arial"/>
          <w:sz w:val="22"/>
          <w:szCs w:val="22"/>
        </w:rPr>
      </w:pPr>
    </w:p>
    <w:p w14:paraId="04CF092B" w14:textId="77777777" w:rsidR="00E55401" w:rsidRPr="000B2991" w:rsidRDefault="00E55401" w:rsidP="00E55401">
      <w:pPr>
        <w:numPr>
          <w:ilvl w:val="0"/>
          <w:numId w:val="5"/>
        </w:numPr>
        <w:spacing w:before="0" w:line="240" w:lineRule="auto"/>
        <w:rPr>
          <w:rFonts w:cs="Arial"/>
          <w:sz w:val="22"/>
          <w:szCs w:val="22"/>
        </w:rPr>
      </w:pPr>
      <w:r w:rsidRPr="000B2991">
        <w:rPr>
          <w:rFonts w:cs="Arial"/>
          <w:sz w:val="22"/>
          <w:szCs w:val="22"/>
        </w:rPr>
        <w:t>Lidské zdroje</w:t>
      </w:r>
    </w:p>
    <w:tbl>
      <w:tblPr>
        <w:tblStyle w:val="Mkatabulky211"/>
        <w:tblW w:w="0" w:type="auto"/>
        <w:tblInd w:w="1068" w:type="dxa"/>
        <w:tblLook w:val="04A0" w:firstRow="1" w:lastRow="0" w:firstColumn="1" w:lastColumn="0" w:noHBand="0" w:noVBand="1"/>
      </w:tblPr>
      <w:tblGrid>
        <w:gridCol w:w="8220"/>
      </w:tblGrid>
      <w:tr w:rsidR="00E55401" w:rsidRPr="000B2991" w14:paraId="157BB2D6" w14:textId="77777777" w:rsidTr="00D5625E">
        <w:tc>
          <w:tcPr>
            <w:tcW w:w="9212" w:type="dxa"/>
          </w:tcPr>
          <w:p w14:paraId="159F78C9" w14:textId="77777777" w:rsidR="00E55401" w:rsidRPr="0086105C" w:rsidRDefault="00E55401" w:rsidP="00D5625E">
            <w:pPr>
              <w:spacing w:before="0" w:line="240" w:lineRule="auto"/>
              <w:ind w:firstLine="0"/>
              <w:rPr>
                <w:rFonts w:cs="Arial"/>
                <w:b/>
                <w:sz w:val="22"/>
                <w:szCs w:val="22"/>
              </w:rPr>
            </w:pPr>
            <w:r w:rsidRPr="0086105C">
              <w:rPr>
                <w:rFonts w:cs="Arial"/>
                <w:b/>
                <w:sz w:val="22"/>
                <w:szCs w:val="22"/>
              </w:rPr>
              <w:t>Dostupnost pracovních sil</w:t>
            </w:r>
          </w:p>
          <w:p w14:paraId="21E97968" w14:textId="77777777" w:rsidR="00E55401" w:rsidRPr="000B2991" w:rsidRDefault="00E55401" w:rsidP="00D5625E">
            <w:pPr>
              <w:spacing w:before="0" w:line="240" w:lineRule="auto"/>
              <w:ind w:firstLine="0"/>
              <w:rPr>
                <w:rFonts w:cs="Arial"/>
                <w:sz w:val="22"/>
                <w:szCs w:val="22"/>
              </w:rPr>
            </w:pPr>
            <w:r>
              <w:rPr>
                <w:rFonts w:cs="Arial"/>
                <w:sz w:val="22"/>
                <w:szCs w:val="22"/>
              </w:rPr>
              <w:t>Nedojde k vytvoření nových pracovních míst</w:t>
            </w:r>
          </w:p>
          <w:p w14:paraId="14E36213" w14:textId="77777777" w:rsidR="00E55401" w:rsidRPr="000B2991" w:rsidRDefault="00E55401" w:rsidP="00D5625E">
            <w:pPr>
              <w:spacing w:before="0" w:line="240" w:lineRule="auto"/>
              <w:ind w:firstLine="0"/>
              <w:rPr>
                <w:rFonts w:cs="Arial"/>
                <w:sz w:val="22"/>
                <w:szCs w:val="22"/>
              </w:rPr>
            </w:pPr>
          </w:p>
          <w:p w14:paraId="72363DD4" w14:textId="77777777" w:rsidR="00E55401" w:rsidRPr="0086105C" w:rsidRDefault="00E55401" w:rsidP="00D5625E">
            <w:pPr>
              <w:spacing w:before="0" w:line="240" w:lineRule="auto"/>
              <w:ind w:firstLine="0"/>
              <w:rPr>
                <w:rFonts w:cs="Arial"/>
                <w:b/>
                <w:sz w:val="22"/>
                <w:szCs w:val="22"/>
              </w:rPr>
            </w:pPr>
            <w:r w:rsidRPr="0086105C">
              <w:rPr>
                <w:rFonts w:cs="Arial"/>
                <w:b/>
                <w:sz w:val="22"/>
                <w:szCs w:val="22"/>
              </w:rPr>
              <w:t>Předpokládaná nově vytvořená pracovní místa (popis, počet)</w:t>
            </w:r>
          </w:p>
          <w:p w14:paraId="25EEE06F" w14:textId="77777777" w:rsidR="00E55401" w:rsidRPr="000B2991" w:rsidRDefault="00E55401" w:rsidP="00D5625E">
            <w:pPr>
              <w:spacing w:before="0" w:line="240" w:lineRule="auto"/>
              <w:ind w:firstLine="0"/>
              <w:rPr>
                <w:rFonts w:cs="Arial"/>
                <w:sz w:val="22"/>
                <w:szCs w:val="22"/>
              </w:rPr>
            </w:pPr>
            <w:r>
              <w:rPr>
                <w:rFonts w:cs="Arial"/>
                <w:sz w:val="22"/>
                <w:szCs w:val="22"/>
              </w:rPr>
              <w:t>Nedojde k vytvoření nových pracovních míst</w:t>
            </w:r>
          </w:p>
          <w:p w14:paraId="5824C3E3" w14:textId="77777777" w:rsidR="00E55401" w:rsidRPr="000B2991" w:rsidRDefault="00E55401" w:rsidP="00D5625E">
            <w:pPr>
              <w:spacing w:before="0" w:line="240" w:lineRule="auto"/>
              <w:ind w:firstLine="0"/>
              <w:rPr>
                <w:rFonts w:cs="Arial"/>
                <w:sz w:val="22"/>
                <w:szCs w:val="22"/>
              </w:rPr>
            </w:pPr>
          </w:p>
        </w:tc>
      </w:tr>
    </w:tbl>
    <w:p w14:paraId="45886747" w14:textId="77777777" w:rsidR="00E55401" w:rsidRPr="000B2991" w:rsidRDefault="00E55401" w:rsidP="00E55401">
      <w:pPr>
        <w:spacing w:before="0" w:line="240" w:lineRule="auto"/>
        <w:ind w:left="1068" w:firstLine="0"/>
        <w:rPr>
          <w:rFonts w:cs="Arial"/>
          <w:sz w:val="22"/>
          <w:szCs w:val="22"/>
        </w:rPr>
      </w:pPr>
    </w:p>
    <w:p w14:paraId="1CEED6BA" w14:textId="77777777" w:rsidR="00E55401" w:rsidRPr="000B2991" w:rsidRDefault="00E55401" w:rsidP="00E55401">
      <w:pPr>
        <w:numPr>
          <w:ilvl w:val="0"/>
          <w:numId w:val="5"/>
        </w:numPr>
        <w:spacing w:before="0" w:line="240" w:lineRule="auto"/>
        <w:rPr>
          <w:rFonts w:cs="Arial"/>
          <w:sz w:val="22"/>
          <w:szCs w:val="22"/>
        </w:rPr>
      </w:pPr>
      <w:r w:rsidRPr="000B2991">
        <w:rPr>
          <w:rFonts w:cs="Arial"/>
          <w:sz w:val="22"/>
          <w:szCs w:val="22"/>
        </w:rPr>
        <w:t>Přínosy a dopady budoucího záměru</w:t>
      </w:r>
    </w:p>
    <w:tbl>
      <w:tblPr>
        <w:tblStyle w:val="Mkatabulky211"/>
        <w:tblW w:w="0" w:type="auto"/>
        <w:tblInd w:w="1068" w:type="dxa"/>
        <w:tblLook w:val="04A0" w:firstRow="1" w:lastRow="0" w:firstColumn="1" w:lastColumn="0" w:noHBand="0" w:noVBand="1"/>
      </w:tblPr>
      <w:tblGrid>
        <w:gridCol w:w="8220"/>
      </w:tblGrid>
      <w:tr w:rsidR="00E55401" w:rsidRPr="000B2991" w14:paraId="4BB7E26B" w14:textId="77777777" w:rsidTr="00D5625E">
        <w:tc>
          <w:tcPr>
            <w:tcW w:w="9212" w:type="dxa"/>
          </w:tcPr>
          <w:p w14:paraId="11B05F6F" w14:textId="77777777" w:rsidR="00E55401" w:rsidRDefault="00E55401" w:rsidP="00D5625E">
            <w:pPr>
              <w:spacing w:before="0" w:line="240" w:lineRule="auto"/>
              <w:ind w:firstLine="0"/>
              <w:rPr>
                <w:rFonts w:cs="Arial"/>
                <w:sz w:val="22"/>
                <w:szCs w:val="22"/>
              </w:rPr>
            </w:pPr>
            <w:r w:rsidRPr="0086105C">
              <w:rPr>
                <w:rFonts w:cs="Arial"/>
                <w:b/>
                <w:sz w:val="22"/>
                <w:szCs w:val="22"/>
              </w:rPr>
              <w:t>pro jednotlivé subjekty</w:t>
            </w:r>
          </w:p>
          <w:p w14:paraId="3649F234" w14:textId="77777777" w:rsidR="00E55401" w:rsidRDefault="00E55401" w:rsidP="00D5625E">
            <w:pPr>
              <w:spacing w:before="0" w:line="240" w:lineRule="auto"/>
              <w:ind w:firstLine="0"/>
              <w:rPr>
                <w:rFonts w:cs="Arial"/>
                <w:sz w:val="22"/>
                <w:szCs w:val="22"/>
              </w:rPr>
            </w:pPr>
            <w:r w:rsidRPr="00831E34">
              <w:rPr>
                <w:rFonts w:cs="Arial"/>
                <w:sz w:val="22"/>
                <w:szCs w:val="22"/>
              </w:rPr>
              <w:t xml:space="preserve">Obec Kněžice </w:t>
            </w:r>
          </w:p>
          <w:p w14:paraId="4DDD764D" w14:textId="77777777" w:rsidR="00E55401" w:rsidRDefault="00E55401" w:rsidP="00D5625E">
            <w:pPr>
              <w:spacing w:before="0" w:line="240" w:lineRule="auto"/>
              <w:ind w:firstLine="0"/>
              <w:rPr>
                <w:rFonts w:cs="Arial"/>
                <w:sz w:val="22"/>
                <w:szCs w:val="22"/>
              </w:rPr>
            </w:pPr>
            <w:r>
              <w:rPr>
                <w:rFonts w:cs="Arial"/>
                <w:sz w:val="22"/>
                <w:szCs w:val="22"/>
              </w:rPr>
              <w:t xml:space="preserve">ČOV </w:t>
            </w:r>
            <w:r w:rsidRPr="00944BFF">
              <w:rPr>
                <w:rFonts w:cs="Arial"/>
                <w:sz w:val="22"/>
                <w:szCs w:val="22"/>
              </w:rPr>
              <w:t>nenese sociální ani ekonomický přínos pro investora ani pro zájmové území</w:t>
            </w:r>
            <w:r>
              <w:rPr>
                <w:rFonts w:cs="Arial"/>
                <w:sz w:val="22"/>
                <w:szCs w:val="22"/>
              </w:rPr>
              <w:t>.</w:t>
            </w:r>
          </w:p>
          <w:p w14:paraId="441057C4" w14:textId="77777777" w:rsidR="00E55401" w:rsidRDefault="00E55401" w:rsidP="00D5625E">
            <w:pPr>
              <w:spacing w:before="0" w:line="240" w:lineRule="auto"/>
              <w:ind w:firstLine="0"/>
              <w:rPr>
                <w:rFonts w:cs="Arial"/>
                <w:sz w:val="22"/>
                <w:szCs w:val="22"/>
              </w:rPr>
            </w:pPr>
            <w:r>
              <w:rPr>
                <w:rFonts w:cs="Arial"/>
                <w:sz w:val="22"/>
                <w:szCs w:val="22"/>
              </w:rPr>
              <w:t>N</w:t>
            </w:r>
            <w:r w:rsidRPr="00944BFF">
              <w:rPr>
                <w:rFonts w:cs="Arial"/>
                <w:sz w:val="22"/>
                <w:szCs w:val="22"/>
              </w:rPr>
              <w:t>ejde o ideální řešení z pohledu obnovitelnosti</w:t>
            </w:r>
            <w:r>
              <w:rPr>
                <w:rFonts w:cs="Arial"/>
                <w:sz w:val="22"/>
                <w:szCs w:val="22"/>
              </w:rPr>
              <w:t>.</w:t>
            </w:r>
          </w:p>
          <w:p w14:paraId="4203D458" w14:textId="77777777" w:rsidR="00E55401" w:rsidRDefault="00E55401" w:rsidP="00D5625E">
            <w:pPr>
              <w:spacing w:before="0" w:line="240" w:lineRule="auto"/>
              <w:ind w:firstLine="0"/>
              <w:rPr>
                <w:rFonts w:cs="Arial"/>
                <w:sz w:val="22"/>
                <w:szCs w:val="22"/>
              </w:rPr>
            </w:pPr>
            <w:r w:rsidRPr="00944BFF">
              <w:rPr>
                <w:rFonts w:cs="Arial"/>
                <w:sz w:val="22"/>
                <w:szCs w:val="22"/>
              </w:rPr>
              <w:t xml:space="preserve">Znečištění ve vodě je </w:t>
            </w:r>
            <w:r>
              <w:rPr>
                <w:rFonts w:cs="Arial"/>
                <w:sz w:val="22"/>
                <w:szCs w:val="22"/>
              </w:rPr>
              <w:t xml:space="preserve">pouze </w:t>
            </w:r>
            <w:r w:rsidRPr="00944BFF">
              <w:rPr>
                <w:rFonts w:cs="Arial"/>
                <w:sz w:val="22"/>
                <w:szCs w:val="22"/>
              </w:rPr>
              <w:t>převedeno do jiné formy</w:t>
            </w:r>
            <w:r>
              <w:rPr>
                <w:rFonts w:cs="Arial"/>
                <w:sz w:val="22"/>
                <w:szCs w:val="22"/>
              </w:rPr>
              <w:t>.</w:t>
            </w:r>
          </w:p>
          <w:p w14:paraId="27F5FB27" w14:textId="77777777" w:rsidR="00E55401" w:rsidRDefault="00E55401" w:rsidP="00D5625E">
            <w:pPr>
              <w:spacing w:before="0" w:line="240" w:lineRule="auto"/>
              <w:ind w:firstLine="0"/>
              <w:rPr>
                <w:rFonts w:cs="Arial"/>
                <w:sz w:val="22"/>
                <w:szCs w:val="22"/>
              </w:rPr>
            </w:pPr>
            <w:r w:rsidRPr="00944BFF">
              <w:rPr>
                <w:rFonts w:cs="Arial"/>
                <w:sz w:val="22"/>
                <w:szCs w:val="22"/>
              </w:rPr>
              <w:t xml:space="preserve">ČOV přinese </w:t>
            </w:r>
            <w:r>
              <w:rPr>
                <w:rFonts w:cs="Arial"/>
                <w:sz w:val="22"/>
                <w:szCs w:val="22"/>
              </w:rPr>
              <w:t>niž</w:t>
            </w:r>
            <w:r w:rsidRPr="00944BFF">
              <w:rPr>
                <w:rFonts w:cs="Arial"/>
                <w:sz w:val="22"/>
                <w:szCs w:val="22"/>
              </w:rPr>
              <w:t>ší nároky na realizaci a chod zařízení, což je na druhou stranu vyko</w:t>
            </w:r>
            <w:r>
              <w:rPr>
                <w:rFonts w:cs="Arial"/>
                <w:sz w:val="22"/>
                <w:szCs w:val="22"/>
              </w:rPr>
              <w:t>upen</w:t>
            </w:r>
            <w:r w:rsidRPr="00944BFF">
              <w:rPr>
                <w:rFonts w:cs="Arial"/>
                <w:sz w:val="22"/>
                <w:szCs w:val="22"/>
              </w:rPr>
              <w:t xml:space="preserve">o zmiňovanými </w:t>
            </w:r>
            <w:r>
              <w:rPr>
                <w:rFonts w:cs="Arial"/>
                <w:sz w:val="22"/>
                <w:szCs w:val="22"/>
              </w:rPr>
              <w:t>negativy.</w:t>
            </w:r>
          </w:p>
          <w:p w14:paraId="22B0D013" w14:textId="77777777" w:rsidR="00E55401" w:rsidRPr="000B2991" w:rsidRDefault="00E55401" w:rsidP="00D5625E">
            <w:pPr>
              <w:spacing w:before="0" w:line="240" w:lineRule="auto"/>
              <w:ind w:firstLine="0"/>
              <w:rPr>
                <w:rFonts w:cs="Arial"/>
                <w:sz w:val="22"/>
                <w:szCs w:val="22"/>
              </w:rPr>
            </w:pPr>
          </w:p>
          <w:p w14:paraId="742B38A0" w14:textId="77777777" w:rsidR="00E55401" w:rsidRDefault="00E55401" w:rsidP="00D5625E">
            <w:pPr>
              <w:spacing w:before="0" w:line="240" w:lineRule="auto"/>
              <w:ind w:firstLine="0"/>
              <w:rPr>
                <w:rFonts w:cs="Arial"/>
                <w:b/>
                <w:sz w:val="22"/>
                <w:szCs w:val="22"/>
              </w:rPr>
            </w:pPr>
            <w:r w:rsidRPr="0086105C">
              <w:rPr>
                <w:rFonts w:cs="Arial"/>
                <w:b/>
                <w:sz w:val="22"/>
                <w:szCs w:val="22"/>
              </w:rPr>
              <w:t>pro obyvatele (+ počet pozitivně a negativně potenciálně dotčených obyvatel)</w:t>
            </w:r>
          </w:p>
          <w:p w14:paraId="39283628" w14:textId="77777777" w:rsidR="00E55401" w:rsidRPr="0008744B" w:rsidRDefault="00E55401" w:rsidP="00D5625E">
            <w:pPr>
              <w:spacing w:before="0" w:line="240" w:lineRule="auto"/>
              <w:ind w:firstLine="0"/>
              <w:rPr>
                <w:rFonts w:cs="Arial"/>
                <w:i/>
                <w:sz w:val="22"/>
                <w:szCs w:val="22"/>
              </w:rPr>
            </w:pPr>
            <w:r>
              <w:rPr>
                <w:rFonts w:cs="Arial"/>
                <w:i/>
                <w:sz w:val="22"/>
                <w:szCs w:val="22"/>
              </w:rPr>
              <w:t>P</w:t>
            </w:r>
            <w:r w:rsidRPr="0008744B">
              <w:rPr>
                <w:rFonts w:cs="Arial"/>
                <w:i/>
                <w:sz w:val="22"/>
                <w:szCs w:val="22"/>
              </w:rPr>
              <w:t>ozitivní externality</w:t>
            </w:r>
          </w:p>
          <w:p w14:paraId="56B262E3" w14:textId="77777777" w:rsidR="00E55401" w:rsidRPr="004A72CD" w:rsidRDefault="00E55401" w:rsidP="00D5625E">
            <w:pPr>
              <w:spacing w:before="0" w:line="240" w:lineRule="auto"/>
              <w:ind w:firstLine="0"/>
              <w:rPr>
                <w:rFonts w:cs="Arial"/>
                <w:sz w:val="22"/>
                <w:szCs w:val="22"/>
              </w:rPr>
            </w:pPr>
            <w:r>
              <w:rPr>
                <w:rFonts w:cs="Arial"/>
                <w:sz w:val="22"/>
                <w:szCs w:val="22"/>
              </w:rPr>
              <w:t xml:space="preserve">- </w:t>
            </w:r>
            <w:r w:rsidRPr="004A72CD">
              <w:rPr>
                <w:rFonts w:cs="Arial"/>
                <w:sz w:val="22"/>
                <w:szCs w:val="22"/>
              </w:rPr>
              <w:t>relativně bezstarostný přísun energie</w:t>
            </w:r>
          </w:p>
          <w:p w14:paraId="14888DD0" w14:textId="77777777" w:rsidR="00E55401" w:rsidRPr="004A72CD" w:rsidRDefault="00E55401" w:rsidP="00D5625E">
            <w:pPr>
              <w:spacing w:before="0" w:line="240" w:lineRule="auto"/>
              <w:ind w:firstLine="0"/>
              <w:rPr>
                <w:rFonts w:cs="Arial"/>
                <w:sz w:val="22"/>
                <w:szCs w:val="22"/>
              </w:rPr>
            </w:pPr>
            <w:r>
              <w:rPr>
                <w:rFonts w:cs="Arial"/>
                <w:sz w:val="22"/>
                <w:szCs w:val="22"/>
              </w:rPr>
              <w:t xml:space="preserve">- </w:t>
            </w:r>
            <w:r w:rsidRPr="004A72CD">
              <w:rPr>
                <w:rFonts w:cs="Arial"/>
                <w:sz w:val="22"/>
                <w:szCs w:val="22"/>
              </w:rPr>
              <w:t>odpojení jednoho odběratele nemá vliv na soustavu</w:t>
            </w:r>
          </w:p>
          <w:p w14:paraId="55B514E4" w14:textId="77777777" w:rsidR="00E55401" w:rsidRPr="004A72CD" w:rsidRDefault="00E55401" w:rsidP="00D5625E">
            <w:pPr>
              <w:spacing w:before="0" w:line="240" w:lineRule="auto"/>
              <w:ind w:firstLine="0"/>
              <w:rPr>
                <w:rFonts w:cs="Arial"/>
                <w:sz w:val="22"/>
                <w:szCs w:val="22"/>
              </w:rPr>
            </w:pPr>
            <w:r w:rsidRPr="004A72CD">
              <w:rPr>
                <w:rFonts w:cs="Arial"/>
                <w:sz w:val="22"/>
                <w:szCs w:val="22"/>
              </w:rPr>
              <w:t>-</w:t>
            </w:r>
            <w:r>
              <w:rPr>
                <w:rFonts w:cs="Arial"/>
                <w:sz w:val="22"/>
                <w:szCs w:val="22"/>
              </w:rPr>
              <w:t xml:space="preserve"> </w:t>
            </w:r>
            <w:r w:rsidRPr="004A72CD">
              <w:rPr>
                <w:rFonts w:cs="Arial"/>
                <w:sz w:val="22"/>
                <w:szCs w:val="22"/>
              </w:rPr>
              <w:t xml:space="preserve">nezávislost na mezilidských vztazích (upřednostnění osobního zájmu) </w:t>
            </w:r>
          </w:p>
          <w:p w14:paraId="1EEF4EBD" w14:textId="77777777" w:rsidR="00E55401" w:rsidRPr="004A72CD" w:rsidRDefault="00E55401" w:rsidP="00D5625E">
            <w:pPr>
              <w:spacing w:before="0" w:line="240" w:lineRule="auto"/>
              <w:ind w:firstLine="0"/>
              <w:rPr>
                <w:rFonts w:cs="Arial"/>
                <w:sz w:val="22"/>
                <w:szCs w:val="22"/>
              </w:rPr>
            </w:pPr>
            <w:r w:rsidRPr="004A72CD">
              <w:rPr>
                <w:rFonts w:cs="Arial"/>
                <w:sz w:val="22"/>
                <w:szCs w:val="22"/>
              </w:rPr>
              <w:t>-</w:t>
            </w:r>
            <w:r>
              <w:rPr>
                <w:rFonts w:cs="Arial"/>
                <w:sz w:val="22"/>
                <w:szCs w:val="22"/>
              </w:rPr>
              <w:t xml:space="preserve"> </w:t>
            </w:r>
            <w:r w:rsidRPr="004A72CD">
              <w:rPr>
                <w:rFonts w:cs="Arial"/>
                <w:sz w:val="22"/>
                <w:szCs w:val="22"/>
              </w:rPr>
              <w:t>jednoduchá regulace výkonu</w:t>
            </w:r>
          </w:p>
          <w:p w14:paraId="5DAC6F51" w14:textId="77777777" w:rsidR="00E55401" w:rsidRPr="004A72CD" w:rsidRDefault="00E55401" w:rsidP="00D5625E">
            <w:pPr>
              <w:spacing w:before="0" w:line="240" w:lineRule="auto"/>
              <w:ind w:firstLine="0"/>
              <w:rPr>
                <w:rFonts w:cs="Arial"/>
                <w:sz w:val="22"/>
                <w:szCs w:val="22"/>
              </w:rPr>
            </w:pPr>
            <w:r w:rsidRPr="004A72CD">
              <w:rPr>
                <w:rFonts w:cs="Arial"/>
                <w:sz w:val="22"/>
                <w:szCs w:val="22"/>
              </w:rPr>
              <w:t>-</w:t>
            </w:r>
            <w:r>
              <w:rPr>
                <w:rFonts w:cs="Arial"/>
                <w:sz w:val="22"/>
                <w:szCs w:val="22"/>
              </w:rPr>
              <w:t xml:space="preserve"> </w:t>
            </w:r>
            <w:r w:rsidRPr="004A72CD">
              <w:rPr>
                <w:rFonts w:cs="Arial"/>
                <w:sz w:val="22"/>
                <w:szCs w:val="22"/>
              </w:rPr>
              <w:t>místně neovlivnitelná cena energie (lidský, klimatický a sociální faktor)</w:t>
            </w:r>
          </w:p>
          <w:p w14:paraId="3B375B48" w14:textId="77777777" w:rsidR="00E55401" w:rsidRPr="004A72CD" w:rsidRDefault="00E55401" w:rsidP="00D5625E">
            <w:pPr>
              <w:spacing w:before="0" w:line="240" w:lineRule="auto"/>
              <w:ind w:firstLine="0"/>
              <w:rPr>
                <w:rFonts w:cs="Arial"/>
                <w:sz w:val="22"/>
                <w:szCs w:val="22"/>
              </w:rPr>
            </w:pPr>
            <w:r w:rsidRPr="004A72CD">
              <w:rPr>
                <w:rFonts w:cs="Arial"/>
                <w:sz w:val="22"/>
                <w:szCs w:val="22"/>
              </w:rPr>
              <w:t>-</w:t>
            </w:r>
            <w:r>
              <w:rPr>
                <w:rFonts w:cs="Arial"/>
                <w:sz w:val="22"/>
                <w:szCs w:val="22"/>
              </w:rPr>
              <w:t xml:space="preserve"> </w:t>
            </w:r>
            <w:r w:rsidRPr="004A72CD">
              <w:rPr>
                <w:rFonts w:cs="Arial"/>
                <w:sz w:val="22"/>
                <w:szCs w:val="22"/>
              </w:rPr>
              <w:t>výrazné snížení emisí oproti stávajícímu stavu</w:t>
            </w:r>
          </w:p>
          <w:p w14:paraId="55B59F5D" w14:textId="77777777" w:rsidR="00E55401" w:rsidRPr="004A72CD" w:rsidRDefault="00E55401" w:rsidP="00D5625E">
            <w:pPr>
              <w:spacing w:before="0" w:line="240" w:lineRule="auto"/>
              <w:ind w:firstLine="0"/>
              <w:rPr>
                <w:rFonts w:cs="Arial"/>
                <w:sz w:val="22"/>
                <w:szCs w:val="22"/>
              </w:rPr>
            </w:pPr>
            <w:r w:rsidRPr="004A72CD">
              <w:rPr>
                <w:rFonts w:cs="Arial"/>
                <w:sz w:val="22"/>
                <w:szCs w:val="22"/>
              </w:rPr>
              <w:t>-</w:t>
            </w:r>
            <w:r>
              <w:rPr>
                <w:rFonts w:cs="Arial"/>
                <w:sz w:val="22"/>
                <w:szCs w:val="22"/>
              </w:rPr>
              <w:t xml:space="preserve"> </w:t>
            </w:r>
            <w:r w:rsidRPr="004A72CD">
              <w:rPr>
                <w:rFonts w:cs="Arial"/>
                <w:sz w:val="22"/>
                <w:szCs w:val="22"/>
              </w:rPr>
              <w:t>uživatelský komfort</w:t>
            </w:r>
          </w:p>
          <w:p w14:paraId="33AF9431" w14:textId="77777777" w:rsidR="00E55401" w:rsidRPr="004A72CD" w:rsidRDefault="00E55401" w:rsidP="00D5625E">
            <w:pPr>
              <w:spacing w:before="0" w:line="240" w:lineRule="auto"/>
              <w:ind w:firstLine="0"/>
              <w:rPr>
                <w:rFonts w:cs="Arial"/>
                <w:sz w:val="22"/>
                <w:szCs w:val="22"/>
              </w:rPr>
            </w:pPr>
            <w:r w:rsidRPr="004A72CD">
              <w:rPr>
                <w:rFonts w:cs="Arial"/>
                <w:sz w:val="22"/>
                <w:szCs w:val="22"/>
              </w:rPr>
              <w:t>-</w:t>
            </w:r>
            <w:r>
              <w:rPr>
                <w:rFonts w:cs="Arial"/>
                <w:sz w:val="22"/>
                <w:szCs w:val="22"/>
              </w:rPr>
              <w:t xml:space="preserve"> </w:t>
            </w:r>
            <w:r w:rsidRPr="004A72CD">
              <w:rPr>
                <w:rFonts w:cs="Arial"/>
                <w:sz w:val="22"/>
                <w:szCs w:val="22"/>
              </w:rPr>
              <w:t>spolehlivost dodávky</w:t>
            </w:r>
          </w:p>
          <w:p w14:paraId="71D4FABB" w14:textId="77777777" w:rsidR="00E55401" w:rsidRPr="00173524" w:rsidRDefault="00E55401" w:rsidP="00D5625E">
            <w:pPr>
              <w:spacing w:before="0" w:line="240" w:lineRule="auto"/>
              <w:ind w:firstLine="0"/>
              <w:rPr>
                <w:rFonts w:cs="Arial"/>
                <w:i/>
                <w:sz w:val="22"/>
                <w:szCs w:val="22"/>
              </w:rPr>
            </w:pPr>
            <w:r w:rsidRPr="00173524">
              <w:rPr>
                <w:rFonts w:cs="Arial"/>
                <w:i/>
                <w:sz w:val="22"/>
                <w:szCs w:val="22"/>
              </w:rPr>
              <w:t>počet dotčených obyvatel: Kněžice 498 + Záhornice 337</w:t>
            </w:r>
          </w:p>
          <w:p w14:paraId="12A3DD75" w14:textId="77777777" w:rsidR="00E55401" w:rsidRDefault="00E55401" w:rsidP="00D5625E">
            <w:pPr>
              <w:spacing w:before="0" w:line="240" w:lineRule="auto"/>
              <w:ind w:firstLine="0"/>
              <w:rPr>
                <w:rFonts w:cs="Arial"/>
                <w:sz w:val="22"/>
                <w:szCs w:val="22"/>
              </w:rPr>
            </w:pPr>
          </w:p>
          <w:p w14:paraId="33739F5B" w14:textId="77777777" w:rsidR="00E55401" w:rsidRDefault="00E55401" w:rsidP="00D5625E">
            <w:pPr>
              <w:spacing w:before="0" w:line="240" w:lineRule="auto"/>
              <w:ind w:firstLine="0"/>
              <w:rPr>
                <w:rFonts w:cs="Arial"/>
                <w:i/>
                <w:sz w:val="22"/>
                <w:szCs w:val="22"/>
              </w:rPr>
            </w:pPr>
            <w:r>
              <w:rPr>
                <w:rFonts w:cs="Arial"/>
                <w:i/>
                <w:sz w:val="22"/>
                <w:szCs w:val="22"/>
              </w:rPr>
              <w:t>Negativní externality</w:t>
            </w:r>
          </w:p>
          <w:p w14:paraId="75B53554" w14:textId="77777777" w:rsidR="00E55401" w:rsidRPr="004A72CD" w:rsidRDefault="00E55401" w:rsidP="00D5625E">
            <w:pPr>
              <w:spacing w:before="0" w:line="240" w:lineRule="auto"/>
              <w:ind w:firstLine="0"/>
              <w:rPr>
                <w:rFonts w:cs="Arial"/>
                <w:sz w:val="22"/>
                <w:szCs w:val="22"/>
              </w:rPr>
            </w:pPr>
            <w:r w:rsidRPr="004A72CD">
              <w:rPr>
                <w:rFonts w:cs="Arial"/>
                <w:sz w:val="22"/>
                <w:szCs w:val="22"/>
              </w:rPr>
              <w:t>-</w:t>
            </w:r>
            <w:r>
              <w:rPr>
                <w:rFonts w:cs="Arial"/>
                <w:sz w:val="22"/>
                <w:szCs w:val="22"/>
              </w:rPr>
              <w:t xml:space="preserve"> </w:t>
            </w:r>
            <w:r w:rsidRPr="004A72CD">
              <w:rPr>
                <w:rFonts w:cs="Arial"/>
                <w:sz w:val="22"/>
                <w:szCs w:val="22"/>
              </w:rPr>
              <w:t>investice je nenávratná (nevytváří zisk pro obec)</w:t>
            </w:r>
          </w:p>
          <w:p w14:paraId="43CBDE76" w14:textId="77777777" w:rsidR="00E55401" w:rsidRPr="004A72CD" w:rsidRDefault="00E55401" w:rsidP="00D5625E">
            <w:pPr>
              <w:spacing w:before="0" w:line="240" w:lineRule="auto"/>
              <w:ind w:firstLine="0"/>
              <w:rPr>
                <w:rFonts w:cs="Arial"/>
                <w:sz w:val="22"/>
                <w:szCs w:val="22"/>
              </w:rPr>
            </w:pPr>
            <w:r w:rsidRPr="004A72CD">
              <w:rPr>
                <w:rFonts w:cs="Arial"/>
                <w:sz w:val="22"/>
                <w:szCs w:val="22"/>
              </w:rPr>
              <w:lastRenderedPageBreak/>
              <w:t>-</w:t>
            </w:r>
            <w:r>
              <w:rPr>
                <w:rFonts w:cs="Arial"/>
                <w:sz w:val="22"/>
                <w:szCs w:val="22"/>
              </w:rPr>
              <w:t xml:space="preserve"> </w:t>
            </w:r>
            <w:r w:rsidRPr="004A72CD">
              <w:rPr>
                <w:rFonts w:cs="Arial"/>
                <w:sz w:val="22"/>
                <w:szCs w:val="22"/>
              </w:rPr>
              <w:t>závislost na dodávkách a ceně</w:t>
            </w:r>
          </w:p>
          <w:p w14:paraId="7F2233F3" w14:textId="77777777" w:rsidR="00E55401" w:rsidRPr="004A72CD" w:rsidRDefault="00E55401" w:rsidP="00D5625E">
            <w:pPr>
              <w:spacing w:before="0" w:line="240" w:lineRule="auto"/>
              <w:ind w:firstLine="0"/>
              <w:rPr>
                <w:rFonts w:cs="Arial"/>
                <w:sz w:val="22"/>
                <w:szCs w:val="22"/>
              </w:rPr>
            </w:pPr>
            <w:r w:rsidRPr="004A72CD">
              <w:rPr>
                <w:rFonts w:cs="Arial"/>
                <w:sz w:val="22"/>
                <w:szCs w:val="22"/>
              </w:rPr>
              <w:t>-</w:t>
            </w:r>
            <w:r>
              <w:rPr>
                <w:rFonts w:cs="Arial"/>
                <w:sz w:val="22"/>
                <w:szCs w:val="22"/>
              </w:rPr>
              <w:t xml:space="preserve"> </w:t>
            </w:r>
            <w:r w:rsidRPr="004A72CD">
              <w:rPr>
                <w:rFonts w:cs="Arial"/>
                <w:sz w:val="22"/>
                <w:szCs w:val="22"/>
              </w:rPr>
              <w:t xml:space="preserve">investice nepřinese zvýšení životní úrovně ale pouze komfortu </w:t>
            </w:r>
          </w:p>
          <w:p w14:paraId="5E2FDE5F" w14:textId="77777777" w:rsidR="00E55401" w:rsidRPr="004A72CD" w:rsidRDefault="00E55401" w:rsidP="00D5625E">
            <w:pPr>
              <w:spacing w:before="0" w:line="240" w:lineRule="auto"/>
              <w:ind w:firstLine="0"/>
              <w:rPr>
                <w:rFonts w:cs="Arial"/>
                <w:sz w:val="22"/>
                <w:szCs w:val="22"/>
              </w:rPr>
            </w:pPr>
            <w:r w:rsidRPr="004A72CD">
              <w:rPr>
                <w:rFonts w:cs="Arial"/>
                <w:sz w:val="22"/>
                <w:szCs w:val="22"/>
              </w:rPr>
              <w:t>-</w:t>
            </w:r>
            <w:r>
              <w:rPr>
                <w:rFonts w:cs="Arial"/>
                <w:sz w:val="22"/>
                <w:szCs w:val="22"/>
              </w:rPr>
              <w:t xml:space="preserve"> </w:t>
            </w:r>
            <w:r w:rsidRPr="004A72CD">
              <w:rPr>
                <w:rFonts w:cs="Arial"/>
                <w:sz w:val="22"/>
                <w:szCs w:val="22"/>
              </w:rPr>
              <w:t>z obce je ročně odčerpáno cca 4 mil. Kč finančních prostředků jako platby za plyn</w:t>
            </w:r>
          </w:p>
          <w:p w14:paraId="6D72CE55" w14:textId="77777777" w:rsidR="00E55401" w:rsidRPr="004A72CD" w:rsidRDefault="00E55401" w:rsidP="00D5625E">
            <w:pPr>
              <w:spacing w:before="0" w:line="240" w:lineRule="auto"/>
              <w:ind w:firstLine="0"/>
              <w:rPr>
                <w:rFonts w:cs="Arial"/>
                <w:sz w:val="22"/>
                <w:szCs w:val="22"/>
              </w:rPr>
            </w:pPr>
            <w:r w:rsidRPr="004A72CD">
              <w:rPr>
                <w:rFonts w:cs="Arial"/>
                <w:sz w:val="22"/>
                <w:szCs w:val="22"/>
              </w:rPr>
              <w:t>-</w:t>
            </w:r>
            <w:r>
              <w:rPr>
                <w:rFonts w:cs="Arial"/>
                <w:sz w:val="22"/>
                <w:szCs w:val="22"/>
              </w:rPr>
              <w:t xml:space="preserve"> </w:t>
            </w:r>
            <w:r w:rsidRPr="004A72CD">
              <w:rPr>
                <w:rFonts w:cs="Arial"/>
                <w:sz w:val="22"/>
                <w:szCs w:val="22"/>
              </w:rPr>
              <w:t>nutnost investic do technické vybavenosti (přípojka, kotel, regulace…)</w:t>
            </w:r>
          </w:p>
          <w:p w14:paraId="68627B54" w14:textId="77777777" w:rsidR="00E55401" w:rsidRPr="004A72CD" w:rsidRDefault="00E55401" w:rsidP="00D5625E">
            <w:pPr>
              <w:spacing w:before="0" w:line="240" w:lineRule="auto"/>
              <w:ind w:firstLine="0"/>
              <w:rPr>
                <w:rFonts w:cs="Arial"/>
                <w:sz w:val="22"/>
                <w:szCs w:val="22"/>
              </w:rPr>
            </w:pPr>
            <w:r w:rsidRPr="004A72CD">
              <w:rPr>
                <w:rFonts w:cs="Arial"/>
                <w:sz w:val="22"/>
                <w:szCs w:val="22"/>
              </w:rPr>
              <w:t>-</w:t>
            </w:r>
            <w:r>
              <w:rPr>
                <w:rFonts w:cs="Arial"/>
                <w:sz w:val="22"/>
                <w:szCs w:val="22"/>
              </w:rPr>
              <w:t xml:space="preserve"> </w:t>
            </w:r>
            <w:r w:rsidRPr="004A72CD">
              <w:rPr>
                <w:rFonts w:cs="Arial"/>
                <w:sz w:val="22"/>
                <w:szCs w:val="22"/>
              </w:rPr>
              <w:t>nesplňuje zásady trvale udržitelné společnosti</w:t>
            </w:r>
          </w:p>
          <w:p w14:paraId="25222773" w14:textId="77777777" w:rsidR="00E55401" w:rsidRPr="004A72CD" w:rsidRDefault="00E55401" w:rsidP="00D5625E">
            <w:pPr>
              <w:spacing w:before="0" w:line="240" w:lineRule="auto"/>
              <w:ind w:firstLine="0"/>
              <w:rPr>
                <w:rFonts w:cs="Arial"/>
                <w:sz w:val="22"/>
                <w:szCs w:val="22"/>
              </w:rPr>
            </w:pPr>
            <w:r w:rsidRPr="004A72CD">
              <w:rPr>
                <w:rFonts w:cs="Arial"/>
                <w:sz w:val="22"/>
                <w:szCs w:val="22"/>
              </w:rPr>
              <w:t>-</w:t>
            </w:r>
            <w:r>
              <w:rPr>
                <w:rFonts w:cs="Arial"/>
                <w:sz w:val="22"/>
                <w:szCs w:val="22"/>
              </w:rPr>
              <w:t xml:space="preserve"> </w:t>
            </w:r>
            <w:r w:rsidRPr="004A72CD">
              <w:rPr>
                <w:rFonts w:cs="Arial"/>
                <w:sz w:val="22"/>
                <w:szCs w:val="22"/>
              </w:rPr>
              <w:t xml:space="preserve">vzdálená přípojka  </w:t>
            </w:r>
          </w:p>
          <w:p w14:paraId="2A5029C4" w14:textId="77777777" w:rsidR="00E55401" w:rsidRDefault="00E55401" w:rsidP="00D5625E">
            <w:pPr>
              <w:spacing w:before="0" w:line="240" w:lineRule="auto"/>
              <w:ind w:firstLine="0"/>
              <w:rPr>
                <w:rFonts w:cs="Arial"/>
                <w:sz w:val="22"/>
                <w:szCs w:val="22"/>
              </w:rPr>
            </w:pPr>
            <w:r w:rsidRPr="004A72CD">
              <w:rPr>
                <w:rFonts w:cs="Arial"/>
                <w:sz w:val="22"/>
                <w:szCs w:val="22"/>
              </w:rPr>
              <w:t>-</w:t>
            </w:r>
            <w:r>
              <w:rPr>
                <w:rFonts w:cs="Arial"/>
                <w:sz w:val="22"/>
                <w:szCs w:val="22"/>
              </w:rPr>
              <w:t xml:space="preserve"> </w:t>
            </w:r>
            <w:r w:rsidRPr="004A72CD">
              <w:rPr>
                <w:rFonts w:cs="Arial"/>
                <w:sz w:val="22"/>
                <w:szCs w:val="22"/>
              </w:rPr>
              <w:t>cena tepla pro maloodběratele se zápočtem investic a anuity cca 360 Kč/GJ</w:t>
            </w:r>
          </w:p>
          <w:p w14:paraId="605F0683" w14:textId="77777777" w:rsidR="00E55401" w:rsidRPr="00173524" w:rsidRDefault="00E55401" w:rsidP="00D5625E">
            <w:pPr>
              <w:spacing w:before="0" w:line="240" w:lineRule="auto"/>
              <w:ind w:firstLine="0"/>
              <w:rPr>
                <w:rFonts w:cs="Arial"/>
                <w:i/>
                <w:sz w:val="22"/>
                <w:szCs w:val="22"/>
              </w:rPr>
            </w:pPr>
            <w:r w:rsidRPr="00173524">
              <w:rPr>
                <w:rFonts w:cs="Arial"/>
                <w:i/>
                <w:sz w:val="22"/>
                <w:szCs w:val="22"/>
              </w:rPr>
              <w:t>počet dotčených obyvatel: Kněžice 498 + Záhornice 337</w:t>
            </w:r>
          </w:p>
          <w:p w14:paraId="3889C647" w14:textId="77777777" w:rsidR="00E55401" w:rsidRPr="000B2991" w:rsidRDefault="00E55401" w:rsidP="00D5625E">
            <w:pPr>
              <w:spacing w:before="0" w:line="240" w:lineRule="auto"/>
              <w:ind w:firstLine="0"/>
              <w:rPr>
                <w:rFonts w:cs="Arial"/>
                <w:sz w:val="22"/>
                <w:szCs w:val="22"/>
              </w:rPr>
            </w:pPr>
          </w:p>
          <w:p w14:paraId="188860D8" w14:textId="77777777" w:rsidR="00E55401" w:rsidRDefault="00E55401" w:rsidP="00D5625E">
            <w:pPr>
              <w:spacing w:before="0" w:line="240" w:lineRule="auto"/>
              <w:ind w:firstLine="0"/>
              <w:rPr>
                <w:rFonts w:cs="Arial"/>
                <w:b/>
                <w:sz w:val="22"/>
                <w:szCs w:val="22"/>
              </w:rPr>
            </w:pPr>
            <w:r w:rsidRPr="0086105C">
              <w:rPr>
                <w:rFonts w:cs="Arial"/>
                <w:b/>
                <w:sz w:val="22"/>
                <w:szCs w:val="22"/>
              </w:rPr>
              <w:t xml:space="preserve">pro životní prostředí - emise, hluk, odpady apod. (pozitivní, negativní) </w:t>
            </w:r>
          </w:p>
          <w:p w14:paraId="42F80A25" w14:textId="77777777" w:rsidR="00E55401" w:rsidRPr="0086105C" w:rsidRDefault="00E55401" w:rsidP="00D5625E">
            <w:pPr>
              <w:spacing w:before="0" w:line="240" w:lineRule="auto"/>
              <w:ind w:firstLine="0"/>
              <w:rPr>
                <w:rFonts w:cs="Arial"/>
                <w:b/>
                <w:sz w:val="22"/>
                <w:szCs w:val="22"/>
              </w:rPr>
            </w:pPr>
            <w:r w:rsidRPr="006D0A59">
              <w:rPr>
                <w:rFonts w:cs="Arial"/>
                <w:i/>
                <w:sz w:val="22"/>
                <w:szCs w:val="22"/>
              </w:rPr>
              <w:t>Pozitivní</w:t>
            </w:r>
          </w:p>
          <w:p w14:paraId="40AA18D0" w14:textId="77777777" w:rsidR="00E55401" w:rsidRDefault="00E55401" w:rsidP="00D5625E">
            <w:pPr>
              <w:spacing w:before="0" w:line="240" w:lineRule="auto"/>
              <w:ind w:firstLine="0"/>
              <w:rPr>
                <w:rFonts w:cs="Arial"/>
                <w:sz w:val="22"/>
                <w:szCs w:val="22"/>
              </w:rPr>
            </w:pPr>
            <w:r>
              <w:rPr>
                <w:rFonts w:cs="Arial"/>
                <w:sz w:val="22"/>
                <w:szCs w:val="22"/>
              </w:rPr>
              <w:t>- e</w:t>
            </w:r>
            <w:r w:rsidRPr="004A72CD">
              <w:rPr>
                <w:rFonts w:cs="Arial"/>
                <w:sz w:val="22"/>
                <w:szCs w:val="22"/>
              </w:rPr>
              <w:t>kologické řešení</w:t>
            </w:r>
          </w:p>
          <w:p w14:paraId="5886C891" w14:textId="77777777" w:rsidR="00E55401" w:rsidRPr="004A72CD" w:rsidRDefault="00E55401" w:rsidP="00D5625E">
            <w:pPr>
              <w:spacing w:before="0" w:line="240" w:lineRule="auto"/>
              <w:ind w:firstLine="0"/>
              <w:rPr>
                <w:rFonts w:cs="Arial"/>
                <w:sz w:val="22"/>
                <w:szCs w:val="22"/>
              </w:rPr>
            </w:pPr>
            <w:r w:rsidRPr="004A72CD">
              <w:rPr>
                <w:rFonts w:cs="Arial"/>
                <w:sz w:val="22"/>
                <w:szCs w:val="22"/>
              </w:rPr>
              <w:t>-</w:t>
            </w:r>
            <w:r>
              <w:rPr>
                <w:rFonts w:cs="Arial"/>
                <w:sz w:val="22"/>
                <w:szCs w:val="22"/>
              </w:rPr>
              <w:t xml:space="preserve"> </w:t>
            </w:r>
            <w:r w:rsidRPr="004A72CD">
              <w:rPr>
                <w:rFonts w:cs="Arial"/>
                <w:sz w:val="22"/>
                <w:szCs w:val="22"/>
              </w:rPr>
              <w:t>výrazné snížení emisí oproti stávajícímu stavu</w:t>
            </w:r>
          </w:p>
          <w:p w14:paraId="45C936D2" w14:textId="77777777" w:rsidR="00E55401" w:rsidRDefault="00E55401" w:rsidP="00D5625E">
            <w:pPr>
              <w:spacing w:before="0" w:line="240" w:lineRule="auto"/>
              <w:ind w:firstLine="0"/>
              <w:rPr>
                <w:rFonts w:cs="Arial"/>
                <w:sz w:val="22"/>
                <w:szCs w:val="22"/>
              </w:rPr>
            </w:pPr>
            <w:r w:rsidRPr="004A72CD">
              <w:rPr>
                <w:rFonts w:cs="Arial"/>
                <w:sz w:val="22"/>
                <w:szCs w:val="22"/>
              </w:rPr>
              <w:t>-</w:t>
            </w:r>
            <w:r>
              <w:rPr>
                <w:rFonts w:cs="Arial"/>
                <w:sz w:val="22"/>
                <w:szCs w:val="22"/>
              </w:rPr>
              <w:t xml:space="preserve"> </w:t>
            </w:r>
            <w:r w:rsidRPr="004A72CD">
              <w:rPr>
                <w:rFonts w:cs="Arial"/>
                <w:sz w:val="22"/>
                <w:szCs w:val="22"/>
              </w:rPr>
              <w:t>snížení množství odpadu o popel</w:t>
            </w:r>
          </w:p>
          <w:p w14:paraId="5348EF74" w14:textId="77777777" w:rsidR="00E55401" w:rsidRDefault="00E55401" w:rsidP="00D5625E">
            <w:pPr>
              <w:spacing w:before="0" w:line="240" w:lineRule="auto"/>
              <w:ind w:firstLine="0"/>
              <w:rPr>
                <w:rFonts w:cs="Arial"/>
                <w:i/>
                <w:sz w:val="22"/>
                <w:szCs w:val="22"/>
              </w:rPr>
            </w:pPr>
            <w:r w:rsidRPr="006D0A59">
              <w:rPr>
                <w:rFonts w:cs="Arial"/>
                <w:i/>
                <w:sz w:val="22"/>
                <w:szCs w:val="22"/>
              </w:rPr>
              <w:t>Negativní</w:t>
            </w:r>
          </w:p>
          <w:p w14:paraId="301714D3" w14:textId="77777777" w:rsidR="00E55401" w:rsidRPr="004A72CD" w:rsidRDefault="00E55401" w:rsidP="00D5625E">
            <w:pPr>
              <w:spacing w:before="0" w:line="240" w:lineRule="auto"/>
              <w:ind w:firstLine="0"/>
              <w:rPr>
                <w:rFonts w:cs="Arial"/>
                <w:sz w:val="22"/>
                <w:szCs w:val="22"/>
              </w:rPr>
            </w:pPr>
            <w:r>
              <w:rPr>
                <w:rFonts w:cs="Arial"/>
                <w:sz w:val="22"/>
                <w:szCs w:val="22"/>
              </w:rPr>
              <w:t xml:space="preserve">- </w:t>
            </w:r>
            <w:r w:rsidRPr="004A72CD">
              <w:rPr>
                <w:rFonts w:cs="Arial"/>
                <w:sz w:val="22"/>
                <w:szCs w:val="22"/>
              </w:rPr>
              <w:t>zemní plyn je neobnovitelné palivo</w:t>
            </w:r>
          </w:p>
          <w:p w14:paraId="0086BAC6" w14:textId="77777777" w:rsidR="00E55401" w:rsidRPr="000B2991" w:rsidRDefault="00E55401" w:rsidP="00D5625E">
            <w:pPr>
              <w:spacing w:before="0" w:line="240" w:lineRule="auto"/>
              <w:ind w:firstLine="0"/>
              <w:rPr>
                <w:rFonts w:cs="Arial"/>
                <w:sz w:val="22"/>
                <w:szCs w:val="22"/>
              </w:rPr>
            </w:pPr>
            <w:r w:rsidRPr="004A72CD">
              <w:rPr>
                <w:rFonts w:cs="Arial"/>
                <w:sz w:val="22"/>
                <w:szCs w:val="22"/>
              </w:rPr>
              <w:t>-</w:t>
            </w:r>
            <w:r>
              <w:rPr>
                <w:rFonts w:cs="Arial"/>
                <w:sz w:val="22"/>
                <w:szCs w:val="22"/>
              </w:rPr>
              <w:t xml:space="preserve"> emise CO</w:t>
            </w:r>
            <w:r w:rsidRPr="003E2E20">
              <w:rPr>
                <w:rFonts w:cs="Arial"/>
                <w:sz w:val="22"/>
                <w:szCs w:val="22"/>
                <w:vertAlign w:val="subscript"/>
              </w:rPr>
              <w:t>2</w:t>
            </w:r>
          </w:p>
        </w:tc>
      </w:tr>
    </w:tbl>
    <w:p w14:paraId="68760E51" w14:textId="77777777" w:rsidR="00E55401" w:rsidRPr="000B2991" w:rsidRDefault="00E55401" w:rsidP="00E55401">
      <w:pPr>
        <w:ind w:firstLine="0"/>
        <w:rPr>
          <w:rFonts w:cs="Arial"/>
          <w:sz w:val="22"/>
          <w:szCs w:val="22"/>
        </w:rPr>
      </w:pPr>
    </w:p>
    <w:p w14:paraId="141030DD" w14:textId="77777777" w:rsidR="00E55401" w:rsidRPr="000B2991" w:rsidRDefault="00E55401" w:rsidP="00E55401">
      <w:pPr>
        <w:spacing w:before="0" w:line="240" w:lineRule="auto"/>
        <w:ind w:left="705" w:firstLine="0"/>
        <w:rPr>
          <w:rFonts w:cs="Arial"/>
          <w:sz w:val="22"/>
          <w:szCs w:val="22"/>
        </w:rPr>
      </w:pPr>
    </w:p>
    <w:p w14:paraId="4C2F564A" w14:textId="77777777" w:rsidR="00E55401" w:rsidRPr="000B2991" w:rsidRDefault="00E55401" w:rsidP="00E55401">
      <w:pPr>
        <w:numPr>
          <w:ilvl w:val="0"/>
          <w:numId w:val="18"/>
        </w:numPr>
        <w:spacing w:before="0" w:line="240" w:lineRule="auto"/>
        <w:rPr>
          <w:rFonts w:cs="Arial"/>
          <w:b/>
          <w:sz w:val="22"/>
          <w:szCs w:val="22"/>
        </w:rPr>
      </w:pPr>
      <w:r w:rsidRPr="000B2991">
        <w:rPr>
          <w:rFonts w:cs="Arial"/>
          <w:b/>
          <w:sz w:val="22"/>
          <w:szCs w:val="22"/>
        </w:rPr>
        <w:t xml:space="preserve">Aktivity a časový plán </w:t>
      </w:r>
    </w:p>
    <w:p w14:paraId="4F0E4413" w14:textId="77777777" w:rsidR="00E55401" w:rsidRPr="000B2991" w:rsidRDefault="00E55401" w:rsidP="00E55401">
      <w:pPr>
        <w:spacing w:before="0" w:line="240" w:lineRule="auto"/>
        <w:ind w:left="705" w:firstLine="0"/>
        <w:rPr>
          <w:rFonts w:cs="Arial"/>
          <w:sz w:val="22"/>
          <w:szCs w:val="22"/>
        </w:rPr>
      </w:pPr>
      <w:r w:rsidRPr="000B2991">
        <w:rPr>
          <w:rFonts w:cs="Arial"/>
          <w:sz w:val="22"/>
          <w:szCs w:val="22"/>
        </w:rPr>
        <w:t>Strategie realizace výstupů záměru, konkrétní aktivity vedoucí k naplnění výstupů – dílčí cíle s vazbou na výstupy a časová specifikace jednotlivých etap</w:t>
      </w:r>
    </w:p>
    <w:p w14:paraId="71567C05" w14:textId="77777777" w:rsidR="00E55401" w:rsidRDefault="00E55401" w:rsidP="00E55401">
      <w:pPr>
        <w:spacing w:before="0" w:line="240" w:lineRule="auto"/>
        <w:ind w:left="705" w:firstLine="0"/>
        <w:rPr>
          <w:rFonts w:cs="Arial"/>
          <w:sz w:val="22"/>
          <w:szCs w:val="22"/>
        </w:rPr>
      </w:pPr>
    </w:p>
    <w:p w14:paraId="1DE0B3F8" w14:textId="77777777" w:rsidR="00E55401" w:rsidRDefault="00E55401" w:rsidP="00E55401">
      <w:pPr>
        <w:spacing w:before="0" w:line="240" w:lineRule="auto"/>
        <w:ind w:left="705" w:firstLine="0"/>
        <w:rPr>
          <w:rFonts w:cs="Arial"/>
          <w:sz w:val="22"/>
          <w:szCs w:val="22"/>
        </w:rPr>
      </w:pPr>
      <w:r w:rsidRPr="00114568">
        <w:rPr>
          <w:noProof/>
        </w:rPr>
        <w:drawing>
          <wp:inline distT="0" distB="0" distL="0" distR="0" wp14:anchorId="60652E6D" wp14:editId="24B3067B">
            <wp:extent cx="5760720" cy="4603652"/>
            <wp:effectExtent l="0" t="0" r="0" b="6985"/>
            <wp:docPr id="27" name="Obráze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60720" cy="4603652"/>
                    </a:xfrm>
                    <a:prstGeom prst="rect">
                      <a:avLst/>
                    </a:prstGeom>
                    <a:noFill/>
                    <a:ln>
                      <a:noFill/>
                    </a:ln>
                  </pic:spPr>
                </pic:pic>
              </a:graphicData>
            </a:graphic>
          </wp:inline>
        </w:drawing>
      </w:r>
      <w:r>
        <w:rPr>
          <w:rFonts w:cs="Arial"/>
          <w:sz w:val="22"/>
          <w:szCs w:val="22"/>
        </w:rPr>
        <w:br w:type="page"/>
      </w:r>
    </w:p>
    <w:p w14:paraId="5064F727" w14:textId="77777777" w:rsidR="00E55401" w:rsidRDefault="00E55401" w:rsidP="00E55401">
      <w:pPr>
        <w:spacing w:before="0" w:line="240" w:lineRule="auto"/>
        <w:ind w:left="705" w:firstLine="0"/>
        <w:rPr>
          <w:rFonts w:cs="Arial"/>
          <w:sz w:val="22"/>
          <w:szCs w:val="22"/>
        </w:rPr>
      </w:pPr>
      <w:r w:rsidRPr="00114568">
        <w:rPr>
          <w:noProof/>
        </w:rPr>
        <w:lastRenderedPageBreak/>
        <w:drawing>
          <wp:inline distT="0" distB="0" distL="0" distR="0" wp14:anchorId="030C7255" wp14:editId="0F8ACB99">
            <wp:extent cx="5760720" cy="7442982"/>
            <wp:effectExtent l="0" t="0" r="0" b="5715"/>
            <wp:docPr id="28" name="Obráze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60720" cy="7442982"/>
                    </a:xfrm>
                    <a:prstGeom prst="rect">
                      <a:avLst/>
                    </a:prstGeom>
                    <a:noFill/>
                    <a:ln>
                      <a:noFill/>
                    </a:ln>
                  </pic:spPr>
                </pic:pic>
              </a:graphicData>
            </a:graphic>
          </wp:inline>
        </w:drawing>
      </w:r>
      <w:r>
        <w:rPr>
          <w:rFonts w:cs="Arial"/>
          <w:sz w:val="22"/>
          <w:szCs w:val="22"/>
        </w:rPr>
        <w:br w:type="page"/>
      </w:r>
    </w:p>
    <w:p w14:paraId="4C6A66A3" w14:textId="77777777" w:rsidR="00E55401" w:rsidRPr="000B2991" w:rsidRDefault="00E55401" w:rsidP="00E55401">
      <w:pPr>
        <w:numPr>
          <w:ilvl w:val="0"/>
          <w:numId w:val="18"/>
        </w:numPr>
        <w:spacing w:before="0" w:line="240" w:lineRule="auto"/>
        <w:rPr>
          <w:rFonts w:cs="Arial"/>
          <w:b/>
          <w:sz w:val="22"/>
          <w:szCs w:val="22"/>
        </w:rPr>
      </w:pPr>
      <w:r w:rsidRPr="000B2991">
        <w:rPr>
          <w:rFonts w:cs="Arial"/>
          <w:b/>
          <w:sz w:val="22"/>
          <w:szCs w:val="22"/>
        </w:rPr>
        <w:lastRenderedPageBreak/>
        <w:t xml:space="preserve">SWOT analýza spolupracujícího uskupení </w:t>
      </w:r>
    </w:p>
    <w:p w14:paraId="28F06265" w14:textId="77777777" w:rsidR="00E55401" w:rsidRPr="000B2991" w:rsidRDefault="00E55401" w:rsidP="00E55401">
      <w:pPr>
        <w:spacing w:before="0" w:line="240" w:lineRule="auto"/>
        <w:ind w:left="705" w:firstLine="0"/>
        <w:rPr>
          <w:rFonts w:cs="Arial"/>
          <w:b/>
          <w:sz w:val="22"/>
          <w:szCs w:val="22"/>
        </w:rPr>
      </w:pPr>
    </w:p>
    <w:p w14:paraId="28FB74BD" w14:textId="77777777" w:rsidR="00E55401" w:rsidRDefault="00E55401" w:rsidP="00E55401">
      <w:pPr>
        <w:spacing w:before="0" w:line="240" w:lineRule="auto"/>
        <w:ind w:left="705" w:firstLine="0"/>
        <w:rPr>
          <w:rFonts w:cs="Arial"/>
          <w:b/>
          <w:sz w:val="22"/>
          <w:szCs w:val="22"/>
        </w:rPr>
      </w:pPr>
      <w:r w:rsidRPr="009E43AE">
        <w:rPr>
          <w:noProof/>
        </w:rPr>
        <w:drawing>
          <wp:inline distT="0" distB="0" distL="0" distR="0" wp14:anchorId="5AB16035" wp14:editId="61C4C7DD">
            <wp:extent cx="5334000" cy="8463178"/>
            <wp:effectExtent l="0" t="0" r="0" b="0"/>
            <wp:docPr id="29" name="Obráze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349459" cy="8487707"/>
                    </a:xfrm>
                    <a:prstGeom prst="rect">
                      <a:avLst/>
                    </a:prstGeom>
                    <a:noFill/>
                    <a:ln>
                      <a:noFill/>
                    </a:ln>
                  </pic:spPr>
                </pic:pic>
              </a:graphicData>
            </a:graphic>
          </wp:inline>
        </w:drawing>
      </w:r>
      <w:r>
        <w:rPr>
          <w:rFonts w:cs="Arial"/>
          <w:b/>
          <w:sz w:val="22"/>
          <w:szCs w:val="22"/>
        </w:rPr>
        <w:br w:type="page"/>
      </w:r>
    </w:p>
    <w:p w14:paraId="51BA4B67" w14:textId="77777777" w:rsidR="00E55401" w:rsidRPr="000B2991" w:rsidRDefault="00E55401" w:rsidP="00E55401">
      <w:pPr>
        <w:spacing w:before="0" w:line="240" w:lineRule="auto"/>
        <w:ind w:left="705" w:firstLine="0"/>
        <w:rPr>
          <w:rFonts w:cs="Arial"/>
          <w:b/>
          <w:sz w:val="22"/>
          <w:szCs w:val="22"/>
        </w:rPr>
      </w:pPr>
      <w:r w:rsidRPr="00925BCC">
        <w:rPr>
          <w:noProof/>
        </w:rPr>
        <w:lastRenderedPageBreak/>
        <w:drawing>
          <wp:inline distT="0" distB="0" distL="0" distR="0" wp14:anchorId="553457BA" wp14:editId="541670BB">
            <wp:extent cx="5760720" cy="5705447"/>
            <wp:effectExtent l="0" t="0" r="0" b="0"/>
            <wp:docPr id="31" name="Obráze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60720" cy="5705447"/>
                    </a:xfrm>
                    <a:prstGeom prst="rect">
                      <a:avLst/>
                    </a:prstGeom>
                    <a:noFill/>
                    <a:ln>
                      <a:noFill/>
                    </a:ln>
                  </pic:spPr>
                </pic:pic>
              </a:graphicData>
            </a:graphic>
          </wp:inline>
        </w:drawing>
      </w:r>
    </w:p>
    <w:p w14:paraId="72EB98F7" w14:textId="77777777" w:rsidR="00E55401" w:rsidRPr="000B2991" w:rsidRDefault="00E55401" w:rsidP="00E55401">
      <w:r w:rsidRPr="000B2991">
        <w:br w:type="page"/>
      </w:r>
    </w:p>
    <w:tbl>
      <w:tblPr>
        <w:tblStyle w:val="Mkatabulky211"/>
        <w:tblW w:w="0" w:type="auto"/>
        <w:tblLook w:val="04A0" w:firstRow="1" w:lastRow="0" w:firstColumn="1" w:lastColumn="0" w:noHBand="0" w:noVBand="1"/>
      </w:tblPr>
      <w:tblGrid>
        <w:gridCol w:w="9212"/>
      </w:tblGrid>
      <w:tr w:rsidR="00E55401" w:rsidRPr="000B2991" w14:paraId="03875AED" w14:textId="77777777" w:rsidTr="00D5625E">
        <w:tc>
          <w:tcPr>
            <w:tcW w:w="9212" w:type="dxa"/>
          </w:tcPr>
          <w:p w14:paraId="535820CF" w14:textId="77777777" w:rsidR="00E55401" w:rsidRDefault="00E55401" w:rsidP="00D5625E">
            <w:pPr>
              <w:spacing w:before="0" w:line="240" w:lineRule="auto"/>
              <w:ind w:firstLine="0"/>
              <w:rPr>
                <w:rFonts w:cs="Arial"/>
                <w:b/>
                <w:sz w:val="22"/>
                <w:szCs w:val="22"/>
              </w:rPr>
            </w:pPr>
            <w:r w:rsidRPr="001E4B23">
              <w:rPr>
                <w:rFonts w:cs="Arial"/>
                <w:b/>
                <w:sz w:val="22"/>
                <w:szCs w:val="22"/>
              </w:rPr>
              <w:lastRenderedPageBreak/>
              <w:t>Popis minimalizace rizik plynoucích ze SWOT analýzy</w:t>
            </w:r>
          </w:p>
          <w:p w14:paraId="76EF8062" w14:textId="77777777" w:rsidR="00E55401" w:rsidRDefault="00E55401" w:rsidP="00D5625E">
            <w:pPr>
              <w:spacing w:before="0" w:line="240" w:lineRule="auto"/>
              <w:ind w:firstLine="0"/>
              <w:rPr>
                <w:rFonts w:cs="Arial"/>
                <w:sz w:val="22"/>
                <w:szCs w:val="22"/>
              </w:rPr>
            </w:pPr>
            <w:r>
              <w:rPr>
                <w:rFonts w:cs="Arial"/>
                <w:sz w:val="22"/>
                <w:szCs w:val="22"/>
              </w:rPr>
              <w:t>Výsledná hodnota je 0,35 z maximálně dosažitelných 5 ti bodů. Tzn., projekt má značné rezervy a vzhledem k této velmi nízké výsledné hodnotě bude zřejmě obtížné najít dostatek opatření vedoucích ke zlepšení.</w:t>
            </w:r>
          </w:p>
          <w:p w14:paraId="5D1D31FA" w14:textId="77777777" w:rsidR="00E55401" w:rsidRPr="001E4B23" w:rsidRDefault="00E55401" w:rsidP="00D5625E">
            <w:pPr>
              <w:spacing w:before="0" w:line="240" w:lineRule="auto"/>
              <w:ind w:firstLine="0"/>
              <w:rPr>
                <w:rFonts w:cs="Arial"/>
                <w:b/>
                <w:sz w:val="22"/>
                <w:szCs w:val="22"/>
              </w:rPr>
            </w:pPr>
          </w:p>
          <w:p w14:paraId="44131FC2" w14:textId="77777777" w:rsidR="00E55401" w:rsidRPr="001E4B23" w:rsidRDefault="00E55401" w:rsidP="00D5625E">
            <w:pPr>
              <w:spacing w:before="0" w:line="240" w:lineRule="auto"/>
              <w:ind w:firstLine="0"/>
              <w:rPr>
                <w:rFonts w:cs="Arial"/>
                <w:b/>
                <w:sz w:val="22"/>
                <w:szCs w:val="22"/>
              </w:rPr>
            </w:pPr>
            <w:r w:rsidRPr="001E4B23">
              <w:rPr>
                <w:rFonts w:cs="Arial"/>
                <w:b/>
                <w:sz w:val="22"/>
                <w:szCs w:val="22"/>
              </w:rPr>
              <w:t>Interní faktory:</w:t>
            </w:r>
          </w:p>
          <w:p w14:paraId="2CB62A72" w14:textId="77777777" w:rsidR="00E55401" w:rsidRDefault="00E55401" w:rsidP="00D5625E">
            <w:pPr>
              <w:spacing w:before="0" w:line="240" w:lineRule="auto"/>
              <w:ind w:firstLine="0"/>
              <w:rPr>
                <w:rFonts w:cs="Arial"/>
                <w:i/>
                <w:sz w:val="22"/>
                <w:szCs w:val="22"/>
              </w:rPr>
            </w:pPr>
            <w:r w:rsidRPr="008E64A4">
              <w:rPr>
                <w:rFonts w:cs="Arial"/>
                <w:i/>
                <w:sz w:val="22"/>
                <w:szCs w:val="22"/>
              </w:rPr>
              <w:t>Silné stránky</w:t>
            </w:r>
          </w:p>
          <w:p w14:paraId="63873081" w14:textId="77777777" w:rsidR="00E55401" w:rsidRPr="001E4B23" w:rsidRDefault="00E55401" w:rsidP="00D5625E">
            <w:pPr>
              <w:spacing w:before="0" w:line="240" w:lineRule="auto"/>
              <w:ind w:firstLine="0"/>
              <w:rPr>
                <w:rFonts w:cs="Arial"/>
                <w:sz w:val="22"/>
                <w:szCs w:val="22"/>
              </w:rPr>
            </w:pPr>
            <w:r>
              <w:rPr>
                <w:rFonts w:cs="Arial"/>
                <w:sz w:val="22"/>
                <w:szCs w:val="22"/>
              </w:rPr>
              <w:t>Veškeré nejhůře hodnocené položky měly poměrně vysoké hodnocení spokojenosti. Položky s nižší úrovní spokojenosti (</w:t>
            </w:r>
            <w:r w:rsidRPr="001E4B23">
              <w:rPr>
                <w:rFonts w:cs="Arial"/>
                <w:sz w:val="22"/>
                <w:szCs w:val="22"/>
              </w:rPr>
              <w:t>pozitivní dopady na přírodu, krajinu a životní prostředí</w:t>
            </w:r>
            <w:r>
              <w:rPr>
                <w:rFonts w:cs="Arial"/>
                <w:sz w:val="22"/>
                <w:szCs w:val="22"/>
              </w:rPr>
              <w:t xml:space="preserve">, </w:t>
            </w:r>
            <w:r w:rsidRPr="001E4B23">
              <w:rPr>
                <w:rFonts w:cs="Arial"/>
                <w:sz w:val="22"/>
                <w:szCs w:val="22"/>
              </w:rPr>
              <w:t>úspory emisí CO</w:t>
            </w:r>
            <w:r w:rsidRPr="00B0036F">
              <w:rPr>
                <w:rFonts w:cs="Arial"/>
                <w:sz w:val="22"/>
                <w:szCs w:val="22"/>
                <w:vertAlign w:val="subscript"/>
              </w:rPr>
              <w:t>2</w:t>
            </w:r>
            <w:r>
              <w:rPr>
                <w:rFonts w:cs="Arial"/>
                <w:sz w:val="22"/>
                <w:szCs w:val="22"/>
              </w:rPr>
              <w:t>) nelze zlepšit, protože technické ani jiné zlepšení daného řešení už není dosažitelné.</w:t>
            </w:r>
          </w:p>
          <w:p w14:paraId="545C9D94" w14:textId="77777777" w:rsidR="00E55401" w:rsidRPr="000B2991" w:rsidRDefault="00E55401" w:rsidP="00D5625E">
            <w:pPr>
              <w:spacing w:before="0" w:line="240" w:lineRule="auto"/>
              <w:ind w:firstLine="0"/>
              <w:rPr>
                <w:rFonts w:cs="Arial"/>
                <w:sz w:val="22"/>
                <w:szCs w:val="22"/>
              </w:rPr>
            </w:pPr>
          </w:p>
          <w:p w14:paraId="00161302" w14:textId="77777777" w:rsidR="00E55401" w:rsidRPr="008E64A4" w:rsidRDefault="00E55401" w:rsidP="00D5625E">
            <w:pPr>
              <w:spacing w:before="0" w:line="240" w:lineRule="auto"/>
              <w:ind w:firstLine="0"/>
              <w:rPr>
                <w:rFonts w:cs="Arial"/>
                <w:i/>
                <w:sz w:val="22"/>
                <w:szCs w:val="22"/>
              </w:rPr>
            </w:pPr>
            <w:r w:rsidRPr="008E64A4">
              <w:rPr>
                <w:rFonts w:cs="Arial"/>
                <w:i/>
                <w:sz w:val="22"/>
                <w:szCs w:val="22"/>
              </w:rPr>
              <w:t xml:space="preserve">Slabé stránky </w:t>
            </w:r>
          </w:p>
          <w:p w14:paraId="69E3D7D7" w14:textId="77777777" w:rsidR="00E55401" w:rsidRPr="000B2991" w:rsidRDefault="00E55401" w:rsidP="00D5625E">
            <w:pPr>
              <w:spacing w:before="0" w:line="240" w:lineRule="auto"/>
              <w:ind w:firstLine="0"/>
              <w:rPr>
                <w:rFonts w:cs="Arial"/>
                <w:sz w:val="22"/>
                <w:szCs w:val="22"/>
              </w:rPr>
            </w:pPr>
            <w:r>
              <w:rPr>
                <w:rFonts w:cs="Arial"/>
                <w:sz w:val="22"/>
                <w:szCs w:val="22"/>
              </w:rPr>
              <w:t>Nejvyšší nespokojenost jsme projevili u položek „</w:t>
            </w:r>
            <w:r w:rsidRPr="00C45BE4">
              <w:rPr>
                <w:rFonts w:cs="Arial"/>
                <w:sz w:val="22"/>
                <w:szCs w:val="22"/>
              </w:rPr>
              <w:t>investice plynofikace je nenávratná (nevytváří zisk pro obec)</w:t>
            </w:r>
            <w:r>
              <w:rPr>
                <w:rFonts w:cs="Arial"/>
                <w:sz w:val="22"/>
                <w:szCs w:val="22"/>
              </w:rPr>
              <w:t>“ a „</w:t>
            </w:r>
            <w:r w:rsidRPr="00C45BE4">
              <w:rPr>
                <w:rFonts w:cs="Arial"/>
                <w:sz w:val="22"/>
                <w:szCs w:val="22"/>
              </w:rPr>
              <w:t>z obce je ročně odčerpáno cca 4 mil. Kč finančních prostředků jako platby za plyn</w:t>
            </w:r>
            <w:r>
              <w:rPr>
                <w:rFonts w:cs="Arial"/>
                <w:sz w:val="22"/>
                <w:szCs w:val="22"/>
              </w:rPr>
              <w:t>“.  Tyto položky je ovšem nutno přijmout jako fakt, který je přímo spojen s daným řešením a nenabízí prostor pro zlepšení.</w:t>
            </w:r>
          </w:p>
          <w:p w14:paraId="64DC4213" w14:textId="77777777" w:rsidR="00E55401" w:rsidRPr="000B2991" w:rsidRDefault="00E55401" w:rsidP="00D5625E">
            <w:pPr>
              <w:spacing w:before="0" w:line="240" w:lineRule="auto"/>
              <w:ind w:firstLine="0"/>
              <w:rPr>
                <w:rFonts w:cs="Arial"/>
                <w:sz w:val="22"/>
                <w:szCs w:val="22"/>
              </w:rPr>
            </w:pPr>
          </w:p>
          <w:p w14:paraId="70DFBAC0" w14:textId="77777777" w:rsidR="00E55401" w:rsidRPr="001E4B23" w:rsidRDefault="00E55401" w:rsidP="00D5625E">
            <w:pPr>
              <w:spacing w:before="0" w:line="240" w:lineRule="auto"/>
              <w:ind w:firstLine="0"/>
              <w:rPr>
                <w:rFonts w:cs="Arial"/>
                <w:b/>
                <w:sz w:val="22"/>
                <w:szCs w:val="22"/>
              </w:rPr>
            </w:pPr>
            <w:r w:rsidRPr="001E4B23">
              <w:rPr>
                <w:rFonts w:cs="Arial"/>
                <w:b/>
                <w:sz w:val="22"/>
                <w:szCs w:val="22"/>
              </w:rPr>
              <w:t>Externí faktory:</w:t>
            </w:r>
          </w:p>
          <w:p w14:paraId="520C4E83" w14:textId="77777777" w:rsidR="00E55401" w:rsidRDefault="00E55401" w:rsidP="00D5625E">
            <w:pPr>
              <w:spacing w:before="0" w:line="240" w:lineRule="auto"/>
              <w:ind w:firstLine="0"/>
              <w:rPr>
                <w:rFonts w:cs="Arial"/>
                <w:i/>
                <w:sz w:val="22"/>
                <w:szCs w:val="22"/>
              </w:rPr>
            </w:pPr>
            <w:r w:rsidRPr="004A6074">
              <w:rPr>
                <w:rFonts w:cs="Arial"/>
                <w:i/>
                <w:sz w:val="22"/>
                <w:szCs w:val="22"/>
              </w:rPr>
              <w:t>Příležitosti</w:t>
            </w:r>
          </w:p>
          <w:p w14:paraId="3D2CCDAF" w14:textId="77777777" w:rsidR="00E55401" w:rsidRPr="00925BCC" w:rsidRDefault="00E55401" w:rsidP="00D5625E">
            <w:pPr>
              <w:spacing w:before="0" w:line="240" w:lineRule="auto"/>
              <w:ind w:firstLine="0"/>
              <w:rPr>
                <w:rFonts w:cs="Arial"/>
                <w:sz w:val="22"/>
                <w:szCs w:val="22"/>
              </w:rPr>
            </w:pPr>
            <w:r>
              <w:rPr>
                <w:rFonts w:cs="Arial"/>
                <w:sz w:val="22"/>
                <w:szCs w:val="22"/>
              </w:rPr>
              <w:t>Rozložení vah jsme v tomto případě stanovili mezi 20 – 30 %. Všechny položky mají tedy podobnou důležitost. Nejnižší spokojenosti dosahují „</w:t>
            </w:r>
            <w:r w:rsidRPr="00BA5600">
              <w:rPr>
                <w:rFonts w:cs="Arial"/>
                <w:sz w:val="22"/>
                <w:szCs w:val="22"/>
              </w:rPr>
              <w:t>přísnější pravidla pro nakládání s</w:t>
            </w:r>
            <w:r>
              <w:rPr>
                <w:rFonts w:cs="Arial"/>
                <w:sz w:val="22"/>
                <w:szCs w:val="22"/>
              </w:rPr>
              <w:t> </w:t>
            </w:r>
            <w:r w:rsidRPr="00BA5600">
              <w:rPr>
                <w:rFonts w:cs="Arial"/>
                <w:sz w:val="22"/>
                <w:szCs w:val="22"/>
              </w:rPr>
              <w:t>odpady</w:t>
            </w:r>
            <w:r>
              <w:rPr>
                <w:rFonts w:cs="Arial"/>
                <w:sz w:val="22"/>
                <w:szCs w:val="22"/>
              </w:rPr>
              <w:t>“ a „</w:t>
            </w:r>
            <w:r w:rsidRPr="00BA5600">
              <w:rPr>
                <w:rFonts w:cs="Arial"/>
                <w:sz w:val="22"/>
                <w:szCs w:val="22"/>
              </w:rPr>
              <w:t>neustále se zpřísňující limity koncentrací škodlivých složek spalin</w:t>
            </w:r>
            <w:r>
              <w:rPr>
                <w:rFonts w:cs="Arial"/>
                <w:sz w:val="22"/>
                <w:szCs w:val="22"/>
              </w:rPr>
              <w:t>“. Lze očekávat i přísnější kontroly dotčených úřadů, což bude projektu nahrávat.</w:t>
            </w:r>
          </w:p>
          <w:p w14:paraId="7ADB8119" w14:textId="77777777" w:rsidR="00E55401" w:rsidRDefault="00E55401" w:rsidP="00D5625E">
            <w:pPr>
              <w:spacing w:before="0" w:line="240" w:lineRule="auto"/>
              <w:ind w:firstLine="0"/>
              <w:rPr>
                <w:rFonts w:cs="Arial"/>
                <w:i/>
                <w:sz w:val="22"/>
                <w:szCs w:val="22"/>
              </w:rPr>
            </w:pPr>
          </w:p>
          <w:p w14:paraId="51F483B5" w14:textId="77777777" w:rsidR="00E55401" w:rsidRPr="000B2991" w:rsidRDefault="00E55401" w:rsidP="00D5625E">
            <w:pPr>
              <w:spacing w:before="0" w:line="240" w:lineRule="auto"/>
              <w:ind w:firstLine="0"/>
              <w:rPr>
                <w:rFonts w:cs="Arial"/>
                <w:sz w:val="22"/>
                <w:szCs w:val="22"/>
              </w:rPr>
            </w:pPr>
            <w:r w:rsidRPr="006E0A38">
              <w:rPr>
                <w:rFonts w:cs="Arial"/>
                <w:i/>
                <w:sz w:val="22"/>
                <w:szCs w:val="22"/>
              </w:rPr>
              <w:t>Hrozby</w:t>
            </w:r>
          </w:p>
          <w:p w14:paraId="2C6D98B0" w14:textId="77777777" w:rsidR="00E55401" w:rsidRPr="000B2991" w:rsidRDefault="00E55401" w:rsidP="00D5625E">
            <w:pPr>
              <w:spacing w:before="0" w:line="240" w:lineRule="auto"/>
              <w:ind w:firstLine="0"/>
              <w:rPr>
                <w:rFonts w:cs="Arial"/>
                <w:sz w:val="22"/>
                <w:szCs w:val="22"/>
              </w:rPr>
            </w:pPr>
            <w:r>
              <w:rPr>
                <w:rFonts w:cs="Arial"/>
                <w:sz w:val="22"/>
                <w:szCs w:val="22"/>
              </w:rPr>
              <w:t>Položka „volatilita cen zemního plynu“ dostala váhy důležitosti 40 % a nejvyšší nespokojenosti (-5). V takto nastaveném projektu nelze ani jeden  z faktorů ovlivnit a proto se dá do budoucna tento projekt považovat za málo perspektivní.</w:t>
            </w:r>
          </w:p>
        </w:tc>
      </w:tr>
    </w:tbl>
    <w:p w14:paraId="7AB7F868" w14:textId="34E7593C" w:rsidR="00E55401" w:rsidRDefault="00E55401" w:rsidP="00E55401">
      <w:pPr>
        <w:rPr>
          <w:rFonts w:cs="Arial"/>
          <w:sz w:val="22"/>
          <w:szCs w:val="22"/>
        </w:rPr>
      </w:pPr>
    </w:p>
    <w:p w14:paraId="328180F9" w14:textId="77777777" w:rsidR="00E55401" w:rsidRDefault="00E55401" w:rsidP="00E55401">
      <w:pPr>
        <w:rPr>
          <w:rFonts w:cs="Arial"/>
          <w:sz w:val="22"/>
          <w:szCs w:val="22"/>
        </w:rPr>
        <w:sectPr w:rsidR="00E55401" w:rsidSect="009E43AE">
          <w:endnotePr>
            <w:numFmt w:val="upperRoman"/>
          </w:endnotePr>
          <w:pgSz w:w="11906" w:h="16838"/>
          <w:pgMar w:top="1418" w:right="1416" w:bottom="720" w:left="1418" w:header="708" w:footer="708" w:gutter="0"/>
          <w:cols w:space="708"/>
          <w:docGrid w:linePitch="360"/>
        </w:sectPr>
      </w:pPr>
    </w:p>
    <w:p w14:paraId="65CF5EA4" w14:textId="77777777" w:rsidR="00E55401" w:rsidRPr="000B2991" w:rsidRDefault="00E55401" w:rsidP="00E55401">
      <w:pPr>
        <w:numPr>
          <w:ilvl w:val="0"/>
          <w:numId w:val="18"/>
        </w:numPr>
        <w:spacing w:before="0" w:line="240" w:lineRule="auto"/>
        <w:rPr>
          <w:rFonts w:cs="Arial"/>
          <w:b/>
          <w:sz w:val="22"/>
          <w:szCs w:val="22"/>
        </w:rPr>
      </w:pPr>
      <w:r w:rsidRPr="000B2991">
        <w:rPr>
          <w:rFonts w:cs="Arial"/>
          <w:b/>
          <w:sz w:val="22"/>
          <w:szCs w:val="22"/>
        </w:rPr>
        <w:lastRenderedPageBreak/>
        <w:t>Rozpočet a financování</w:t>
      </w:r>
    </w:p>
    <w:p w14:paraId="5F6EABB1" w14:textId="77777777" w:rsidR="00E55401" w:rsidRPr="000B2991" w:rsidRDefault="00E55401" w:rsidP="00E55401">
      <w:pPr>
        <w:spacing w:before="0" w:line="240" w:lineRule="auto"/>
        <w:ind w:left="1068" w:firstLine="0"/>
        <w:rPr>
          <w:rFonts w:cs="Arial"/>
          <w:sz w:val="22"/>
          <w:szCs w:val="22"/>
        </w:rPr>
      </w:pPr>
    </w:p>
    <w:p w14:paraId="33BD97A4" w14:textId="77777777" w:rsidR="00E55401" w:rsidRDefault="00E55401" w:rsidP="00E55401">
      <w:pPr>
        <w:numPr>
          <w:ilvl w:val="0"/>
          <w:numId w:val="19"/>
        </w:numPr>
        <w:spacing w:before="0" w:line="240" w:lineRule="auto"/>
        <w:ind w:hanging="359"/>
        <w:rPr>
          <w:rFonts w:cs="Arial"/>
          <w:sz w:val="22"/>
          <w:szCs w:val="22"/>
        </w:rPr>
      </w:pPr>
      <w:r w:rsidRPr="000B2991">
        <w:rPr>
          <w:rFonts w:cs="Arial"/>
          <w:sz w:val="22"/>
          <w:szCs w:val="22"/>
        </w:rPr>
        <w:t>Rozpočet projektu (spolupráce) a zdroje spolufinancování</w:t>
      </w:r>
    </w:p>
    <w:p w14:paraId="0B6F4F77" w14:textId="77777777" w:rsidR="00E55401" w:rsidRPr="000B2991" w:rsidRDefault="00E55401" w:rsidP="00E55401">
      <w:pPr>
        <w:spacing w:before="0" w:line="240" w:lineRule="auto"/>
        <w:ind w:left="1068" w:firstLine="0"/>
        <w:rPr>
          <w:rFonts w:cs="Arial"/>
          <w:sz w:val="22"/>
          <w:szCs w:val="22"/>
        </w:rPr>
      </w:pPr>
    </w:p>
    <w:p w14:paraId="48483663" w14:textId="77777777" w:rsidR="00E55401" w:rsidRDefault="00E55401" w:rsidP="00E55401">
      <w:pPr>
        <w:spacing w:before="0" w:line="240" w:lineRule="auto"/>
        <w:ind w:left="284" w:firstLine="0"/>
        <w:rPr>
          <w:rFonts w:cs="Arial"/>
          <w:sz w:val="22"/>
          <w:szCs w:val="22"/>
        </w:rPr>
      </w:pPr>
      <w:r w:rsidRPr="006A5205">
        <w:rPr>
          <w:noProof/>
        </w:rPr>
        <w:drawing>
          <wp:inline distT="0" distB="0" distL="0" distR="0" wp14:anchorId="7BEFA0EE" wp14:editId="32FDB2FD">
            <wp:extent cx="9334500" cy="4254190"/>
            <wp:effectExtent l="0" t="0" r="0" b="0"/>
            <wp:docPr id="33" name="Obráze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9334500" cy="4254190"/>
                    </a:xfrm>
                    <a:prstGeom prst="rect">
                      <a:avLst/>
                    </a:prstGeom>
                    <a:noFill/>
                    <a:ln>
                      <a:noFill/>
                    </a:ln>
                  </pic:spPr>
                </pic:pic>
              </a:graphicData>
            </a:graphic>
          </wp:inline>
        </w:drawing>
      </w:r>
      <w:r>
        <w:rPr>
          <w:rFonts w:cs="Arial"/>
          <w:sz w:val="22"/>
          <w:szCs w:val="22"/>
        </w:rPr>
        <w:br w:type="page"/>
      </w:r>
    </w:p>
    <w:p w14:paraId="155B499C" w14:textId="77777777" w:rsidR="00E55401" w:rsidRPr="000B2991" w:rsidRDefault="00E55401" w:rsidP="00E55401">
      <w:pPr>
        <w:spacing w:before="0" w:line="240" w:lineRule="auto"/>
        <w:ind w:left="284" w:firstLine="0"/>
        <w:rPr>
          <w:rFonts w:cs="Arial"/>
          <w:sz w:val="22"/>
          <w:szCs w:val="22"/>
        </w:rPr>
      </w:pPr>
      <w:r w:rsidRPr="006A5205">
        <w:rPr>
          <w:noProof/>
        </w:rPr>
        <w:lastRenderedPageBreak/>
        <w:drawing>
          <wp:inline distT="0" distB="0" distL="0" distR="0" wp14:anchorId="49C8565F" wp14:editId="25A658C6">
            <wp:extent cx="9334500" cy="4273705"/>
            <wp:effectExtent l="0" t="0" r="0" b="0"/>
            <wp:docPr id="34" name="Obrázek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334500" cy="4273705"/>
                    </a:xfrm>
                    <a:prstGeom prst="rect">
                      <a:avLst/>
                    </a:prstGeom>
                    <a:noFill/>
                    <a:ln>
                      <a:noFill/>
                    </a:ln>
                  </pic:spPr>
                </pic:pic>
              </a:graphicData>
            </a:graphic>
          </wp:inline>
        </w:drawing>
      </w:r>
    </w:p>
    <w:p w14:paraId="6A23B0BF" w14:textId="77777777" w:rsidR="00E55401" w:rsidRPr="000B2991" w:rsidRDefault="00E55401" w:rsidP="00E55401">
      <w:pPr>
        <w:spacing w:before="0" w:line="240" w:lineRule="auto"/>
        <w:ind w:left="2694" w:firstLine="0"/>
        <w:rPr>
          <w:rFonts w:cs="Arial"/>
          <w:sz w:val="22"/>
          <w:szCs w:val="22"/>
        </w:rPr>
      </w:pPr>
    </w:p>
    <w:p w14:paraId="76408FBC" w14:textId="77777777" w:rsidR="00E55401" w:rsidRPr="000B2991" w:rsidRDefault="00E55401" w:rsidP="00E55401">
      <w:pPr>
        <w:numPr>
          <w:ilvl w:val="0"/>
          <w:numId w:val="19"/>
        </w:numPr>
        <w:spacing w:before="0" w:line="240" w:lineRule="auto"/>
        <w:rPr>
          <w:rFonts w:cs="Arial"/>
          <w:sz w:val="22"/>
          <w:szCs w:val="22"/>
        </w:rPr>
      </w:pPr>
      <w:r w:rsidRPr="000B2991">
        <w:rPr>
          <w:rFonts w:cs="Arial"/>
          <w:sz w:val="22"/>
          <w:szCs w:val="22"/>
        </w:rPr>
        <w:br w:type="page"/>
      </w:r>
    </w:p>
    <w:p w14:paraId="25D72545" w14:textId="77777777" w:rsidR="00E55401" w:rsidRPr="000B2991" w:rsidRDefault="00E55401" w:rsidP="00E55401">
      <w:pPr>
        <w:numPr>
          <w:ilvl w:val="0"/>
          <w:numId w:val="19"/>
        </w:numPr>
        <w:spacing w:before="0" w:line="240" w:lineRule="auto"/>
        <w:ind w:hanging="359"/>
        <w:rPr>
          <w:rFonts w:cs="Arial"/>
          <w:sz w:val="22"/>
          <w:szCs w:val="22"/>
        </w:rPr>
      </w:pPr>
      <w:r w:rsidRPr="000B2991">
        <w:rPr>
          <w:rFonts w:cs="Arial"/>
          <w:sz w:val="22"/>
          <w:szCs w:val="22"/>
        </w:rPr>
        <w:lastRenderedPageBreak/>
        <w:t>Stručná ekonomická rozvaha budoucího záměru a zdroje financování budoucího záměru</w:t>
      </w:r>
      <w:r w:rsidRPr="000B2991">
        <w:rPr>
          <w:rFonts w:cs="Arial"/>
          <w:sz w:val="22"/>
          <w:szCs w:val="22"/>
        </w:rPr>
        <w:tab/>
      </w:r>
      <w:r w:rsidRPr="000B2991">
        <w:rPr>
          <w:rFonts w:cs="Arial"/>
          <w:sz w:val="22"/>
          <w:szCs w:val="22"/>
        </w:rPr>
        <w:tab/>
      </w:r>
    </w:p>
    <w:p w14:paraId="49BD9937" w14:textId="77777777" w:rsidR="00E55401" w:rsidRPr="000B2991" w:rsidRDefault="00E55401" w:rsidP="00E55401">
      <w:pPr>
        <w:spacing w:before="0" w:line="240" w:lineRule="auto"/>
        <w:ind w:firstLine="705"/>
        <w:rPr>
          <w:rFonts w:cs="Arial"/>
          <w:sz w:val="22"/>
          <w:szCs w:val="22"/>
        </w:rPr>
      </w:pPr>
    </w:p>
    <w:p w14:paraId="09ABA1F5" w14:textId="77777777" w:rsidR="00E55401" w:rsidRDefault="00E55401" w:rsidP="00E55401">
      <w:pPr>
        <w:spacing w:before="0" w:line="240" w:lineRule="auto"/>
        <w:ind w:firstLine="0"/>
        <w:rPr>
          <w:rFonts w:cs="Arial"/>
          <w:sz w:val="22"/>
          <w:szCs w:val="22"/>
        </w:rPr>
      </w:pPr>
      <w:r w:rsidRPr="00155416">
        <w:rPr>
          <w:noProof/>
        </w:rPr>
        <w:drawing>
          <wp:inline distT="0" distB="0" distL="0" distR="0" wp14:anchorId="79A86ABC" wp14:editId="4D13A116">
            <wp:extent cx="9334500" cy="4039625"/>
            <wp:effectExtent l="0" t="0" r="0" b="0"/>
            <wp:docPr id="35" name="Obráze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9334500" cy="4039625"/>
                    </a:xfrm>
                    <a:prstGeom prst="rect">
                      <a:avLst/>
                    </a:prstGeom>
                    <a:noFill/>
                    <a:ln>
                      <a:noFill/>
                    </a:ln>
                  </pic:spPr>
                </pic:pic>
              </a:graphicData>
            </a:graphic>
          </wp:inline>
        </w:drawing>
      </w:r>
      <w:r>
        <w:rPr>
          <w:rFonts w:cs="Arial"/>
          <w:sz w:val="22"/>
          <w:szCs w:val="22"/>
        </w:rPr>
        <w:br w:type="page"/>
      </w:r>
    </w:p>
    <w:p w14:paraId="1870F8B7" w14:textId="77777777" w:rsidR="00E55401" w:rsidRDefault="00E55401" w:rsidP="00E55401">
      <w:pPr>
        <w:spacing w:before="0" w:line="240" w:lineRule="auto"/>
        <w:ind w:firstLine="0"/>
        <w:rPr>
          <w:rFonts w:cs="Arial"/>
          <w:sz w:val="22"/>
          <w:szCs w:val="22"/>
        </w:rPr>
      </w:pPr>
      <w:r w:rsidRPr="00155416">
        <w:rPr>
          <w:noProof/>
        </w:rPr>
        <w:lastRenderedPageBreak/>
        <w:drawing>
          <wp:inline distT="0" distB="0" distL="0" distR="0" wp14:anchorId="0517AD53" wp14:editId="786104F1">
            <wp:extent cx="9334500" cy="6032811"/>
            <wp:effectExtent l="0" t="0" r="0" b="6350"/>
            <wp:docPr id="36" name="Obráze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9334500" cy="6032811"/>
                    </a:xfrm>
                    <a:prstGeom prst="rect">
                      <a:avLst/>
                    </a:prstGeom>
                    <a:noFill/>
                    <a:ln>
                      <a:noFill/>
                    </a:ln>
                  </pic:spPr>
                </pic:pic>
              </a:graphicData>
            </a:graphic>
          </wp:inline>
        </w:drawing>
      </w:r>
      <w:r>
        <w:rPr>
          <w:rFonts w:cs="Arial"/>
          <w:sz w:val="22"/>
          <w:szCs w:val="22"/>
        </w:rPr>
        <w:lastRenderedPageBreak/>
        <w:br w:type="page"/>
      </w:r>
    </w:p>
    <w:p w14:paraId="41024D9C" w14:textId="77777777" w:rsidR="00E55401" w:rsidRDefault="00E55401" w:rsidP="00E55401">
      <w:pPr>
        <w:spacing w:before="0" w:line="240" w:lineRule="auto"/>
        <w:ind w:firstLine="0"/>
        <w:rPr>
          <w:rFonts w:cs="Arial"/>
          <w:sz w:val="22"/>
          <w:szCs w:val="22"/>
        </w:rPr>
      </w:pPr>
      <w:r w:rsidRPr="00155416">
        <w:rPr>
          <w:noProof/>
        </w:rPr>
        <w:lastRenderedPageBreak/>
        <w:drawing>
          <wp:inline distT="0" distB="0" distL="0" distR="0" wp14:anchorId="3D078FCE" wp14:editId="6624AE38">
            <wp:extent cx="9334500" cy="4899281"/>
            <wp:effectExtent l="0" t="0" r="0" b="0"/>
            <wp:docPr id="37" name="Obráze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9334500" cy="4899281"/>
                    </a:xfrm>
                    <a:prstGeom prst="rect">
                      <a:avLst/>
                    </a:prstGeom>
                    <a:noFill/>
                    <a:ln>
                      <a:noFill/>
                    </a:ln>
                  </pic:spPr>
                </pic:pic>
              </a:graphicData>
            </a:graphic>
          </wp:inline>
        </w:drawing>
      </w:r>
    </w:p>
    <w:p w14:paraId="10683E4E" w14:textId="77777777" w:rsidR="00E55401" w:rsidRDefault="00E55401" w:rsidP="00E55401">
      <w:pPr>
        <w:spacing w:before="0" w:line="240" w:lineRule="auto"/>
        <w:ind w:firstLine="0"/>
        <w:rPr>
          <w:rFonts w:cs="Arial"/>
          <w:sz w:val="22"/>
          <w:szCs w:val="22"/>
        </w:rPr>
      </w:pPr>
    </w:p>
    <w:p w14:paraId="0A2AE7A4" w14:textId="77777777" w:rsidR="00E55401" w:rsidRDefault="00E55401" w:rsidP="00E55401">
      <w:pPr>
        <w:spacing w:before="0" w:line="240" w:lineRule="auto"/>
        <w:ind w:firstLine="0"/>
        <w:rPr>
          <w:rFonts w:cs="Arial"/>
          <w:sz w:val="22"/>
          <w:szCs w:val="22"/>
        </w:rPr>
      </w:pPr>
    </w:p>
    <w:p w14:paraId="0CF5A542" w14:textId="2B0545FD" w:rsidR="00B44E58" w:rsidRPr="00E55401" w:rsidRDefault="00E55401" w:rsidP="00E55401">
      <w:r>
        <w:rPr>
          <w:rFonts w:cs="Arial"/>
          <w:sz w:val="22"/>
          <w:szCs w:val="22"/>
        </w:rPr>
        <w:lastRenderedPageBreak/>
        <w:t>Pro část projektu „Plynofikace“ nemá smysl uvádět cash flow, neboť už  nyní je patrné, že projekt  není návratný. U části projektu „ČOV“ je odhadovaná doba návratnosti cca 155 let.</w:t>
      </w:r>
    </w:p>
    <w:sectPr w:rsidR="00B44E58" w:rsidRPr="00E55401" w:rsidSect="00E55401">
      <w:footerReference w:type="default" r:id="rId38"/>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6A8C1B" w14:textId="77777777" w:rsidR="00331805" w:rsidRDefault="00331805" w:rsidP="00E74545">
      <w:pPr>
        <w:spacing w:before="0" w:line="240" w:lineRule="auto"/>
      </w:pPr>
      <w:r>
        <w:separator/>
      </w:r>
    </w:p>
  </w:endnote>
  <w:endnote w:type="continuationSeparator" w:id="0">
    <w:p w14:paraId="209BF966" w14:textId="77777777" w:rsidR="00331805" w:rsidRDefault="00331805" w:rsidP="00E74545">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OpenSymbol">
    <w:altName w:val="Courier New"/>
    <w:charset w:val="00"/>
    <w:family w:val="auto"/>
    <w:pitch w:val="variable"/>
    <w:sig w:usb0="00000003" w:usb1="1001ECEA" w:usb2="00000000" w:usb3="00000000" w:csb0="0000000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BD64E0" w14:textId="337CB92E" w:rsidR="00E55401" w:rsidRDefault="00E55401">
    <w:pPr>
      <w:pStyle w:val="Zpat"/>
    </w:pPr>
    <w:r>
      <w:rPr>
        <w:noProof w:val="0"/>
      </w:rPr>
      <w:fldChar w:fldCharType="begin"/>
    </w:r>
    <w:r>
      <w:instrText xml:space="preserve"> PAGE   \* MERGEFORMAT </w:instrText>
    </w:r>
    <w:r>
      <w:rPr>
        <w:noProof w:val="0"/>
      </w:rPr>
      <w:fldChar w:fldCharType="separate"/>
    </w:r>
    <w:r w:rsidR="0093723B">
      <w:t>8</w:t>
    </w:r>
    <w:r>
      <w:fldChar w:fldCharType="end"/>
    </w:r>
  </w:p>
  <w:p w14:paraId="2AD3AC7C" w14:textId="77777777" w:rsidR="00E55401" w:rsidRDefault="00E55401">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5D5A7E" w14:textId="2B57810D" w:rsidR="00CF1C4B" w:rsidRDefault="00CF1C4B">
    <w:pPr>
      <w:pStyle w:val="Zpat"/>
    </w:pPr>
    <w:r>
      <w:rPr>
        <w:noProof w:val="0"/>
      </w:rPr>
      <w:fldChar w:fldCharType="begin"/>
    </w:r>
    <w:r>
      <w:instrText xml:space="preserve"> PAGE   \* MERGEFORMAT </w:instrText>
    </w:r>
    <w:r>
      <w:rPr>
        <w:noProof w:val="0"/>
      </w:rPr>
      <w:fldChar w:fldCharType="separate"/>
    </w:r>
    <w:r w:rsidR="0093723B">
      <w:t>60</w:t>
    </w:r>
    <w:r>
      <w:fldChar w:fldCharType="end"/>
    </w:r>
  </w:p>
  <w:p w14:paraId="74655DE0" w14:textId="77777777" w:rsidR="00CF1C4B" w:rsidRDefault="00CF1C4B">
    <w:pPr>
      <w:pStyle w:val="Zpat"/>
    </w:pPr>
  </w:p>
  <w:p w14:paraId="614AF0EB" w14:textId="77777777" w:rsidR="00035165" w:rsidRDefault="00035165"/>
  <w:p w14:paraId="6C770E12" w14:textId="77777777" w:rsidR="00035165" w:rsidRDefault="0003516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E97E43" w14:textId="77777777" w:rsidR="00331805" w:rsidRDefault="00331805" w:rsidP="00E74545">
      <w:pPr>
        <w:spacing w:before="0" w:line="240" w:lineRule="auto"/>
      </w:pPr>
      <w:r>
        <w:separator/>
      </w:r>
    </w:p>
  </w:footnote>
  <w:footnote w:type="continuationSeparator" w:id="0">
    <w:p w14:paraId="6B59EF96" w14:textId="77777777" w:rsidR="00331805" w:rsidRDefault="00331805" w:rsidP="00E74545">
      <w:pPr>
        <w:spacing w:before="0" w:line="240" w:lineRule="auto"/>
      </w:pPr>
      <w:r>
        <w:continuationSeparator/>
      </w:r>
    </w:p>
  </w:footnote>
  <w:footnote w:id="1">
    <w:p w14:paraId="283C9920" w14:textId="77777777" w:rsidR="00E55401" w:rsidRDefault="00E55401" w:rsidP="00E55401">
      <w:pPr>
        <w:pStyle w:val="Textpoznpodarou"/>
      </w:pPr>
      <w:r>
        <w:rPr>
          <w:rStyle w:val="Znakapoznpodarou"/>
        </w:rPr>
        <w:footnoteRef/>
      </w:r>
      <w:r>
        <w:t xml:space="preserve"> cost benefit analýza</w:t>
      </w:r>
    </w:p>
  </w:footnote>
  <w:footnote w:id="2">
    <w:p w14:paraId="37CB20FD" w14:textId="77777777" w:rsidR="00E55401" w:rsidRDefault="00E55401" w:rsidP="00E55401">
      <w:pPr>
        <w:pStyle w:val="Textpoznpodarou"/>
      </w:pPr>
      <w:r>
        <w:rPr>
          <w:rStyle w:val="Znakapoznpodarou"/>
        </w:rPr>
        <w:footnoteRef/>
      </w:r>
      <w:r>
        <w:t xml:space="preserve"> </w:t>
      </w:r>
      <w:r w:rsidRPr="0052008C">
        <w:t>pozn. Pláci DPH uvádějí hodnoty bez dph, neplátci včetně dph</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8"/>
    <w:multiLevelType w:val="singleLevel"/>
    <w:tmpl w:val="00000008"/>
    <w:name w:val="WW8Num10"/>
    <w:lvl w:ilvl="0">
      <w:start w:val="1"/>
      <w:numFmt w:val="upperRoman"/>
      <w:lvlText w:val="%1."/>
      <w:lvlJc w:val="left"/>
      <w:pPr>
        <w:tabs>
          <w:tab w:val="num" w:pos="720"/>
        </w:tabs>
        <w:ind w:left="720" w:hanging="720"/>
      </w:pPr>
    </w:lvl>
  </w:abstractNum>
  <w:abstractNum w:abstractNumId="1" w15:restartNumberingAfterBreak="0">
    <w:nsid w:val="0000000A"/>
    <w:multiLevelType w:val="singleLevel"/>
    <w:tmpl w:val="0000000A"/>
    <w:name w:val="WW8Num13"/>
    <w:lvl w:ilvl="0">
      <w:start w:val="1"/>
      <w:numFmt w:val="bullet"/>
      <w:lvlText w:val="-"/>
      <w:lvlJc w:val="left"/>
      <w:pPr>
        <w:tabs>
          <w:tab w:val="num" w:pos="720"/>
        </w:tabs>
        <w:ind w:left="720" w:hanging="360"/>
      </w:pPr>
      <w:rPr>
        <w:rFonts w:ascii="Times New Roman" w:hAnsi="Times New Roman" w:cs="Times New Roman"/>
      </w:rPr>
    </w:lvl>
  </w:abstractNum>
  <w:abstractNum w:abstractNumId="2" w15:restartNumberingAfterBreak="0">
    <w:nsid w:val="0000000B"/>
    <w:multiLevelType w:val="singleLevel"/>
    <w:tmpl w:val="0000000B"/>
    <w:name w:val="WW8Num14"/>
    <w:lvl w:ilvl="0">
      <w:start w:val="1"/>
      <w:numFmt w:val="lowerLetter"/>
      <w:lvlText w:val="%1)"/>
      <w:lvlJc w:val="left"/>
      <w:pPr>
        <w:tabs>
          <w:tab w:val="num" w:pos="360"/>
        </w:tabs>
        <w:ind w:left="360" w:hanging="360"/>
      </w:pPr>
    </w:lvl>
  </w:abstractNum>
  <w:abstractNum w:abstractNumId="3" w15:restartNumberingAfterBreak="0">
    <w:nsid w:val="0000000D"/>
    <w:multiLevelType w:val="multilevel"/>
    <w:tmpl w:val="0000000D"/>
    <w:name w:val="WW8Num17"/>
    <w:lvl w:ilvl="0">
      <w:start w:val="1"/>
      <w:numFmt w:val="bullet"/>
      <w:lvlText w:val="-"/>
      <w:lvlJc w:val="left"/>
      <w:pPr>
        <w:tabs>
          <w:tab w:val="num" w:pos="1080"/>
        </w:tabs>
        <w:ind w:left="1080" w:hanging="360"/>
      </w:pPr>
      <w:rPr>
        <w:rFonts w:ascii="Times New Roman" w:hAnsi="Times New Roman" w:cs="Times New Roman"/>
        <w:b/>
      </w:rPr>
    </w:lvl>
    <w:lvl w:ilvl="1">
      <w:start w:val="1"/>
      <w:numFmt w:val="decimal"/>
      <w:lvlText w:val="%2."/>
      <w:lvlJc w:val="left"/>
      <w:pPr>
        <w:tabs>
          <w:tab w:val="num" w:pos="360"/>
        </w:tabs>
        <w:ind w:left="360" w:hanging="360"/>
      </w:pPr>
      <w:rPr>
        <w:b w:val="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00000013"/>
    <w:multiLevelType w:val="singleLevel"/>
    <w:tmpl w:val="00000013"/>
    <w:name w:val="WW8Num24"/>
    <w:lvl w:ilvl="0">
      <w:start w:val="1"/>
      <w:numFmt w:val="decimal"/>
      <w:lvlText w:val="%1."/>
      <w:lvlJc w:val="left"/>
      <w:pPr>
        <w:tabs>
          <w:tab w:val="num" w:pos="360"/>
        </w:tabs>
        <w:ind w:left="360" w:hanging="360"/>
      </w:pPr>
    </w:lvl>
  </w:abstractNum>
  <w:abstractNum w:abstractNumId="5" w15:restartNumberingAfterBreak="0">
    <w:nsid w:val="00000016"/>
    <w:multiLevelType w:val="singleLevel"/>
    <w:tmpl w:val="00000016"/>
    <w:name w:val="WW8Num27"/>
    <w:lvl w:ilvl="0">
      <w:numFmt w:val="bullet"/>
      <w:lvlText w:val="–"/>
      <w:lvlJc w:val="left"/>
      <w:pPr>
        <w:tabs>
          <w:tab w:val="num" w:pos="720"/>
        </w:tabs>
        <w:ind w:left="720" w:hanging="360"/>
      </w:pPr>
      <w:rPr>
        <w:rFonts w:ascii="Times New Roman" w:hAnsi="Times New Roman" w:cs="Times New Roman"/>
      </w:rPr>
    </w:lvl>
  </w:abstractNum>
  <w:abstractNum w:abstractNumId="6" w15:restartNumberingAfterBreak="0">
    <w:nsid w:val="00000017"/>
    <w:multiLevelType w:val="multilevel"/>
    <w:tmpl w:val="00000017"/>
    <w:name w:val="WW8Num28"/>
    <w:lvl w:ilvl="0">
      <w:numFmt w:val="bullet"/>
      <w:lvlText w:val="-"/>
      <w:lvlJc w:val="left"/>
      <w:pPr>
        <w:tabs>
          <w:tab w:val="num" w:pos="360"/>
        </w:tabs>
        <w:ind w:left="360" w:hanging="360"/>
      </w:pPr>
      <w:rPr>
        <w:rFonts w:ascii="OpenSymbol" w:hAnsi="OpenSymbol"/>
      </w:rPr>
    </w:lvl>
    <w:lvl w:ilvl="1">
      <w:start w:val="1"/>
      <w:numFmt w:val="lowerLetter"/>
      <w:lvlText w:val="%2)"/>
      <w:lvlJc w:val="left"/>
      <w:pPr>
        <w:tabs>
          <w:tab w:val="num" w:pos="1455"/>
        </w:tabs>
        <w:ind w:left="1455" w:hanging="375"/>
      </w:pPr>
    </w:lvl>
    <w:lvl w:ilvl="2">
      <w:start w:val="1"/>
      <w:numFmt w:val="bullet"/>
      <w:lvlText w:val=""/>
      <w:lvlJc w:val="left"/>
      <w:pPr>
        <w:tabs>
          <w:tab w:val="num" w:pos="192"/>
        </w:tabs>
        <w:ind w:left="192" w:hanging="360"/>
      </w:pPr>
      <w:rPr>
        <w:rFonts w:ascii="Wingdings" w:hAnsi="Wingdings" w:cs="Wingdings"/>
      </w:rPr>
    </w:lvl>
    <w:lvl w:ilvl="3">
      <w:start w:val="1"/>
      <w:numFmt w:val="bullet"/>
      <w:lvlText w:val=""/>
      <w:lvlJc w:val="left"/>
      <w:pPr>
        <w:tabs>
          <w:tab w:val="num" w:pos="912"/>
        </w:tabs>
        <w:ind w:left="912" w:hanging="360"/>
      </w:pPr>
      <w:rPr>
        <w:rFonts w:ascii="Symbol" w:hAnsi="Symbol" w:cs="Symbol"/>
      </w:rPr>
    </w:lvl>
    <w:lvl w:ilvl="4">
      <w:start w:val="1"/>
      <w:numFmt w:val="bullet"/>
      <w:lvlText w:val="o"/>
      <w:lvlJc w:val="left"/>
      <w:pPr>
        <w:tabs>
          <w:tab w:val="num" w:pos="1632"/>
        </w:tabs>
        <w:ind w:left="1632" w:hanging="360"/>
      </w:pPr>
      <w:rPr>
        <w:rFonts w:ascii="Courier New" w:hAnsi="Courier New" w:cs="Courier New"/>
      </w:rPr>
    </w:lvl>
    <w:lvl w:ilvl="5">
      <w:start w:val="1"/>
      <w:numFmt w:val="bullet"/>
      <w:lvlText w:val=""/>
      <w:lvlJc w:val="left"/>
      <w:pPr>
        <w:tabs>
          <w:tab w:val="num" w:pos="2352"/>
        </w:tabs>
        <w:ind w:left="2352" w:hanging="360"/>
      </w:pPr>
      <w:rPr>
        <w:rFonts w:ascii="Wingdings" w:hAnsi="Wingdings" w:cs="Wingdings"/>
      </w:rPr>
    </w:lvl>
    <w:lvl w:ilvl="6">
      <w:start w:val="1"/>
      <w:numFmt w:val="bullet"/>
      <w:lvlText w:val=""/>
      <w:lvlJc w:val="left"/>
      <w:pPr>
        <w:tabs>
          <w:tab w:val="num" w:pos="3072"/>
        </w:tabs>
        <w:ind w:left="3072" w:hanging="360"/>
      </w:pPr>
      <w:rPr>
        <w:rFonts w:ascii="Symbol" w:hAnsi="Symbol" w:cs="Symbol"/>
      </w:rPr>
    </w:lvl>
    <w:lvl w:ilvl="7">
      <w:start w:val="1"/>
      <w:numFmt w:val="bullet"/>
      <w:lvlText w:val="o"/>
      <w:lvlJc w:val="left"/>
      <w:pPr>
        <w:tabs>
          <w:tab w:val="num" w:pos="3792"/>
        </w:tabs>
        <w:ind w:left="3792" w:hanging="360"/>
      </w:pPr>
      <w:rPr>
        <w:rFonts w:ascii="Courier New" w:hAnsi="Courier New" w:cs="Courier New"/>
      </w:rPr>
    </w:lvl>
    <w:lvl w:ilvl="8">
      <w:start w:val="1"/>
      <w:numFmt w:val="bullet"/>
      <w:lvlText w:val=""/>
      <w:lvlJc w:val="left"/>
      <w:pPr>
        <w:tabs>
          <w:tab w:val="num" w:pos="4512"/>
        </w:tabs>
        <w:ind w:left="4512" w:hanging="360"/>
      </w:pPr>
      <w:rPr>
        <w:rFonts w:ascii="Wingdings" w:hAnsi="Wingdings" w:cs="Wingdings"/>
      </w:rPr>
    </w:lvl>
  </w:abstractNum>
  <w:abstractNum w:abstractNumId="7" w15:restartNumberingAfterBreak="0">
    <w:nsid w:val="00000019"/>
    <w:multiLevelType w:val="singleLevel"/>
    <w:tmpl w:val="00000019"/>
    <w:name w:val="WW8Num32"/>
    <w:lvl w:ilvl="0">
      <w:start w:val="1"/>
      <w:numFmt w:val="lowerLetter"/>
      <w:lvlText w:val="%1)"/>
      <w:lvlJc w:val="left"/>
      <w:pPr>
        <w:tabs>
          <w:tab w:val="num" w:pos="360"/>
        </w:tabs>
        <w:ind w:left="360" w:hanging="360"/>
      </w:pPr>
    </w:lvl>
  </w:abstractNum>
  <w:abstractNum w:abstractNumId="8" w15:restartNumberingAfterBreak="0">
    <w:nsid w:val="0000001A"/>
    <w:multiLevelType w:val="multilevel"/>
    <w:tmpl w:val="0000001A"/>
    <w:name w:val="WW8Num34"/>
    <w:lvl w:ilvl="0">
      <w:start w:val="1"/>
      <w:numFmt w:val="bullet"/>
      <w:lvlText w:val="-"/>
      <w:lvlJc w:val="left"/>
      <w:pPr>
        <w:tabs>
          <w:tab w:val="num" w:pos="1620"/>
        </w:tabs>
        <w:ind w:left="1620" w:hanging="360"/>
      </w:pPr>
      <w:rPr>
        <w:rFonts w:ascii="Verdana" w:hAnsi="Verdana" w:cs="Times New Roman"/>
        <w:b w:val="0"/>
      </w:rPr>
    </w:lvl>
    <w:lvl w:ilvl="1">
      <w:start w:val="1"/>
      <w:numFmt w:val="lowerLetter"/>
      <w:lvlText w:val="%2)"/>
      <w:lvlJc w:val="left"/>
      <w:pPr>
        <w:tabs>
          <w:tab w:val="num" w:pos="360"/>
        </w:tabs>
        <w:ind w:left="360" w:hanging="360"/>
      </w:pPr>
      <w:rPr>
        <w:b w:val="0"/>
      </w:rPr>
    </w:lvl>
    <w:lvl w:ilvl="2">
      <w:start w:val="1"/>
      <w:numFmt w:val="decimal"/>
      <w:lvlText w:val="%3."/>
      <w:lvlJc w:val="left"/>
      <w:pPr>
        <w:tabs>
          <w:tab w:val="num" w:pos="360"/>
        </w:tabs>
        <w:ind w:left="360" w:hanging="360"/>
      </w:pPr>
      <w:rPr>
        <w:b w:val="0"/>
      </w:rPr>
    </w:lvl>
    <w:lvl w:ilvl="3">
      <w:start w:val="1"/>
      <w:numFmt w:val="decimal"/>
      <w:lvlText w:val="%4."/>
      <w:lvlJc w:val="left"/>
      <w:pPr>
        <w:tabs>
          <w:tab w:val="num" w:pos="3780"/>
        </w:tabs>
        <w:ind w:left="3780" w:hanging="360"/>
      </w:pPr>
      <w:rPr>
        <w:b w:val="0"/>
      </w:rPr>
    </w:lvl>
    <w:lvl w:ilvl="4">
      <w:start w:val="1"/>
      <w:numFmt w:val="lowerLetter"/>
      <w:lvlText w:val="%5."/>
      <w:lvlJc w:val="left"/>
      <w:pPr>
        <w:tabs>
          <w:tab w:val="num" w:pos="4500"/>
        </w:tabs>
        <w:ind w:left="4500" w:hanging="360"/>
      </w:pPr>
    </w:lvl>
    <w:lvl w:ilvl="5">
      <w:start w:val="1"/>
      <w:numFmt w:val="lowerRoman"/>
      <w:lvlText w:val="%6."/>
      <w:lvlJc w:val="right"/>
      <w:pPr>
        <w:tabs>
          <w:tab w:val="num" w:pos="5220"/>
        </w:tabs>
        <w:ind w:left="5220" w:hanging="180"/>
      </w:pPr>
    </w:lvl>
    <w:lvl w:ilvl="6">
      <w:start w:val="1"/>
      <w:numFmt w:val="decimal"/>
      <w:lvlText w:val="%7."/>
      <w:lvlJc w:val="left"/>
      <w:pPr>
        <w:tabs>
          <w:tab w:val="num" w:pos="5940"/>
        </w:tabs>
        <w:ind w:left="5940" w:hanging="360"/>
      </w:pPr>
    </w:lvl>
    <w:lvl w:ilvl="7">
      <w:start w:val="1"/>
      <w:numFmt w:val="lowerLetter"/>
      <w:lvlText w:val="%8."/>
      <w:lvlJc w:val="left"/>
      <w:pPr>
        <w:tabs>
          <w:tab w:val="num" w:pos="6660"/>
        </w:tabs>
        <w:ind w:left="6660" w:hanging="360"/>
      </w:pPr>
    </w:lvl>
    <w:lvl w:ilvl="8">
      <w:start w:val="1"/>
      <w:numFmt w:val="lowerRoman"/>
      <w:lvlText w:val="%9."/>
      <w:lvlJc w:val="right"/>
      <w:pPr>
        <w:tabs>
          <w:tab w:val="num" w:pos="7380"/>
        </w:tabs>
        <w:ind w:left="7380" w:hanging="180"/>
      </w:pPr>
    </w:lvl>
  </w:abstractNum>
  <w:abstractNum w:abstractNumId="9" w15:restartNumberingAfterBreak="0">
    <w:nsid w:val="0000001C"/>
    <w:multiLevelType w:val="singleLevel"/>
    <w:tmpl w:val="0000001C"/>
    <w:name w:val="WW8Num36"/>
    <w:lvl w:ilvl="0">
      <w:start w:val="1"/>
      <w:numFmt w:val="decimal"/>
      <w:lvlText w:val="%1."/>
      <w:lvlJc w:val="left"/>
      <w:pPr>
        <w:tabs>
          <w:tab w:val="num" w:pos="360"/>
        </w:tabs>
        <w:ind w:left="360" w:hanging="360"/>
      </w:pPr>
    </w:lvl>
  </w:abstractNum>
  <w:abstractNum w:abstractNumId="10" w15:restartNumberingAfterBreak="0">
    <w:nsid w:val="039A5F18"/>
    <w:multiLevelType w:val="hybridMultilevel"/>
    <w:tmpl w:val="F282EFD6"/>
    <w:lvl w:ilvl="0" w:tplc="DE1429B0">
      <w:numFmt w:val="bullet"/>
      <w:lvlText w:val="-"/>
      <w:lvlJc w:val="left"/>
      <w:pPr>
        <w:ind w:left="1440" w:hanging="360"/>
      </w:pPr>
      <w:rPr>
        <w:rFonts w:ascii="Calibri" w:eastAsia="Calibri" w:hAnsi="Calibri" w:cs="Times New Roman"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11" w15:restartNumberingAfterBreak="0">
    <w:nsid w:val="05985875"/>
    <w:multiLevelType w:val="multilevel"/>
    <w:tmpl w:val="0A524560"/>
    <w:lvl w:ilvl="0">
      <w:start w:val="3"/>
      <w:numFmt w:val="decimal"/>
      <w:lvlText w:val="%1."/>
      <w:lvlJc w:val="left"/>
      <w:pPr>
        <w:tabs>
          <w:tab w:val="num" w:pos="705"/>
        </w:tabs>
        <w:ind w:left="705" w:hanging="705"/>
      </w:pPr>
      <w:rPr>
        <w:rFonts w:hint="default"/>
      </w:rPr>
    </w:lvl>
    <w:lvl w:ilvl="1">
      <w:start w:val="1"/>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 w15:restartNumberingAfterBreak="0">
    <w:nsid w:val="0DDC6B7C"/>
    <w:multiLevelType w:val="hybridMultilevel"/>
    <w:tmpl w:val="F7EA6A8E"/>
    <w:lvl w:ilvl="0" w:tplc="87EAAAC0">
      <w:start w:val="1"/>
      <w:numFmt w:val="decimal"/>
      <w:lvlText w:val="%1."/>
      <w:lvlJc w:val="left"/>
      <w:pPr>
        <w:ind w:left="720" w:hanging="360"/>
      </w:pPr>
      <w:rPr>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15:restartNumberingAfterBreak="0">
    <w:nsid w:val="16057001"/>
    <w:multiLevelType w:val="hybridMultilevel"/>
    <w:tmpl w:val="36EC5096"/>
    <w:lvl w:ilvl="0" w:tplc="22C42F5C">
      <w:start w:val="2"/>
      <w:numFmt w:val="lowerLetter"/>
      <w:lvlText w:val="%1)"/>
      <w:lvlJc w:val="left"/>
      <w:pPr>
        <w:ind w:left="1068"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15:restartNumberingAfterBreak="0">
    <w:nsid w:val="2B8B3969"/>
    <w:multiLevelType w:val="hybridMultilevel"/>
    <w:tmpl w:val="03B48A36"/>
    <w:lvl w:ilvl="0" w:tplc="04050017">
      <w:start w:val="1"/>
      <w:numFmt w:val="lowerLetter"/>
      <w:lvlText w:val="%1)"/>
      <w:lvlJc w:val="left"/>
      <w:pPr>
        <w:ind w:left="1068" w:hanging="360"/>
      </w:pPr>
    </w:lvl>
    <w:lvl w:ilvl="1" w:tplc="04050019" w:tentative="1">
      <w:start w:val="1"/>
      <w:numFmt w:val="lowerLetter"/>
      <w:lvlText w:val="%2."/>
      <w:lvlJc w:val="left"/>
      <w:pPr>
        <w:ind w:left="1788" w:hanging="360"/>
      </w:pPr>
    </w:lvl>
    <w:lvl w:ilvl="2" w:tplc="0405001B" w:tentative="1">
      <w:start w:val="1"/>
      <w:numFmt w:val="lowerRoman"/>
      <w:lvlText w:val="%3."/>
      <w:lvlJc w:val="right"/>
      <w:pPr>
        <w:ind w:left="2508" w:hanging="180"/>
      </w:pPr>
    </w:lvl>
    <w:lvl w:ilvl="3" w:tplc="0405000F" w:tentative="1">
      <w:start w:val="1"/>
      <w:numFmt w:val="decimal"/>
      <w:lvlText w:val="%4."/>
      <w:lvlJc w:val="left"/>
      <w:pPr>
        <w:ind w:left="3228" w:hanging="360"/>
      </w:pPr>
    </w:lvl>
    <w:lvl w:ilvl="4" w:tplc="04050019" w:tentative="1">
      <w:start w:val="1"/>
      <w:numFmt w:val="lowerLetter"/>
      <w:lvlText w:val="%5."/>
      <w:lvlJc w:val="left"/>
      <w:pPr>
        <w:ind w:left="3948" w:hanging="360"/>
      </w:pPr>
    </w:lvl>
    <w:lvl w:ilvl="5" w:tplc="0405001B" w:tentative="1">
      <w:start w:val="1"/>
      <w:numFmt w:val="lowerRoman"/>
      <w:lvlText w:val="%6."/>
      <w:lvlJc w:val="right"/>
      <w:pPr>
        <w:ind w:left="4668" w:hanging="180"/>
      </w:pPr>
    </w:lvl>
    <w:lvl w:ilvl="6" w:tplc="0405000F" w:tentative="1">
      <w:start w:val="1"/>
      <w:numFmt w:val="decimal"/>
      <w:lvlText w:val="%7."/>
      <w:lvlJc w:val="left"/>
      <w:pPr>
        <w:ind w:left="5388" w:hanging="360"/>
      </w:pPr>
    </w:lvl>
    <w:lvl w:ilvl="7" w:tplc="04050019" w:tentative="1">
      <w:start w:val="1"/>
      <w:numFmt w:val="lowerLetter"/>
      <w:lvlText w:val="%8."/>
      <w:lvlJc w:val="left"/>
      <w:pPr>
        <w:ind w:left="6108" w:hanging="360"/>
      </w:pPr>
    </w:lvl>
    <w:lvl w:ilvl="8" w:tplc="0405001B" w:tentative="1">
      <w:start w:val="1"/>
      <w:numFmt w:val="lowerRoman"/>
      <w:lvlText w:val="%9."/>
      <w:lvlJc w:val="right"/>
      <w:pPr>
        <w:ind w:left="6828" w:hanging="180"/>
      </w:pPr>
    </w:lvl>
  </w:abstractNum>
  <w:abstractNum w:abstractNumId="15" w15:restartNumberingAfterBreak="0">
    <w:nsid w:val="32FC34FF"/>
    <w:multiLevelType w:val="singleLevel"/>
    <w:tmpl w:val="0F2A26C8"/>
    <w:lvl w:ilvl="0">
      <w:start w:val="1"/>
      <w:numFmt w:val="bullet"/>
      <w:pStyle w:val="vet3"/>
      <w:lvlText w:val=""/>
      <w:lvlJc w:val="left"/>
      <w:pPr>
        <w:tabs>
          <w:tab w:val="num" w:pos="1211"/>
        </w:tabs>
        <w:ind w:left="1134" w:hanging="283"/>
      </w:pPr>
      <w:rPr>
        <w:rFonts w:ascii="Symbol" w:hAnsi="Symbol" w:hint="default"/>
      </w:rPr>
    </w:lvl>
  </w:abstractNum>
  <w:abstractNum w:abstractNumId="16" w15:restartNumberingAfterBreak="0">
    <w:nsid w:val="35872A30"/>
    <w:multiLevelType w:val="multilevel"/>
    <w:tmpl w:val="C4740906"/>
    <w:lvl w:ilvl="0">
      <w:start w:val="1"/>
      <w:numFmt w:val="decimal"/>
      <w:pStyle w:val="osnova2"/>
      <w:lvlText w:val="%1."/>
      <w:lvlJc w:val="left"/>
      <w:pPr>
        <w:tabs>
          <w:tab w:val="num" w:pos="360"/>
        </w:tabs>
        <w:ind w:left="0" w:firstLine="0"/>
      </w:pPr>
      <w:rPr>
        <w:rFonts w:hint="default"/>
      </w:rPr>
    </w:lvl>
    <w:lvl w:ilvl="1">
      <w:start w:val="1"/>
      <w:numFmt w:val="decimal"/>
      <w:pStyle w:val="osnova3"/>
      <w:lvlText w:val="%1.%2."/>
      <w:lvlJc w:val="left"/>
      <w:pPr>
        <w:tabs>
          <w:tab w:val="num" w:pos="1080"/>
        </w:tabs>
        <w:ind w:left="720" w:hanging="360"/>
      </w:pPr>
      <w:rPr>
        <w:rFonts w:hint="default"/>
      </w:rPr>
    </w:lvl>
    <w:lvl w:ilvl="2">
      <w:start w:val="1"/>
      <w:numFmt w:val="decimal"/>
      <w:lvlText w:val="%1.%2.%3."/>
      <w:lvlJc w:val="left"/>
      <w:pPr>
        <w:tabs>
          <w:tab w:val="num" w:pos="1440"/>
        </w:tabs>
        <w:ind w:left="1077" w:hanging="357"/>
      </w:pPr>
      <w:rPr>
        <w:rFonts w:hint="default"/>
      </w:rPr>
    </w:lvl>
    <w:lvl w:ilvl="3">
      <w:start w:val="1"/>
      <w:numFmt w:val="decimal"/>
      <w:lvlText w:val="%1.%2.%3.%4."/>
      <w:lvlJc w:val="left"/>
      <w:pPr>
        <w:tabs>
          <w:tab w:val="num" w:pos="2160"/>
        </w:tabs>
        <w:ind w:left="1729" w:hanging="649"/>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38431E47"/>
    <w:multiLevelType w:val="multilevel"/>
    <w:tmpl w:val="CF8A7DB0"/>
    <w:lvl w:ilvl="0">
      <w:start w:val="4"/>
      <w:numFmt w:val="decimal"/>
      <w:lvlText w:val="%1."/>
      <w:lvlJc w:val="left"/>
      <w:pPr>
        <w:tabs>
          <w:tab w:val="num" w:pos="705"/>
        </w:tabs>
        <w:ind w:left="705" w:hanging="705"/>
      </w:pPr>
      <w:rPr>
        <w:rFonts w:hint="default"/>
      </w:rPr>
    </w:lvl>
    <w:lvl w:ilvl="1">
      <w:start w:val="1"/>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15:restartNumberingAfterBreak="0">
    <w:nsid w:val="3A5B72C4"/>
    <w:multiLevelType w:val="singleLevel"/>
    <w:tmpl w:val="125CA0C6"/>
    <w:lvl w:ilvl="0">
      <w:start w:val="1"/>
      <w:numFmt w:val="bullet"/>
      <w:pStyle w:val="vet4"/>
      <w:lvlText w:val=""/>
      <w:lvlJc w:val="left"/>
      <w:pPr>
        <w:tabs>
          <w:tab w:val="num" w:pos="1494"/>
        </w:tabs>
        <w:ind w:left="1418" w:hanging="284"/>
      </w:pPr>
      <w:rPr>
        <w:rFonts w:ascii="Symbol" w:hAnsi="Symbol" w:hint="default"/>
      </w:rPr>
    </w:lvl>
  </w:abstractNum>
  <w:abstractNum w:abstractNumId="19" w15:restartNumberingAfterBreak="0">
    <w:nsid w:val="40280E48"/>
    <w:multiLevelType w:val="hybridMultilevel"/>
    <w:tmpl w:val="7B9A353E"/>
    <w:lvl w:ilvl="0" w:tplc="ED962608">
      <w:start w:val="1"/>
      <w:numFmt w:val="bullet"/>
      <w:pStyle w:val="tab-vet1"/>
      <w:lvlText w:val=""/>
      <w:lvlJc w:val="left"/>
      <w:pPr>
        <w:ind w:left="720" w:hanging="360"/>
      </w:pPr>
      <w:rPr>
        <w:rFonts w:ascii="Symbol" w:hAnsi="Symbol" w:hint="default"/>
        <w:i w:val="0"/>
        <w:iCs w:val="0"/>
        <w:caps w:val="0"/>
        <w:strike w:val="0"/>
        <w:dstrike w:val="0"/>
        <w:vanish w:val="0"/>
        <w:color w:val="000000"/>
        <w:spacing w:val="0"/>
        <w:kern w:val="0"/>
        <w:position w:val="0"/>
        <w:sz w:val="18"/>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15:restartNumberingAfterBreak="0">
    <w:nsid w:val="4CE35633"/>
    <w:multiLevelType w:val="hybridMultilevel"/>
    <w:tmpl w:val="4B9ACF94"/>
    <w:lvl w:ilvl="0" w:tplc="CFEC3030">
      <w:start w:val="1"/>
      <w:numFmt w:val="lowerLetter"/>
      <w:pStyle w:val="vetapsmeno"/>
      <w:lvlText w:val="%1)"/>
      <w:lvlJc w:val="left"/>
      <w:pPr>
        <w:tabs>
          <w:tab w:val="num" w:pos="567"/>
        </w:tabs>
        <w:ind w:left="567" w:hanging="567"/>
      </w:pPr>
      <w:rPr>
        <w:rFonts w:hint="default"/>
        <w:color w:val="auto"/>
        <w:u w:val="none"/>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2816D39"/>
    <w:multiLevelType w:val="hybridMultilevel"/>
    <w:tmpl w:val="4F18D294"/>
    <w:lvl w:ilvl="0" w:tplc="3294D20C">
      <w:start w:val="1"/>
      <w:numFmt w:val="lowerLetter"/>
      <w:pStyle w:val="veta-I"/>
      <w:lvlText w:val="%1)"/>
      <w:lvlJc w:val="left"/>
      <w:pPr>
        <w:ind w:left="720" w:hanging="360"/>
      </w:pPr>
      <w:rPr>
        <w:rFonts w:ascii="Times New Roman" w:hAnsi="Times New Roman" w:hint="default"/>
        <w:b w:val="0"/>
        <w:i/>
        <w:color w:val="auto"/>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15:restartNumberingAfterBreak="0">
    <w:nsid w:val="575F2C42"/>
    <w:multiLevelType w:val="hybridMultilevel"/>
    <w:tmpl w:val="2334CCCE"/>
    <w:lvl w:ilvl="0" w:tplc="03D682A6">
      <w:start w:val="1"/>
      <w:numFmt w:val="lowerLetter"/>
      <w:lvlText w:val="%1)"/>
      <w:lvlJc w:val="left"/>
      <w:pPr>
        <w:ind w:left="1068"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3" w15:restartNumberingAfterBreak="0">
    <w:nsid w:val="5D821279"/>
    <w:multiLevelType w:val="hybridMultilevel"/>
    <w:tmpl w:val="E46241E6"/>
    <w:lvl w:ilvl="0" w:tplc="DE1429B0">
      <w:numFmt w:val="bullet"/>
      <w:lvlText w:val="-"/>
      <w:lvlJc w:val="left"/>
      <w:pPr>
        <w:ind w:left="720" w:hanging="360"/>
      </w:pPr>
      <w:rPr>
        <w:rFonts w:ascii="Calibri" w:eastAsia="Calibri" w:hAnsi="Calibri"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4" w15:restartNumberingAfterBreak="0">
    <w:nsid w:val="5DE31AD7"/>
    <w:multiLevelType w:val="multilevel"/>
    <w:tmpl w:val="0405001F"/>
    <w:styleLink w:val="Styl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64DD43D4"/>
    <w:multiLevelType w:val="hybridMultilevel"/>
    <w:tmpl w:val="DF92878E"/>
    <w:lvl w:ilvl="0" w:tplc="2A52F410">
      <w:start w:val="1"/>
      <w:numFmt w:val="decimal"/>
      <w:lvlText w:val="%1."/>
      <w:lvlJc w:val="left"/>
      <w:pPr>
        <w:ind w:left="1065" w:hanging="705"/>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6" w15:restartNumberingAfterBreak="0">
    <w:nsid w:val="675D1AB2"/>
    <w:multiLevelType w:val="multilevel"/>
    <w:tmpl w:val="E926DA4A"/>
    <w:lvl w:ilvl="0">
      <w:start w:val="3"/>
      <w:numFmt w:val="decimal"/>
      <w:lvlText w:val="%1."/>
      <w:lvlJc w:val="left"/>
      <w:pPr>
        <w:tabs>
          <w:tab w:val="num" w:pos="705"/>
        </w:tabs>
        <w:ind w:left="705" w:hanging="705"/>
      </w:pPr>
      <w:rPr>
        <w:rFonts w:hint="default"/>
      </w:rPr>
    </w:lvl>
    <w:lvl w:ilvl="1">
      <w:start w:val="1"/>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7" w15:restartNumberingAfterBreak="0">
    <w:nsid w:val="699553A3"/>
    <w:multiLevelType w:val="hybridMultilevel"/>
    <w:tmpl w:val="9DA2DDE4"/>
    <w:styleLink w:val="Styl11"/>
    <w:lvl w:ilvl="0" w:tplc="ADE6E6BA">
      <w:start w:val="1"/>
      <w:numFmt w:val="bullet"/>
      <w:pStyle w:val="vet2"/>
      <w:lvlText w:val=""/>
      <w:lvlJc w:val="left"/>
      <w:pPr>
        <w:tabs>
          <w:tab w:val="num" w:pos="927"/>
        </w:tabs>
        <w:ind w:left="851" w:hanging="284"/>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ACB49AE"/>
    <w:multiLevelType w:val="multilevel"/>
    <w:tmpl w:val="1360A46E"/>
    <w:lvl w:ilvl="0">
      <w:start w:val="1"/>
      <w:numFmt w:val="decimal"/>
      <w:pStyle w:val="Nadpis1"/>
      <w:lvlText w:val="%1"/>
      <w:lvlJc w:val="left"/>
      <w:pPr>
        <w:ind w:left="432" w:hanging="432"/>
      </w:pPr>
    </w:lvl>
    <w:lvl w:ilvl="1">
      <w:start w:val="1"/>
      <w:numFmt w:val="decimal"/>
      <w:pStyle w:val="Nadpis2"/>
      <w:lvlText w:val="%1.%2"/>
      <w:lvlJc w:val="left"/>
      <w:pPr>
        <w:ind w:left="576" w:hanging="576"/>
      </w:p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29" w15:restartNumberingAfterBreak="0">
    <w:nsid w:val="6B8235AE"/>
    <w:multiLevelType w:val="hybridMultilevel"/>
    <w:tmpl w:val="29D06802"/>
    <w:lvl w:ilvl="0" w:tplc="DE1429B0">
      <w:numFmt w:val="bullet"/>
      <w:lvlText w:val="-"/>
      <w:lvlJc w:val="left"/>
      <w:pPr>
        <w:ind w:left="720" w:hanging="360"/>
      </w:pPr>
      <w:rPr>
        <w:rFonts w:ascii="Calibri" w:eastAsia="Calibri" w:hAnsi="Calibri"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0" w15:restartNumberingAfterBreak="0">
    <w:nsid w:val="70467261"/>
    <w:multiLevelType w:val="hybridMultilevel"/>
    <w:tmpl w:val="B2284284"/>
    <w:lvl w:ilvl="0" w:tplc="04050017">
      <w:start w:val="1"/>
      <w:numFmt w:val="lowerLetter"/>
      <w:lvlText w:val="%1)"/>
      <w:lvlJc w:val="left"/>
      <w:pPr>
        <w:ind w:left="1068" w:hanging="360"/>
      </w:pPr>
    </w:lvl>
    <w:lvl w:ilvl="1" w:tplc="04050019">
      <w:start w:val="1"/>
      <w:numFmt w:val="lowerLetter"/>
      <w:lvlText w:val="%2."/>
      <w:lvlJc w:val="left"/>
      <w:pPr>
        <w:ind w:left="1788" w:hanging="360"/>
      </w:pPr>
    </w:lvl>
    <w:lvl w:ilvl="2" w:tplc="0405001B">
      <w:start w:val="1"/>
      <w:numFmt w:val="lowerRoman"/>
      <w:lvlText w:val="%3."/>
      <w:lvlJc w:val="right"/>
      <w:pPr>
        <w:ind w:left="2508" w:hanging="180"/>
      </w:pPr>
    </w:lvl>
    <w:lvl w:ilvl="3" w:tplc="0405000F">
      <w:start w:val="1"/>
      <w:numFmt w:val="decimal"/>
      <w:lvlText w:val="%4."/>
      <w:lvlJc w:val="left"/>
      <w:pPr>
        <w:ind w:left="3228" w:hanging="360"/>
      </w:pPr>
    </w:lvl>
    <w:lvl w:ilvl="4" w:tplc="04050019" w:tentative="1">
      <w:start w:val="1"/>
      <w:numFmt w:val="lowerLetter"/>
      <w:lvlText w:val="%5."/>
      <w:lvlJc w:val="left"/>
      <w:pPr>
        <w:ind w:left="3948" w:hanging="360"/>
      </w:pPr>
    </w:lvl>
    <w:lvl w:ilvl="5" w:tplc="0405001B" w:tentative="1">
      <w:start w:val="1"/>
      <w:numFmt w:val="lowerRoman"/>
      <w:lvlText w:val="%6."/>
      <w:lvlJc w:val="right"/>
      <w:pPr>
        <w:ind w:left="4668" w:hanging="180"/>
      </w:pPr>
    </w:lvl>
    <w:lvl w:ilvl="6" w:tplc="0405000F" w:tentative="1">
      <w:start w:val="1"/>
      <w:numFmt w:val="decimal"/>
      <w:lvlText w:val="%7."/>
      <w:lvlJc w:val="left"/>
      <w:pPr>
        <w:ind w:left="5388" w:hanging="360"/>
      </w:pPr>
    </w:lvl>
    <w:lvl w:ilvl="7" w:tplc="04050019" w:tentative="1">
      <w:start w:val="1"/>
      <w:numFmt w:val="lowerLetter"/>
      <w:lvlText w:val="%8."/>
      <w:lvlJc w:val="left"/>
      <w:pPr>
        <w:ind w:left="6108" w:hanging="360"/>
      </w:pPr>
    </w:lvl>
    <w:lvl w:ilvl="8" w:tplc="0405001B" w:tentative="1">
      <w:start w:val="1"/>
      <w:numFmt w:val="lowerRoman"/>
      <w:lvlText w:val="%9."/>
      <w:lvlJc w:val="right"/>
      <w:pPr>
        <w:ind w:left="6828" w:hanging="180"/>
      </w:pPr>
    </w:lvl>
  </w:abstractNum>
  <w:abstractNum w:abstractNumId="31" w15:restartNumberingAfterBreak="0">
    <w:nsid w:val="75690CC6"/>
    <w:multiLevelType w:val="hybridMultilevel"/>
    <w:tmpl w:val="FF30735A"/>
    <w:lvl w:ilvl="0" w:tplc="A5DC6C60">
      <w:start w:val="1"/>
      <w:numFmt w:val="decimal"/>
      <w:pStyle w:val="vet1slo"/>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2" w15:restartNumberingAfterBreak="0">
    <w:nsid w:val="77392807"/>
    <w:multiLevelType w:val="hybridMultilevel"/>
    <w:tmpl w:val="A5A40728"/>
    <w:lvl w:ilvl="0" w:tplc="E0E07010">
      <w:start w:val="1"/>
      <w:numFmt w:val="decimal"/>
      <w:lvlText w:val="%1."/>
      <w:lvlJc w:val="left"/>
      <w:pPr>
        <w:ind w:left="1065" w:hanging="705"/>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3" w15:restartNumberingAfterBreak="0">
    <w:nsid w:val="778446CB"/>
    <w:multiLevelType w:val="hybridMultilevel"/>
    <w:tmpl w:val="F1A4D1F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4" w15:restartNumberingAfterBreak="0">
    <w:nsid w:val="78745BC0"/>
    <w:multiLevelType w:val="singleLevel"/>
    <w:tmpl w:val="AD20111C"/>
    <w:lvl w:ilvl="0">
      <w:start w:val="1"/>
      <w:numFmt w:val="bullet"/>
      <w:pStyle w:val="vet1"/>
      <w:lvlText w:val=""/>
      <w:lvlJc w:val="left"/>
      <w:pPr>
        <w:tabs>
          <w:tab w:val="num" w:pos="567"/>
        </w:tabs>
        <w:ind w:left="567" w:hanging="567"/>
      </w:pPr>
      <w:rPr>
        <w:rFonts w:ascii="Symbol" w:hAnsi="Symbol" w:hint="default"/>
      </w:rPr>
    </w:lvl>
  </w:abstractNum>
  <w:num w:numId="1">
    <w:abstractNumId w:val="34"/>
  </w:num>
  <w:num w:numId="2">
    <w:abstractNumId w:val="28"/>
  </w:num>
  <w:num w:numId="3">
    <w:abstractNumId w:val="11"/>
  </w:num>
  <w:num w:numId="4">
    <w:abstractNumId w:val="14"/>
  </w:num>
  <w:num w:numId="5">
    <w:abstractNumId w:val="30"/>
  </w:num>
  <w:num w:numId="6">
    <w:abstractNumId w:val="32"/>
  </w:num>
  <w:num w:numId="7">
    <w:abstractNumId w:val="12"/>
  </w:num>
  <w:num w:numId="8">
    <w:abstractNumId w:val="31"/>
  </w:num>
  <w:num w:numId="9">
    <w:abstractNumId w:val="15"/>
  </w:num>
  <w:num w:numId="10">
    <w:abstractNumId w:val="18"/>
  </w:num>
  <w:num w:numId="11">
    <w:abstractNumId w:val="20"/>
  </w:num>
  <w:num w:numId="12">
    <w:abstractNumId w:val="21"/>
  </w:num>
  <w:num w:numId="13">
    <w:abstractNumId w:val="19"/>
  </w:num>
  <w:num w:numId="14">
    <w:abstractNumId w:val="27"/>
  </w:num>
  <w:num w:numId="15">
    <w:abstractNumId w:val="24"/>
  </w:num>
  <w:num w:numId="16">
    <w:abstractNumId w:val="25"/>
  </w:num>
  <w:num w:numId="17">
    <w:abstractNumId w:val="22"/>
  </w:num>
  <w:num w:numId="18">
    <w:abstractNumId w:val="26"/>
  </w:num>
  <w:num w:numId="19">
    <w:abstractNumId w:val="13"/>
  </w:num>
  <w:num w:numId="20">
    <w:abstractNumId w:val="16"/>
  </w:num>
  <w:num w:numId="21">
    <w:abstractNumId w:val="29"/>
  </w:num>
  <w:num w:numId="22">
    <w:abstractNumId w:val="23"/>
  </w:num>
  <w:num w:numId="23">
    <w:abstractNumId w:val="10"/>
  </w:num>
  <w:num w:numId="24">
    <w:abstractNumId w:val="17"/>
  </w:num>
  <w:num w:numId="25">
    <w:abstractNumId w:val="3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numFmt w:val="upperRoman"/>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7CB7"/>
    <w:rsid w:val="00035165"/>
    <w:rsid w:val="00092A2B"/>
    <w:rsid w:val="000C4DE2"/>
    <w:rsid w:val="000D4EAC"/>
    <w:rsid w:val="00126AF2"/>
    <w:rsid w:val="001376F3"/>
    <w:rsid w:val="001467F5"/>
    <w:rsid w:val="001737CE"/>
    <w:rsid w:val="001752FF"/>
    <w:rsid w:val="0017553F"/>
    <w:rsid w:val="0023074C"/>
    <w:rsid w:val="0025656F"/>
    <w:rsid w:val="00302006"/>
    <w:rsid w:val="00331805"/>
    <w:rsid w:val="004145A6"/>
    <w:rsid w:val="00483D14"/>
    <w:rsid w:val="004964B0"/>
    <w:rsid w:val="004F3579"/>
    <w:rsid w:val="00527CA6"/>
    <w:rsid w:val="005F59FA"/>
    <w:rsid w:val="00614CE8"/>
    <w:rsid w:val="0061724B"/>
    <w:rsid w:val="00646771"/>
    <w:rsid w:val="006A4618"/>
    <w:rsid w:val="006C6F9B"/>
    <w:rsid w:val="00722C0D"/>
    <w:rsid w:val="00760D7D"/>
    <w:rsid w:val="0079755C"/>
    <w:rsid w:val="007E4FFD"/>
    <w:rsid w:val="007F6C49"/>
    <w:rsid w:val="00856D4F"/>
    <w:rsid w:val="00884BBE"/>
    <w:rsid w:val="008D6C64"/>
    <w:rsid w:val="008F292D"/>
    <w:rsid w:val="00900F4B"/>
    <w:rsid w:val="00901247"/>
    <w:rsid w:val="009019A2"/>
    <w:rsid w:val="009178F1"/>
    <w:rsid w:val="0093723B"/>
    <w:rsid w:val="00962019"/>
    <w:rsid w:val="009C2D27"/>
    <w:rsid w:val="00A54B62"/>
    <w:rsid w:val="00A84F99"/>
    <w:rsid w:val="00AD7CB7"/>
    <w:rsid w:val="00AE5DDF"/>
    <w:rsid w:val="00B44E58"/>
    <w:rsid w:val="00B802BA"/>
    <w:rsid w:val="00BA26E1"/>
    <w:rsid w:val="00BE0326"/>
    <w:rsid w:val="00CF1C4B"/>
    <w:rsid w:val="00D23572"/>
    <w:rsid w:val="00D7649E"/>
    <w:rsid w:val="00D84795"/>
    <w:rsid w:val="00DD72A7"/>
    <w:rsid w:val="00E026E5"/>
    <w:rsid w:val="00E30335"/>
    <w:rsid w:val="00E55401"/>
    <w:rsid w:val="00E74545"/>
    <w:rsid w:val="00F01923"/>
    <w:rsid w:val="00F36A4E"/>
    <w:rsid w:val="00FA1F8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BB7E89"/>
  <w15:docId w15:val="{37A2F848-8F6E-48F6-8D54-51101BC9E9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3">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ln">
    <w:name w:val="Normal"/>
    <w:qFormat/>
    <w:rsid w:val="00AD7CB7"/>
    <w:pPr>
      <w:spacing w:before="60" w:after="0" w:line="300" w:lineRule="atLeast"/>
      <w:ind w:firstLine="567"/>
      <w:jc w:val="both"/>
    </w:pPr>
    <w:rPr>
      <w:rFonts w:ascii="Arial" w:eastAsia="Times New Roman" w:hAnsi="Arial" w:cs="Times New Roman"/>
      <w:sz w:val="20"/>
      <w:szCs w:val="20"/>
      <w:lang w:eastAsia="cs-CZ"/>
    </w:rPr>
  </w:style>
  <w:style w:type="paragraph" w:styleId="Nadpis1">
    <w:name w:val="heading 1"/>
    <w:aliases w:val="kapitola,Numbered - 1,heading 1"/>
    <w:basedOn w:val="Normln"/>
    <w:next w:val="Nadpis2"/>
    <w:link w:val="Nadpis1Char"/>
    <w:qFormat/>
    <w:rsid w:val="00AD7CB7"/>
    <w:pPr>
      <w:keepNext/>
      <w:numPr>
        <w:numId w:val="2"/>
      </w:numPr>
      <w:spacing w:before="480" w:after="120"/>
      <w:outlineLvl w:val="0"/>
    </w:pPr>
    <w:rPr>
      <w:b/>
      <w:color w:val="808080"/>
      <w:sz w:val="28"/>
    </w:rPr>
  </w:style>
  <w:style w:type="paragraph" w:styleId="Nadpis2">
    <w:name w:val="heading 2"/>
    <w:basedOn w:val="Nadpis1"/>
    <w:next w:val="Normln"/>
    <w:link w:val="Nadpis2Char"/>
    <w:autoRedefine/>
    <w:qFormat/>
    <w:rsid w:val="00AD7CB7"/>
    <w:pPr>
      <w:numPr>
        <w:ilvl w:val="1"/>
      </w:numPr>
      <w:outlineLvl w:val="1"/>
    </w:pPr>
    <w:rPr>
      <w:sz w:val="24"/>
      <w:szCs w:val="24"/>
    </w:rPr>
  </w:style>
  <w:style w:type="paragraph" w:styleId="Nadpis3">
    <w:name w:val="heading 3"/>
    <w:basedOn w:val="Nadpis2"/>
    <w:next w:val="Normln"/>
    <w:link w:val="Nadpis3Char"/>
    <w:uiPriority w:val="9"/>
    <w:qFormat/>
    <w:rsid w:val="00AD7CB7"/>
    <w:pPr>
      <w:numPr>
        <w:ilvl w:val="2"/>
      </w:numPr>
      <w:spacing w:before="360"/>
      <w:outlineLvl w:val="2"/>
    </w:pPr>
  </w:style>
  <w:style w:type="paragraph" w:styleId="Nadpis4">
    <w:name w:val="heading 4"/>
    <w:basedOn w:val="Normln"/>
    <w:next w:val="Normln"/>
    <w:link w:val="Nadpis4Char"/>
    <w:uiPriority w:val="9"/>
    <w:qFormat/>
    <w:rsid w:val="00AD7CB7"/>
    <w:pPr>
      <w:keepNext/>
      <w:numPr>
        <w:ilvl w:val="3"/>
        <w:numId w:val="2"/>
      </w:numPr>
      <w:tabs>
        <w:tab w:val="left" w:pos="851"/>
      </w:tabs>
      <w:spacing w:before="240" w:after="60"/>
      <w:jc w:val="left"/>
      <w:outlineLvl w:val="3"/>
    </w:pPr>
    <w:rPr>
      <w:b/>
      <w:i/>
      <w:color w:val="808080"/>
    </w:rPr>
  </w:style>
  <w:style w:type="paragraph" w:styleId="Nadpis5">
    <w:name w:val="heading 5"/>
    <w:basedOn w:val="Normln"/>
    <w:next w:val="Normln"/>
    <w:link w:val="Nadpis5Char"/>
    <w:qFormat/>
    <w:rsid w:val="00AD7CB7"/>
    <w:pPr>
      <w:keepNext/>
      <w:numPr>
        <w:ilvl w:val="4"/>
        <w:numId w:val="2"/>
      </w:numPr>
      <w:spacing w:before="240" w:after="60"/>
      <w:jc w:val="left"/>
      <w:outlineLvl w:val="4"/>
    </w:pPr>
    <w:rPr>
      <w:sz w:val="22"/>
    </w:rPr>
  </w:style>
  <w:style w:type="paragraph" w:styleId="Nadpis6">
    <w:name w:val="heading 6"/>
    <w:basedOn w:val="Normln"/>
    <w:next w:val="Normln"/>
    <w:link w:val="Nadpis6Char"/>
    <w:qFormat/>
    <w:rsid w:val="00AD7CB7"/>
    <w:pPr>
      <w:keepNext/>
      <w:numPr>
        <w:ilvl w:val="5"/>
        <w:numId w:val="2"/>
      </w:numPr>
      <w:spacing w:before="240" w:after="60"/>
      <w:jc w:val="left"/>
      <w:outlineLvl w:val="5"/>
    </w:pPr>
    <w:rPr>
      <w:i/>
      <w:sz w:val="22"/>
    </w:rPr>
  </w:style>
  <w:style w:type="paragraph" w:styleId="Nadpis7">
    <w:name w:val="heading 7"/>
    <w:basedOn w:val="Normln"/>
    <w:next w:val="Normln"/>
    <w:link w:val="Nadpis7Char"/>
    <w:qFormat/>
    <w:rsid w:val="00AD7CB7"/>
    <w:pPr>
      <w:numPr>
        <w:ilvl w:val="6"/>
        <w:numId w:val="2"/>
      </w:numPr>
      <w:spacing w:before="240" w:after="60"/>
      <w:outlineLvl w:val="6"/>
    </w:pPr>
  </w:style>
  <w:style w:type="paragraph" w:styleId="Nadpis8">
    <w:name w:val="heading 8"/>
    <w:basedOn w:val="Normln"/>
    <w:next w:val="Normln"/>
    <w:link w:val="Nadpis8Char"/>
    <w:qFormat/>
    <w:rsid w:val="00AD7CB7"/>
    <w:pPr>
      <w:numPr>
        <w:ilvl w:val="7"/>
        <w:numId w:val="2"/>
      </w:numPr>
      <w:spacing w:before="240" w:after="60"/>
      <w:outlineLvl w:val="7"/>
    </w:pPr>
    <w:rPr>
      <w:i/>
    </w:rPr>
  </w:style>
  <w:style w:type="paragraph" w:styleId="Nadpis9">
    <w:name w:val="heading 9"/>
    <w:basedOn w:val="Normln"/>
    <w:next w:val="Normln"/>
    <w:link w:val="Nadpis9Char"/>
    <w:qFormat/>
    <w:rsid w:val="00AD7CB7"/>
    <w:pPr>
      <w:numPr>
        <w:ilvl w:val="8"/>
        <w:numId w:val="2"/>
      </w:numPr>
      <w:spacing w:before="240" w:after="60"/>
      <w:outlineLvl w:val="8"/>
    </w:pPr>
    <w:rPr>
      <w:i/>
      <w:sz w:val="1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aliases w:val="kapitola Char,Numbered - 1 Char,heading 1 Char"/>
    <w:basedOn w:val="Standardnpsmoodstavce"/>
    <w:link w:val="Nadpis1"/>
    <w:rsid w:val="00AD7CB7"/>
    <w:rPr>
      <w:rFonts w:ascii="Arial" w:eastAsia="Times New Roman" w:hAnsi="Arial" w:cs="Times New Roman"/>
      <w:b/>
      <w:color w:val="808080"/>
      <w:sz w:val="28"/>
      <w:szCs w:val="20"/>
      <w:lang w:eastAsia="cs-CZ"/>
    </w:rPr>
  </w:style>
  <w:style w:type="character" w:customStyle="1" w:styleId="Nadpis2Char">
    <w:name w:val="Nadpis 2 Char"/>
    <w:basedOn w:val="Standardnpsmoodstavce"/>
    <w:link w:val="Nadpis2"/>
    <w:rsid w:val="00AD7CB7"/>
    <w:rPr>
      <w:rFonts w:ascii="Arial" w:eastAsia="Times New Roman" w:hAnsi="Arial" w:cs="Times New Roman"/>
      <w:b/>
      <w:color w:val="808080"/>
      <w:sz w:val="24"/>
      <w:szCs w:val="24"/>
      <w:lang w:eastAsia="cs-CZ"/>
    </w:rPr>
  </w:style>
  <w:style w:type="character" w:customStyle="1" w:styleId="Nadpis3Char">
    <w:name w:val="Nadpis 3 Char"/>
    <w:basedOn w:val="Standardnpsmoodstavce"/>
    <w:link w:val="Nadpis3"/>
    <w:uiPriority w:val="9"/>
    <w:rsid w:val="00AD7CB7"/>
    <w:rPr>
      <w:rFonts w:ascii="Arial" w:eastAsia="Times New Roman" w:hAnsi="Arial" w:cs="Times New Roman"/>
      <w:b/>
      <w:color w:val="808080"/>
      <w:sz w:val="24"/>
      <w:szCs w:val="24"/>
      <w:lang w:eastAsia="cs-CZ"/>
    </w:rPr>
  </w:style>
  <w:style w:type="character" w:customStyle="1" w:styleId="Nadpis4Char">
    <w:name w:val="Nadpis 4 Char"/>
    <w:basedOn w:val="Standardnpsmoodstavce"/>
    <w:link w:val="Nadpis4"/>
    <w:uiPriority w:val="9"/>
    <w:rsid w:val="00AD7CB7"/>
    <w:rPr>
      <w:rFonts w:ascii="Arial" w:eastAsia="Times New Roman" w:hAnsi="Arial" w:cs="Times New Roman"/>
      <w:b/>
      <w:i/>
      <w:color w:val="808080"/>
      <w:sz w:val="20"/>
      <w:szCs w:val="20"/>
      <w:lang w:eastAsia="cs-CZ"/>
    </w:rPr>
  </w:style>
  <w:style w:type="character" w:customStyle="1" w:styleId="Nadpis5Char">
    <w:name w:val="Nadpis 5 Char"/>
    <w:basedOn w:val="Standardnpsmoodstavce"/>
    <w:link w:val="Nadpis5"/>
    <w:rsid w:val="00AD7CB7"/>
    <w:rPr>
      <w:rFonts w:ascii="Arial" w:eastAsia="Times New Roman" w:hAnsi="Arial" w:cs="Times New Roman"/>
      <w:szCs w:val="20"/>
      <w:lang w:eastAsia="cs-CZ"/>
    </w:rPr>
  </w:style>
  <w:style w:type="character" w:customStyle="1" w:styleId="Nadpis6Char">
    <w:name w:val="Nadpis 6 Char"/>
    <w:basedOn w:val="Standardnpsmoodstavce"/>
    <w:link w:val="Nadpis6"/>
    <w:rsid w:val="00AD7CB7"/>
    <w:rPr>
      <w:rFonts w:ascii="Arial" w:eastAsia="Times New Roman" w:hAnsi="Arial" w:cs="Times New Roman"/>
      <w:i/>
      <w:szCs w:val="20"/>
      <w:lang w:eastAsia="cs-CZ"/>
    </w:rPr>
  </w:style>
  <w:style w:type="character" w:customStyle="1" w:styleId="Nadpis7Char">
    <w:name w:val="Nadpis 7 Char"/>
    <w:basedOn w:val="Standardnpsmoodstavce"/>
    <w:link w:val="Nadpis7"/>
    <w:rsid w:val="00AD7CB7"/>
    <w:rPr>
      <w:rFonts w:ascii="Arial" w:eastAsia="Times New Roman" w:hAnsi="Arial" w:cs="Times New Roman"/>
      <w:sz w:val="20"/>
      <w:szCs w:val="20"/>
      <w:lang w:eastAsia="cs-CZ"/>
    </w:rPr>
  </w:style>
  <w:style w:type="character" w:customStyle="1" w:styleId="Nadpis8Char">
    <w:name w:val="Nadpis 8 Char"/>
    <w:basedOn w:val="Standardnpsmoodstavce"/>
    <w:link w:val="Nadpis8"/>
    <w:rsid w:val="00AD7CB7"/>
    <w:rPr>
      <w:rFonts w:ascii="Arial" w:eastAsia="Times New Roman" w:hAnsi="Arial" w:cs="Times New Roman"/>
      <w:i/>
      <w:sz w:val="20"/>
      <w:szCs w:val="20"/>
      <w:lang w:eastAsia="cs-CZ"/>
    </w:rPr>
  </w:style>
  <w:style w:type="character" w:customStyle="1" w:styleId="Nadpis9Char">
    <w:name w:val="Nadpis 9 Char"/>
    <w:basedOn w:val="Standardnpsmoodstavce"/>
    <w:link w:val="Nadpis9"/>
    <w:rsid w:val="00AD7CB7"/>
    <w:rPr>
      <w:rFonts w:ascii="Arial" w:eastAsia="Times New Roman" w:hAnsi="Arial" w:cs="Times New Roman"/>
      <w:i/>
      <w:sz w:val="18"/>
      <w:szCs w:val="20"/>
      <w:lang w:eastAsia="cs-CZ"/>
    </w:rPr>
  </w:style>
  <w:style w:type="character" w:styleId="Odkaznakoment">
    <w:name w:val="annotation reference"/>
    <w:uiPriority w:val="99"/>
    <w:rsid w:val="00AD7CB7"/>
    <w:rPr>
      <w:rFonts w:ascii="Times New Roman" w:hAnsi="Times New Roman"/>
      <w:sz w:val="16"/>
    </w:rPr>
  </w:style>
  <w:style w:type="character" w:customStyle="1" w:styleId="OdstavecseseznamemChar">
    <w:name w:val="Odstavec se seznamem Char"/>
    <w:aliases w:val="Nad Char,List Paragraph Char"/>
    <w:link w:val="Odstavecseseznamem"/>
    <w:uiPriority w:val="34"/>
    <w:locked/>
    <w:rsid w:val="00AD7CB7"/>
    <w:rPr>
      <w:rFonts w:ascii="Arial" w:hAnsi="Arial"/>
    </w:rPr>
  </w:style>
  <w:style w:type="paragraph" w:styleId="Textkomente">
    <w:name w:val="annotation text"/>
    <w:basedOn w:val="Normln"/>
    <w:link w:val="TextkomenteChar"/>
    <w:uiPriority w:val="99"/>
    <w:rsid w:val="00AD7CB7"/>
  </w:style>
  <w:style w:type="character" w:customStyle="1" w:styleId="TextkomenteChar">
    <w:name w:val="Text komentáře Char"/>
    <w:basedOn w:val="Standardnpsmoodstavce"/>
    <w:link w:val="Textkomente"/>
    <w:uiPriority w:val="99"/>
    <w:rsid w:val="00AD7CB7"/>
    <w:rPr>
      <w:rFonts w:ascii="Arial" w:eastAsia="Times New Roman" w:hAnsi="Arial" w:cs="Times New Roman"/>
      <w:sz w:val="20"/>
      <w:szCs w:val="20"/>
      <w:lang w:eastAsia="cs-CZ"/>
    </w:rPr>
  </w:style>
  <w:style w:type="paragraph" w:customStyle="1" w:styleId="vet1">
    <w:name w:val="výčet 1"/>
    <w:basedOn w:val="Normln"/>
    <w:rsid w:val="00AD7CB7"/>
    <w:pPr>
      <w:numPr>
        <w:numId w:val="1"/>
      </w:numPr>
      <w:spacing w:before="0"/>
    </w:pPr>
  </w:style>
  <w:style w:type="paragraph" w:styleId="Odstavecseseznamem">
    <w:name w:val="List Paragraph"/>
    <w:aliases w:val="Nad,List Paragraph"/>
    <w:basedOn w:val="Normln"/>
    <w:link w:val="OdstavecseseznamemChar"/>
    <w:uiPriority w:val="34"/>
    <w:qFormat/>
    <w:rsid w:val="00AD7CB7"/>
    <w:pPr>
      <w:ind w:left="567" w:hanging="567"/>
    </w:pPr>
    <w:rPr>
      <w:rFonts w:eastAsiaTheme="minorHAnsi" w:cstheme="minorBidi"/>
      <w:sz w:val="22"/>
      <w:szCs w:val="22"/>
      <w:lang w:eastAsia="en-US"/>
    </w:rPr>
  </w:style>
  <w:style w:type="table" w:styleId="Mkatabulky">
    <w:name w:val="Table Grid"/>
    <w:basedOn w:val="Normlntabulka"/>
    <w:uiPriority w:val="59"/>
    <w:rsid w:val="00AD7CB7"/>
    <w:pPr>
      <w:spacing w:after="0" w:line="240" w:lineRule="auto"/>
    </w:pPr>
    <w:rPr>
      <w:rFonts w:ascii="Calibri" w:eastAsia="Times New Roman" w:hAnsi="Calibri" w:cs="Times New Roman"/>
      <w:sz w:val="20"/>
      <w:szCs w:val="20"/>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ulek">
    <w:name w:val="caption"/>
    <w:basedOn w:val="Normln"/>
    <w:next w:val="Normln"/>
    <w:uiPriority w:val="35"/>
    <w:unhideWhenUsed/>
    <w:qFormat/>
    <w:rsid w:val="00AD7CB7"/>
    <w:pPr>
      <w:spacing w:before="0" w:after="200" w:line="240" w:lineRule="auto"/>
    </w:pPr>
    <w:rPr>
      <w:b/>
      <w:bCs/>
      <w:color w:val="4F81BD" w:themeColor="accent1"/>
      <w:sz w:val="18"/>
      <w:szCs w:val="18"/>
    </w:rPr>
  </w:style>
  <w:style w:type="paragraph" w:styleId="Textbubliny">
    <w:name w:val="Balloon Text"/>
    <w:basedOn w:val="Normln"/>
    <w:link w:val="TextbublinyChar"/>
    <w:uiPriority w:val="99"/>
    <w:semiHidden/>
    <w:unhideWhenUsed/>
    <w:rsid w:val="00AD7CB7"/>
    <w:pPr>
      <w:spacing w:before="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AD7CB7"/>
    <w:rPr>
      <w:rFonts w:ascii="Tahoma" w:eastAsia="Times New Roman" w:hAnsi="Tahoma" w:cs="Tahoma"/>
      <w:sz w:val="16"/>
      <w:szCs w:val="16"/>
      <w:lang w:eastAsia="cs-CZ"/>
    </w:rPr>
  </w:style>
  <w:style w:type="paragraph" w:customStyle="1" w:styleId="stka">
    <w:name w:val="částka"/>
    <w:basedOn w:val="tabulka"/>
    <w:rsid w:val="0061724B"/>
    <w:pPr>
      <w:ind w:right="351"/>
      <w:jc w:val="right"/>
    </w:pPr>
    <w:rPr>
      <w:szCs w:val="20"/>
    </w:rPr>
  </w:style>
  <w:style w:type="paragraph" w:customStyle="1" w:styleId="celkem">
    <w:name w:val="celkem"/>
    <w:basedOn w:val="tabulka"/>
    <w:rsid w:val="0061724B"/>
    <w:rPr>
      <w:b/>
      <w:bCs/>
    </w:rPr>
  </w:style>
  <w:style w:type="paragraph" w:customStyle="1" w:styleId="tabulka">
    <w:name w:val="tabulka"/>
    <w:basedOn w:val="Normln"/>
    <w:qFormat/>
    <w:rsid w:val="0061724B"/>
    <w:pPr>
      <w:spacing w:before="0" w:line="240" w:lineRule="auto"/>
      <w:ind w:firstLine="0"/>
      <w:jc w:val="left"/>
    </w:pPr>
    <w:rPr>
      <w:rFonts w:ascii="Times New Roman" w:hAnsi="Times New Roman"/>
      <w:sz w:val="24"/>
      <w:szCs w:val="24"/>
    </w:rPr>
  </w:style>
  <w:style w:type="paragraph" w:styleId="Adresanaoblku">
    <w:name w:val="envelope address"/>
    <w:basedOn w:val="Normln"/>
    <w:rsid w:val="00D84795"/>
    <w:pPr>
      <w:framePr w:w="7920" w:h="1980" w:hRule="exact" w:hSpace="141" w:wrap="auto" w:hAnchor="page" w:xAlign="center" w:yAlign="bottom"/>
      <w:ind w:left="2880" w:firstLine="0"/>
    </w:pPr>
  </w:style>
  <w:style w:type="paragraph" w:customStyle="1" w:styleId="dopln">
    <w:name w:val="doplní"/>
    <w:basedOn w:val="Normln"/>
    <w:next w:val="Normln"/>
    <w:rsid w:val="00D84795"/>
    <w:rPr>
      <w:b/>
      <w:color w:val="FF0000"/>
    </w:rPr>
  </w:style>
  <w:style w:type="paragraph" w:customStyle="1" w:styleId="Lit-s">
    <w:name w:val="Lit-čís"/>
    <w:basedOn w:val="Normln"/>
    <w:rsid w:val="00D84795"/>
    <w:pPr>
      <w:ind w:left="425" w:hanging="425"/>
    </w:pPr>
  </w:style>
  <w:style w:type="paragraph" w:customStyle="1" w:styleId="mezera">
    <w:name w:val="mezera"/>
    <w:basedOn w:val="Normln"/>
    <w:next w:val="Normln"/>
    <w:rsid w:val="00D84795"/>
    <w:pPr>
      <w:spacing w:line="240" w:lineRule="auto"/>
      <w:ind w:firstLine="0"/>
    </w:pPr>
    <w:rPr>
      <w:sz w:val="16"/>
    </w:rPr>
  </w:style>
  <w:style w:type="paragraph" w:customStyle="1" w:styleId="mezera-svzan">
    <w:name w:val="mezera-svázaná"/>
    <w:basedOn w:val="mezera"/>
    <w:rsid w:val="00D84795"/>
    <w:pPr>
      <w:keepNext/>
      <w:spacing w:before="0"/>
    </w:pPr>
    <w:rPr>
      <w:szCs w:val="23"/>
    </w:rPr>
  </w:style>
  <w:style w:type="paragraph" w:customStyle="1" w:styleId="N-I-pozn">
    <w:name w:val="N-I-pozn"/>
    <w:basedOn w:val="Normln"/>
    <w:rsid w:val="00D84795"/>
    <w:pPr>
      <w:spacing w:before="0" w:after="120"/>
      <w:ind w:firstLine="0"/>
    </w:pPr>
    <w:rPr>
      <w:i/>
      <w:szCs w:val="24"/>
    </w:rPr>
  </w:style>
  <w:style w:type="paragraph" w:customStyle="1" w:styleId="N-I-pozn-1">
    <w:name w:val="N-I-pozn-1"/>
    <w:basedOn w:val="Normln"/>
    <w:rsid w:val="00D84795"/>
    <w:pPr>
      <w:spacing w:before="0" w:after="120"/>
      <w:ind w:left="567" w:firstLine="0"/>
    </w:pPr>
    <w:rPr>
      <w:bCs/>
      <w:i/>
      <w:iCs/>
      <w:szCs w:val="24"/>
    </w:rPr>
  </w:style>
  <w:style w:type="paragraph" w:customStyle="1" w:styleId="Normlnvlevo">
    <w:name w:val="Normální vlevo"/>
    <w:basedOn w:val="Normln"/>
    <w:rsid w:val="00D84795"/>
    <w:pPr>
      <w:ind w:firstLine="0"/>
    </w:pPr>
  </w:style>
  <w:style w:type="paragraph" w:customStyle="1" w:styleId="Norm-B-I">
    <w:name w:val="Norm-B-I"/>
    <w:basedOn w:val="Norm-ital"/>
    <w:rsid w:val="00D84795"/>
    <w:rPr>
      <w:b/>
      <w:bCs w:val="0"/>
    </w:rPr>
  </w:style>
  <w:style w:type="paragraph" w:customStyle="1" w:styleId="Norm-Bold">
    <w:name w:val="Norm-Bold"/>
    <w:basedOn w:val="Normln"/>
    <w:next w:val="Normln"/>
    <w:rsid w:val="00D84795"/>
    <w:pPr>
      <w:keepNext/>
      <w:spacing w:before="240"/>
      <w:ind w:firstLine="0"/>
    </w:pPr>
    <w:rPr>
      <w:b/>
    </w:rPr>
  </w:style>
  <w:style w:type="paragraph" w:customStyle="1" w:styleId="Tabulkasla">
    <w:name w:val="Tabulka čísla"/>
    <w:basedOn w:val="Tabulka0"/>
    <w:rsid w:val="00D84795"/>
    <w:pPr>
      <w:jc w:val="right"/>
    </w:pPr>
  </w:style>
  <w:style w:type="paragraph" w:customStyle="1" w:styleId="N-vl-1">
    <w:name w:val="N-vl-1"/>
    <w:basedOn w:val="Normlnvlevo"/>
    <w:rsid w:val="00D84795"/>
    <w:pPr>
      <w:ind w:left="567"/>
    </w:pPr>
  </w:style>
  <w:style w:type="paragraph" w:styleId="Obsah1">
    <w:name w:val="toc 1"/>
    <w:basedOn w:val="Normln"/>
    <w:next w:val="Obsah2"/>
    <w:autoRedefine/>
    <w:uiPriority w:val="39"/>
    <w:rsid w:val="00D84795"/>
    <w:pPr>
      <w:keepNext/>
      <w:tabs>
        <w:tab w:val="right" w:leader="dot" w:pos="9071"/>
      </w:tabs>
      <w:spacing w:before="240"/>
      <w:ind w:left="567" w:right="567" w:hanging="567"/>
    </w:pPr>
    <w:rPr>
      <w:b/>
    </w:rPr>
  </w:style>
  <w:style w:type="paragraph" w:styleId="Obsah2">
    <w:name w:val="toc 2"/>
    <w:basedOn w:val="Normln"/>
    <w:next w:val="Normln"/>
    <w:autoRedefine/>
    <w:uiPriority w:val="39"/>
    <w:rsid w:val="00D84795"/>
    <w:pPr>
      <w:keepNext/>
      <w:tabs>
        <w:tab w:val="right" w:leader="dot" w:pos="9071"/>
      </w:tabs>
      <w:spacing w:before="120"/>
      <w:ind w:left="1134" w:right="567" w:hanging="567"/>
    </w:pPr>
    <w:rPr>
      <w:noProof/>
    </w:rPr>
  </w:style>
  <w:style w:type="paragraph" w:styleId="Obsah3">
    <w:name w:val="toc 3"/>
    <w:basedOn w:val="Normln"/>
    <w:next w:val="Normln"/>
    <w:autoRedefine/>
    <w:uiPriority w:val="39"/>
    <w:rsid w:val="00D84795"/>
    <w:pPr>
      <w:tabs>
        <w:tab w:val="left" w:pos="1701"/>
        <w:tab w:val="right" w:leader="dot" w:pos="9071"/>
      </w:tabs>
      <w:ind w:left="1701" w:right="567" w:hanging="567"/>
    </w:pPr>
    <w:rPr>
      <w:i/>
      <w:noProof/>
    </w:rPr>
  </w:style>
  <w:style w:type="paragraph" w:styleId="Obsah4">
    <w:name w:val="toc 4"/>
    <w:basedOn w:val="Normln"/>
    <w:next w:val="Normln"/>
    <w:autoRedefine/>
    <w:uiPriority w:val="39"/>
    <w:rsid w:val="00D84795"/>
    <w:pPr>
      <w:tabs>
        <w:tab w:val="right" w:leader="dot" w:pos="9071"/>
      </w:tabs>
      <w:spacing w:before="0" w:line="240" w:lineRule="atLeast"/>
      <w:ind w:left="2552" w:right="567" w:hanging="851"/>
    </w:pPr>
    <w:rPr>
      <w:i/>
    </w:rPr>
  </w:style>
  <w:style w:type="paragraph" w:styleId="Obsah5">
    <w:name w:val="toc 5"/>
    <w:basedOn w:val="Normln"/>
    <w:next w:val="Normln"/>
    <w:autoRedefine/>
    <w:semiHidden/>
    <w:rsid w:val="00D84795"/>
    <w:pPr>
      <w:tabs>
        <w:tab w:val="right" w:leader="dot" w:pos="9071"/>
      </w:tabs>
      <w:ind w:left="960"/>
    </w:pPr>
  </w:style>
  <w:style w:type="paragraph" w:styleId="Obsah6">
    <w:name w:val="toc 6"/>
    <w:basedOn w:val="Normln"/>
    <w:next w:val="Normln"/>
    <w:autoRedefine/>
    <w:semiHidden/>
    <w:rsid w:val="00D84795"/>
    <w:pPr>
      <w:tabs>
        <w:tab w:val="right" w:leader="dot" w:pos="9071"/>
      </w:tabs>
      <w:ind w:left="1200"/>
    </w:pPr>
  </w:style>
  <w:style w:type="paragraph" w:styleId="Obsah7">
    <w:name w:val="toc 7"/>
    <w:basedOn w:val="Normln"/>
    <w:next w:val="Normln"/>
    <w:autoRedefine/>
    <w:semiHidden/>
    <w:rsid w:val="00D84795"/>
    <w:pPr>
      <w:tabs>
        <w:tab w:val="right" w:leader="dot" w:pos="9071"/>
      </w:tabs>
      <w:ind w:left="1440"/>
    </w:pPr>
  </w:style>
  <w:style w:type="paragraph" w:styleId="Obsah8">
    <w:name w:val="toc 8"/>
    <w:basedOn w:val="Normln"/>
    <w:next w:val="Normln"/>
    <w:autoRedefine/>
    <w:semiHidden/>
    <w:rsid w:val="00D84795"/>
    <w:pPr>
      <w:tabs>
        <w:tab w:val="right" w:leader="dot" w:pos="9071"/>
      </w:tabs>
      <w:ind w:left="1680"/>
    </w:pPr>
  </w:style>
  <w:style w:type="paragraph" w:styleId="Obsah9">
    <w:name w:val="toc 9"/>
    <w:basedOn w:val="Normln"/>
    <w:next w:val="Normln"/>
    <w:autoRedefine/>
    <w:semiHidden/>
    <w:rsid w:val="00D84795"/>
    <w:pPr>
      <w:tabs>
        <w:tab w:val="right" w:leader="dot" w:pos="9071"/>
      </w:tabs>
      <w:ind w:left="1920"/>
    </w:pPr>
  </w:style>
  <w:style w:type="paragraph" w:customStyle="1" w:styleId="Tabulkazhl-">
    <w:name w:val="Tabulka záhl-ř"/>
    <w:basedOn w:val="Tabulka0"/>
    <w:rsid w:val="00D84795"/>
    <w:rPr>
      <w:b/>
      <w:bCs/>
    </w:rPr>
  </w:style>
  <w:style w:type="character" w:styleId="Odkaznavysvtlivky">
    <w:name w:val="endnote reference"/>
    <w:rsid w:val="00D84795"/>
    <w:rPr>
      <w:vertAlign w:val="superscript"/>
    </w:rPr>
  </w:style>
  <w:style w:type="paragraph" w:customStyle="1" w:styleId="Rozvrendokumentu">
    <w:name w:val="Rozvržení dokumentu"/>
    <w:basedOn w:val="Normln"/>
    <w:link w:val="RozvrendokumentuChar"/>
    <w:semiHidden/>
    <w:rsid w:val="00D84795"/>
    <w:pPr>
      <w:shd w:val="clear" w:color="auto" w:fill="000080"/>
    </w:pPr>
    <w:rPr>
      <w:rFonts w:ascii="Tahoma" w:hAnsi="Tahoma"/>
    </w:rPr>
  </w:style>
  <w:style w:type="character" w:customStyle="1" w:styleId="RozvrendokumentuChar">
    <w:name w:val="Rozvržení dokumentu Char"/>
    <w:link w:val="Rozvrendokumentu"/>
    <w:semiHidden/>
    <w:rsid w:val="00D84795"/>
    <w:rPr>
      <w:rFonts w:ascii="Tahoma" w:eastAsia="Times New Roman" w:hAnsi="Tahoma" w:cs="Times New Roman"/>
      <w:sz w:val="20"/>
      <w:szCs w:val="20"/>
      <w:shd w:val="clear" w:color="auto" w:fill="000080"/>
      <w:lang w:eastAsia="cs-CZ"/>
    </w:rPr>
  </w:style>
  <w:style w:type="paragraph" w:customStyle="1" w:styleId="Tabslo">
    <w:name w:val="TabČíslo"/>
    <w:basedOn w:val="Normlnvlevo"/>
    <w:rsid w:val="00D84795"/>
    <w:pPr>
      <w:spacing w:before="0"/>
      <w:jc w:val="right"/>
    </w:pPr>
  </w:style>
  <w:style w:type="paragraph" w:customStyle="1" w:styleId="TabNadpis">
    <w:name w:val="TabNadpis"/>
    <w:basedOn w:val="Normln"/>
    <w:next w:val="Normln"/>
    <w:rsid w:val="00D84795"/>
    <w:pPr>
      <w:keepNext/>
      <w:spacing w:before="0" w:after="120" w:line="240" w:lineRule="auto"/>
      <w:ind w:left="1021" w:hanging="1021"/>
    </w:pPr>
    <w:rPr>
      <w:b/>
    </w:rPr>
  </w:style>
  <w:style w:type="paragraph" w:customStyle="1" w:styleId="TabPoz">
    <w:name w:val="TabPoz"/>
    <w:basedOn w:val="TabNadpis"/>
    <w:rsid w:val="00D84795"/>
    <w:pPr>
      <w:spacing w:before="60" w:after="0"/>
      <w:ind w:left="284" w:hanging="284"/>
    </w:pPr>
    <w:rPr>
      <w:b w:val="0"/>
      <w:i/>
      <w:sz w:val="16"/>
    </w:rPr>
  </w:style>
  <w:style w:type="paragraph" w:customStyle="1" w:styleId="TabPramZprac">
    <w:name w:val="TabPramZprac"/>
    <w:basedOn w:val="TabPoz"/>
    <w:rsid w:val="00D84795"/>
    <w:pPr>
      <w:ind w:left="851" w:hanging="851"/>
    </w:pPr>
  </w:style>
  <w:style w:type="paragraph" w:customStyle="1" w:styleId="tab-sted">
    <w:name w:val="tab-střed"/>
    <w:basedOn w:val="Normln"/>
    <w:next w:val="mezera"/>
    <w:rsid w:val="00D84795"/>
    <w:pPr>
      <w:keepNext/>
      <w:spacing w:before="0" w:line="240" w:lineRule="auto"/>
      <w:ind w:firstLine="0"/>
      <w:jc w:val="center"/>
    </w:pPr>
  </w:style>
  <w:style w:type="paragraph" w:customStyle="1" w:styleId="Tabulka0">
    <w:name w:val="Tabulka"/>
    <w:basedOn w:val="Normlnvlevo"/>
    <w:rsid w:val="00D84795"/>
    <w:pPr>
      <w:spacing w:before="0"/>
      <w:jc w:val="left"/>
    </w:pPr>
  </w:style>
  <w:style w:type="character" w:styleId="Hypertextovodkaz">
    <w:name w:val="Hyperlink"/>
    <w:uiPriority w:val="99"/>
    <w:unhideWhenUsed/>
    <w:rsid w:val="00D84795"/>
    <w:rPr>
      <w:color w:val="0000FF"/>
      <w:u w:val="single"/>
    </w:rPr>
  </w:style>
  <w:style w:type="numbering" w:customStyle="1" w:styleId="Styl1">
    <w:name w:val="Styl1"/>
    <w:uiPriority w:val="99"/>
    <w:rsid w:val="00D84795"/>
    <w:pPr>
      <w:numPr>
        <w:numId w:val="15"/>
      </w:numPr>
    </w:pPr>
  </w:style>
  <w:style w:type="paragraph" w:customStyle="1" w:styleId="Tab-zkratky">
    <w:name w:val="Tab-zkratky"/>
    <w:basedOn w:val="Tabulka0"/>
    <w:rsid w:val="00D84795"/>
  </w:style>
  <w:style w:type="paragraph" w:styleId="Textpoznpodarou">
    <w:name w:val="footnote text"/>
    <w:basedOn w:val="Normln"/>
    <w:link w:val="TextpoznpodarouChar"/>
    <w:uiPriority w:val="99"/>
    <w:rsid w:val="00D84795"/>
    <w:pPr>
      <w:spacing w:line="240" w:lineRule="auto"/>
      <w:ind w:left="284" w:hanging="284"/>
    </w:pPr>
    <w:rPr>
      <w:i/>
    </w:rPr>
  </w:style>
  <w:style w:type="character" w:customStyle="1" w:styleId="TextpoznpodarouChar">
    <w:name w:val="Text pozn. pod čarou Char"/>
    <w:basedOn w:val="Standardnpsmoodstavce"/>
    <w:link w:val="Textpoznpodarou"/>
    <w:uiPriority w:val="99"/>
    <w:rsid w:val="00D84795"/>
    <w:rPr>
      <w:rFonts w:ascii="Arial" w:eastAsia="Times New Roman" w:hAnsi="Arial" w:cs="Times New Roman"/>
      <w:i/>
      <w:sz w:val="20"/>
      <w:szCs w:val="20"/>
      <w:lang w:eastAsia="cs-CZ"/>
    </w:rPr>
  </w:style>
  <w:style w:type="paragraph" w:styleId="Textvysvtlivek">
    <w:name w:val="endnote text"/>
    <w:basedOn w:val="Normln"/>
    <w:link w:val="TextvysvtlivekChar"/>
    <w:rsid w:val="00D84795"/>
  </w:style>
  <w:style w:type="character" w:customStyle="1" w:styleId="TextvysvtlivekChar">
    <w:name w:val="Text vysvětlivek Char"/>
    <w:basedOn w:val="Standardnpsmoodstavce"/>
    <w:link w:val="Textvysvtlivek"/>
    <w:rsid w:val="00D84795"/>
    <w:rPr>
      <w:rFonts w:ascii="Arial" w:eastAsia="Times New Roman" w:hAnsi="Arial" w:cs="Times New Roman"/>
      <w:sz w:val="20"/>
      <w:szCs w:val="20"/>
      <w:lang w:eastAsia="cs-CZ"/>
    </w:rPr>
  </w:style>
  <w:style w:type="paragraph" w:customStyle="1" w:styleId="vet1slo">
    <w:name w:val="výčet 1. (číslo)"/>
    <w:basedOn w:val="Normln"/>
    <w:qFormat/>
    <w:rsid w:val="00D84795"/>
    <w:pPr>
      <w:numPr>
        <w:numId w:val="8"/>
      </w:numPr>
      <w:spacing w:before="0"/>
    </w:pPr>
  </w:style>
  <w:style w:type="paragraph" w:customStyle="1" w:styleId="vet2">
    <w:name w:val="výčet 2"/>
    <w:basedOn w:val="vet1"/>
    <w:rsid w:val="00D84795"/>
    <w:pPr>
      <w:numPr>
        <w:numId w:val="14"/>
      </w:numPr>
      <w:tabs>
        <w:tab w:val="left" w:pos="851"/>
      </w:tabs>
    </w:pPr>
  </w:style>
  <w:style w:type="paragraph" w:customStyle="1" w:styleId="vet3">
    <w:name w:val="výčet 3"/>
    <w:basedOn w:val="vet2"/>
    <w:rsid w:val="00D84795"/>
    <w:pPr>
      <w:numPr>
        <w:numId w:val="9"/>
      </w:numPr>
      <w:tabs>
        <w:tab w:val="clear" w:pos="851"/>
        <w:tab w:val="left" w:pos="1134"/>
      </w:tabs>
    </w:pPr>
  </w:style>
  <w:style w:type="paragraph" w:customStyle="1" w:styleId="vet4">
    <w:name w:val="výčet 4"/>
    <w:basedOn w:val="vet3"/>
    <w:rsid w:val="00D84795"/>
    <w:pPr>
      <w:numPr>
        <w:numId w:val="10"/>
      </w:numPr>
      <w:tabs>
        <w:tab w:val="clear" w:pos="1134"/>
        <w:tab w:val="left" w:pos="1418"/>
      </w:tabs>
    </w:pPr>
  </w:style>
  <w:style w:type="paragraph" w:customStyle="1" w:styleId="vetapsmeno">
    <w:name w:val="výčet a) (písmeno)"/>
    <w:basedOn w:val="vet1"/>
    <w:rsid w:val="00D84795"/>
    <w:pPr>
      <w:numPr>
        <w:numId w:val="11"/>
      </w:numPr>
      <w:spacing w:before="60" w:line="240" w:lineRule="auto"/>
    </w:pPr>
  </w:style>
  <w:style w:type="paragraph" w:customStyle="1" w:styleId="veta-I">
    <w:name w:val="výčet a)-I"/>
    <w:basedOn w:val="vetapsmeno"/>
    <w:rsid w:val="00D84795"/>
    <w:pPr>
      <w:numPr>
        <w:numId w:val="12"/>
      </w:numPr>
      <w:tabs>
        <w:tab w:val="left" w:pos="567"/>
      </w:tabs>
    </w:pPr>
    <w:rPr>
      <w:i/>
    </w:rPr>
  </w:style>
  <w:style w:type="paragraph" w:customStyle="1" w:styleId="vzorec-1">
    <w:name w:val="vzorec-1"/>
    <w:basedOn w:val="Normln"/>
    <w:rsid w:val="00D84795"/>
    <w:pPr>
      <w:tabs>
        <w:tab w:val="center" w:pos="4536"/>
        <w:tab w:val="right" w:pos="9071"/>
      </w:tabs>
      <w:spacing w:after="60"/>
      <w:ind w:firstLine="0"/>
    </w:pPr>
  </w:style>
  <w:style w:type="paragraph" w:customStyle="1" w:styleId="vzorec-2">
    <w:name w:val="vzorec-2"/>
    <w:basedOn w:val="vzorec-1"/>
    <w:rsid w:val="00D84795"/>
    <w:pPr>
      <w:tabs>
        <w:tab w:val="clear" w:pos="4536"/>
        <w:tab w:val="center" w:pos="2835"/>
        <w:tab w:val="center" w:pos="6237"/>
      </w:tabs>
    </w:pPr>
  </w:style>
  <w:style w:type="paragraph" w:customStyle="1" w:styleId="ztoho">
    <w:name w:val="z toho"/>
    <w:basedOn w:val="Tabulka0"/>
    <w:rsid w:val="00D84795"/>
    <w:pPr>
      <w:tabs>
        <w:tab w:val="left" w:pos="567"/>
      </w:tabs>
      <w:ind w:left="567" w:hanging="567"/>
    </w:pPr>
    <w:rPr>
      <w:b/>
    </w:rPr>
  </w:style>
  <w:style w:type="paragraph" w:styleId="Zhlav">
    <w:name w:val="header"/>
    <w:basedOn w:val="Normln"/>
    <w:link w:val="ZhlavChar"/>
    <w:uiPriority w:val="99"/>
    <w:rsid w:val="00D84795"/>
    <w:pPr>
      <w:tabs>
        <w:tab w:val="center" w:pos="9923"/>
      </w:tabs>
      <w:spacing w:before="0"/>
      <w:ind w:left="-851" w:right="-851" w:firstLine="0"/>
    </w:pPr>
  </w:style>
  <w:style w:type="character" w:customStyle="1" w:styleId="ZhlavChar">
    <w:name w:val="Záhlaví Char"/>
    <w:basedOn w:val="Standardnpsmoodstavce"/>
    <w:link w:val="Zhlav"/>
    <w:uiPriority w:val="99"/>
    <w:rsid w:val="00D84795"/>
    <w:rPr>
      <w:rFonts w:ascii="Arial" w:eastAsia="Times New Roman" w:hAnsi="Arial" w:cs="Times New Roman"/>
      <w:sz w:val="20"/>
      <w:szCs w:val="20"/>
      <w:lang w:eastAsia="cs-CZ"/>
    </w:rPr>
  </w:style>
  <w:style w:type="paragraph" w:styleId="Zpat">
    <w:name w:val="footer"/>
    <w:basedOn w:val="Normln"/>
    <w:link w:val="ZpatChar"/>
    <w:uiPriority w:val="99"/>
    <w:rsid w:val="00D84795"/>
    <w:pPr>
      <w:spacing w:before="0"/>
      <w:ind w:left="-851" w:right="-851" w:firstLine="0"/>
      <w:jc w:val="center"/>
    </w:pPr>
    <w:rPr>
      <w:noProof/>
    </w:rPr>
  </w:style>
  <w:style w:type="character" w:customStyle="1" w:styleId="ZpatChar">
    <w:name w:val="Zápatí Char"/>
    <w:basedOn w:val="Standardnpsmoodstavce"/>
    <w:link w:val="Zpat"/>
    <w:uiPriority w:val="99"/>
    <w:rsid w:val="00D84795"/>
    <w:rPr>
      <w:rFonts w:ascii="Arial" w:eastAsia="Times New Roman" w:hAnsi="Arial" w:cs="Times New Roman"/>
      <w:noProof/>
      <w:sz w:val="20"/>
      <w:szCs w:val="20"/>
      <w:lang w:eastAsia="cs-CZ"/>
    </w:rPr>
  </w:style>
  <w:style w:type="character" w:styleId="Znakapoznpodarou">
    <w:name w:val="footnote reference"/>
    <w:uiPriority w:val="99"/>
    <w:rsid w:val="00D84795"/>
    <w:rPr>
      <w:rFonts w:cs="Arial"/>
      <w:i/>
      <w:vertAlign w:val="superscript"/>
    </w:rPr>
  </w:style>
  <w:style w:type="paragraph" w:styleId="Pedmtkomente">
    <w:name w:val="annotation subject"/>
    <w:basedOn w:val="Textkomente"/>
    <w:next w:val="Textkomente"/>
    <w:link w:val="PedmtkomenteChar"/>
    <w:uiPriority w:val="99"/>
    <w:semiHidden/>
    <w:unhideWhenUsed/>
    <w:rsid w:val="00D84795"/>
    <w:rPr>
      <w:b/>
      <w:bCs/>
    </w:rPr>
  </w:style>
  <w:style w:type="character" w:customStyle="1" w:styleId="PedmtkomenteChar">
    <w:name w:val="Předmět komentáře Char"/>
    <w:basedOn w:val="TextkomenteChar"/>
    <w:link w:val="Pedmtkomente"/>
    <w:uiPriority w:val="99"/>
    <w:semiHidden/>
    <w:rsid w:val="00D84795"/>
    <w:rPr>
      <w:rFonts w:ascii="Arial" w:eastAsia="Times New Roman" w:hAnsi="Arial" w:cs="Times New Roman"/>
      <w:b/>
      <w:bCs/>
      <w:sz w:val="20"/>
      <w:szCs w:val="20"/>
      <w:lang w:eastAsia="cs-CZ"/>
    </w:rPr>
  </w:style>
  <w:style w:type="paragraph" w:customStyle="1" w:styleId="UZEI-logo">
    <w:name w:val="UZEI-logo"/>
    <w:basedOn w:val="Normln"/>
    <w:next w:val="Normln"/>
    <w:qFormat/>
    <w:rsid w:val="00D84795"/>
    <w:pPr>
      <w:keepNext/>
      <w:spacing w:before="120" w:line="240" w:lineRule="auto"/>
      <w:ind w:firstLine="0"/>
      <w:jc w:val="center"/>
    </w:pPr>
    <w:rPr>
      <w:b/>
      <w:caps/>
      <w:kern w:val="28"/>
      <w:szCs w:val="24"/>
    </w:rPr>
  </w:style>
  <w:style w:type="paragraph" w:styleId="Bezmezer">
    <w:name w:val="No Spacing"/>
    <w:uiPriority w:val="1"/>
    <w:qFormat/>
    <w:rsid w:val="00D84795"/>
    <w:pPr>
      <w:spacing w:after="0" w:line="240" w:lineRule="auto"/>
      <w:ind w:firstLine="567"/>
      <w:jc w:val="both"/>
    </w:pPr>
    <w:rPr>
      <w:rFonts w:ascii="Arial" w:eastAsia="Times New Roman" w:hAnsi="Arial" w:cs="Arial"/>
      <w:sz w:val="24"/>
      <w:szCs w:val="23"/>
      <w:lang w:eastAsia="cs-CZ"/>
    </w:rPr>
  </w:style>
  <w:style w:type="paragraph" w:styleId="Normlnweb">
    <w:name w:val="Normal (Web)"/>
    <w:basedOn w:val="Normln"/>
    <w:rsid w:val="00D84795"/>
    <w:rPr>
      <w:szCs w:val="24"/>
    </w:rPr>
  </w:style>
  <w:style w:type="paragraph" w:customStyle="1" w:styleId="Norm-ital">
    <w:name w:val="Norm-ital"/>
    <w:basedOn w:val="Norm-Bold"/>
    <w:rsid w:val="00D84795"/>
    <w:rPr>
      <w:b w:val="0"/>
      <w:bCs/>
      <w:i/>
      <w:iCs/>
    </w:rPr>
  </w:style>
  <w:style w:type="paragraph" w:styleId="Podnadpis">
    <w:name w:val="Subtitle"/>
    <w:basedOn w:val="Normln"/>
    <w:next w:val="Normln"/>
    <w:link w:val="PodnadpisChar"/>
    <w:uiPriority w:val="11"/>
    <w:qFormat/>
    <w:rsid w:val="00D84795"/>
    <w:pPr>
      <w:spacing w:after="60"/>
      <w:jc w:val="center"/>
      <w:outlineLvl w:val="1"/>
    </w:pPr>
    <w:rPr>
      <w:szCs w:val="24"/>
    </w:rPr>
  </w:style>
  <w:style w:type="character" w:customStyle="1" w:styleId="PodnadpisChar">
    <w:name w:val="Podnadpis Char"/>
    <w:basedOn w:val="Standardnpsmoodstavce"/>
    <w:link w:val="Podnadpis"/>
    <w:uiPriority w:val="11"/>
    <w:rsid w:val="00D84795"/>
    <w:rPr>
      <w:rFonts w:ascii="Arial" w:eastAsia="Times New Roman" w:hAnsi="Arial" w:cs="Times New Roman"/>
      <w:sz w:val="20"/>
      <w:szCs w:val="24"/>
      <w:lang w:eastAsia="cs-CZ"/>
    </w:rPr>
  </w:style>
  <w:style w:type="character" w:styleId="Zdraznnjemn">
    <w:name w:val="Subtle Emphasis"/>
    <w:uiPriority w:val="19"/>
    <w:qFormat/>
    <w:rsid w:val="00D84795"/>
    <w:rPr>
      <w:i/>
      <w:iCs/>
      <w:color w:val="808080"/>
    </w:rPr>
  </w:style>
  <w:style w:type="character" w:styleId="Zdraznn">
    <w:name w:val="Emphasis"/>
    <w:uiPriority w:val="20"/>
    <w:qFormat/>
    <w:rsid w:val="00D84795"/>
    <w:rPr>
      <w:i/>
      <w:iCs/>
    </w:rPr>
  </w:style>
  <w:style w:type="character" w:styleId="Zdraznnintenzivn">
    <w:name w:val="Intense Emphasis"/>
    <w:uiPriority w:val="21"/>
    <w:qFormat/>
    <w:rsid w:val="00D84795"/>
    <w:rPr>
      <w:b/>
      <w:bCs/>
      <w:i/>
      <w:iCs/>
      <w:color w:val="4F81BD"/>
    </w:rPr>
  </w:style>
  <w:style w:type="character" w:styleId="Siln">
    <w:name w:val="Strong"/>
    <w:uiPriority w:val="22"/>
    <w:qFormat/>
    <w:rsid w:val="00D84795"/>
    <w:rPr>
      <w:b/>
      <w:bCs/>
    </w:rPr>
  </w:style>
  <w:style w:type="paragraph" w:styleId="Citt">
    <w:name w:val="Quote"/>
    <w:basedOn w:val="Normln"/>
    <w:next w:val="Normln"/>
    <w:link w:val="CittChar"/>
    <w:uiPriority w:val="29"/>
    <w:qFormat/>
    <w:rsid w:val="00D84795"/>
    <w:rPr>
      <w:i/>
      <w:iCs/>
      <w:color w:val="000000"/>
    </w:rPr>
  </w:style>
  <w:style w:type="character" w:customStyle="1" w:styleId="CittChar">
    <w:name w:val="Citát Char"/>
    <w:basedOn w:val="Standardnpsmoodstavce"/>
    <w:link w:val="Citt"/>
    <w:uiPriority w:val="29"/>
    <w:rsid w:val="00D84795"/>
    <w:rPr>
      <w:rFonts w:ascii="Arial" w:eastAsia="Times New Roman" w:hAnsi="Arial" w:cs="Times New Roman"/>
      <w:i/>
      <w:iCs/>
      <w:color w:val="000000"/>
      <w:sz w:val="20"/>
      <w:szCs w:val="20"/>
      <w:lang w:eastAsia="cs-CZ"/>
    </w:rPr>
  </w:style>
  <w:style w:type="paragraph" w:styleId="Vrazncitt">
    <w:name w:val="Intense Quote"/>
    <w:basedOn w:val="Normln"/>
    <w:next w:val="Normln"/>
    <w:link w:val="VrazncittChar"/>
    <w:uiPriority w:val="30"/>
    <w:qFormat/>
    <w:rsid w:val="00D84795"/>
    <w:pPr>
      <w:pBdr>
        <w:bottom w:val="single" w:sz="4" w:space="4" w:color="4F81BD"/>
      </w:pBdr>
      <w:spacing w:before="200" w:after="280"/>
      <w:ind w:firstLine="0"/>
    </w:pPr>
    <w:rPr>
      <w:b/>
      <w:bCs/>
      <w:i/>
      <w:iCs/>
      <w:color w:val="4F81BD"/>
    </w:rPr>
  </w:style>
  <w:style w:type="character" w:customStyle="1" w:styleId="VrazncittChar">
    <w:name w:val="Výrazný citát Char"/>
    <w:basedOn w:val="Standardnpsmoodstavce"/>
    <w:link w:val="Vrazncitt"/>
    <w:uiPriority w:val="30"/>
    <w:rsid w:val="00D84795"/>
    <w:rPr>
      <w:rFonts w:ascii="Arial" w:eastAsia="Times New Roman" w:hAnsi="Arial" w:cs="Times New Roman"/>
      <w:b/>
      <w:bCs/>
      <w:i/>
      <w:iCs/>
      <w:color w:val="4F81BD"/>
      <w:sz w:val="20"/>
      <w:szCs w:val="20"/>
      <w:lang w:eastAsia="cs-CZ"/>
    </w:rPr>
  </w:style>
  <w:style w:type="character" w:styleId="Odkazjemn">
    <w:name w:val="Subtle Reference"/>
    <w:uiPriority w:val="31"/>
    <w:qFormat/>
    <w:rsid w:val="00D84795"/>
    <w:rPr>
      <w:smallCaps/>
      <w:color w:val="C0504D"/>
      <w:u w:val="single"/>
    </w:rPr>
  </w:style>
  <w:style w:type="character" w:styleId="Odkazintenzivn">
    <w:name w:val="Intense Reference"/>
    <w:uiPriority w:val="32"/>
    <w:qFormat/>
    <w:rsid w:val="00D84795"/>
    <w:rPr>
      <w:b/>
      <w:bCs/>
      <w:smallCaps/>
      <w:color w:val="C0504D"/>
      <w:spacing w:val="5"/>
      <w:u w:val="single"/>
    </w:rPr>
  </w:style>
  <w:style w:type="paragraph" w:customStyle="1" w:styleId="Tabulkazhl-sl">
    <w:name w:val="Tabulka záhl-sl"/>
    <w:basedOn w:val="Tabulka0"/>
    <w:rsid w:val="00D84795"/>
    <w:pPr>
      <w:jc w:val="center"/>
    </w:pPr>
    <w:rPr>
      <w:b/>
      <w:bCs/>
    </w:rPr>
  </w:style>
  <w:style w:type="paragraph" w:customStyle="1" w:styleId="IVP-nzevvstupu">
    <w:name w:val="IVP - název výstupu"/>
    <w:basedOn w:val="Normln"/>
    <w:next w:val="IVP-slo"/>
    <w:qFormat/>
    <w:rsid w:val="00D84795"/>
    <w:pPr>
      <w:pBdr>
        <w:bottom w:val="single" w:sz="4" w:space="1" w:color="548DD4"/>
      </w:pBdr>
      <w:spacing w:before="2160" w:line="240" w:lineRule="auto"/>
      <w:ind w:firstLine="0"/>
      <w:jc w:val="center"/>
    </w:pPr>
    <w:rPr>
      <w:sz w:val="56"/>
      <w:szCs w:val="56"/>
    </w:rPr>
  </w:style>
  <w:style w:type="paragraph" w:customStyle="1" w:styleId="IVP-slo">
    <w:name w:val="IVP - číslo"/>
    <w:basedOn w:val="Normln"/>
    <w:next w:val="zvrenzprva"/>
    <w:qFormat/>
    <w:rsid w:val="00D84795"/>
    <w:pPr>
      <w:spacing w:before="0" w:line="240" w:lineRule="auto"/>
      <w:ind w:firstLine="0"/>
      <w:jc w:val="left"/>
    </w:pPr>
    <w:rPr>
      <w:szCs w:val="24"/>
    </w:rPr>
  </w:style>
  <w:style w:type="paragraph" w:customStyle="1" w:styleId="zvrenzprva">
    <w:name w:val="závěrečná zpráva"/>
    <w:basedOn w:val="Normln"/>
    <w:next w:val="IVP-odpovdneitel"/>
    <w:qFormat/>
    <w:rsid w:val="00D84795"/>
    <w:pPr>
      <w:spacing w:before="240"/>
      <w:ind w:firstLine="0"/>
      <w:jc w:val="center"/>
    </w:pPr>
  </w:style>
  <w:style w:type="paragraph" w:customStyle="1" w:styleId="IVP-odpovdneitel">
    <w:name w:val="IVP - odpovědný řešitel"/>
    <w:basedOn w:val="Normln"/>
    <w:next w:val="IVP-spolueitel1"/>
    <w:qFormat/>
    <w:rsid w:val="00D84795"/>
    <w:pPr>
      <w:spacing w:before="1800" w:line="240" w:lineRule="auto"/>
      <w:ind w:left="2268" w:hanging="2268"/>
    </w:pPr>
    <w:rPr>
      <w:noProof/>
    </w:rPr>
  </w:style>
  <w:style w:type="paragraph" w:customStyle="1" w:styleId="IVP-spolueitel1">
    <w:name w:val="IVP - spoluřešitel1"/>
    <w:basedOn w:val="Normln"/>
    <w:next w:val="IVP-spolueitel2"/>
    <w:qFormat/>
    <w:rsid w:val="00D84795"/>
    <w:pPr>
      <w:spacing w:before="240" w:line="240" w:lineRule="auto"/>
      <w:ind w:left="2268" w:hanging="2268"/>
    </w:pPr>
  </w:style>
  <w:style w:type="paragraph" w:customStyle="1" w:styleId="IVP-spolueitel2">
    <w:name w:val="IVP - spoluřešitel2"/>
    <w:basedOn w:val="Normln"/>
    <w:qFormat/>
    <w:rsid w:val="00D84795"/>
    <w:pPr>
      <w:spacing w:line="240" w:lineRule="auto"/>
      <w:ind w:left="2268" w:firstLine="0"/>
    </w:pPr>
  </w:style>
  <w:style w:type="paragraph" w:customStyle="1" w:styleId="IVP-datumodevzdn">
    <w:name w:val="IVP - datum odevzdání"/>
    <w:basedOn w:val="Normln"/>
    <w:next w:val="Nadpis1"/>
    <w:qFormat/>
    <w:rsid w:val="00D84795"/>
    <w:pPr>
      <w:spacing w:before="960" w:line="240" w:lineRule="auto"/>
      <w:ind w:firstLine="0"/>
      <w:jc w:val="center"/>
    </w:pPr>
    <w:rPr>
      <w:szCs w:val="24"/>
    </w:rPr>
  </w:style>
  <w:style w:type="paragraph" w:customStyle="1" w:styleId="Lit-bezs">
    <w:name w:val="Lit-bez čís"/>
    <w:basedOn w:val="Normln"/>
    <w:rsid w:val="00D84795"/>
    <w:pPr>
      <w:spacing w:line="240" w:lineRule="auto"/>
      <w:ind w:left="426" w:right="567" w:hanging="426"/>
    </w:pPr>
  </w:style>
  <w:style w:type="paragraph" w:customStyle="1" w:styleId="mezera-sted">
    <w:name w:val="mezera-střed"/>
    <w:basedOn w:val="mezera"/>
    <w:rsid w:val="00D84795"/>
    <w:pPr>
      <w:suppressAutoHyphens/>
      <w:spacing w:before="0"/>
      <w:jc w:val="center"/>
    </w:pPr>
    <w:rPr>
      <w:lang w:eastAsia="ar-SA"/>
    </w:rPr>
  </w:style>
  <w:style w:type="paragraph" w:styleId="Nadpisobsahu">
    <w:name w:val="TOC Heading"/>
    <w:basedOn w:val="Normln"/>
    <w:next w:val="Normln"/>
    <w:uiPriority w:val="39"/>
    <w:unhideWhenUsed/>
    <w:qFormat/>
    <w:rsid w:val="00D84795"/>
    <w:pPr>
      <w:spacing w:before="2400" w:after="480"/>
      <w:ind w:firstLine="0"/>
      <w:jc w:val="left"/>
    </w:pPr>
    <w:rPr>
      <w:b/>
      <w:color w:val="808080"/>
      <w:sz w:val="28"/>
    </w:rPr>
  </w:style>
  <w:style w:type="paragraph" w:customStyle="1" w:styleId="tab-vet1">
    <w:name w:val="tab-výčet1"/>
    <w:basedOn w:val="Normln"/>
    <w:rsid w:val="00D84795"/>
    <w:pPr>
      <w:keepNext/>
      <w:numPr>
        <w:numId w:val="13"/>
      </w:numPr>
      <w:tabs>
        <w:tab w:val="left" w:pos="142"/>
      </w:tabs>
      <w:spacing w:before="0"/>
      <w:jc w:val="left"/>
    </w:pPr>
  </w:style>
  <w:style w:type="paragraph" w:styleId="Revize">
    <w:name w:val="Revision"/>
    <w:hidden/>
    <w:uiPriority w:val="99"/>
    <w:semiHidden/>
    <w:rsid w:val="00D84795"/>
    <w:pPr>
      <w:spacing w:after="0" w:line="240" w:lineRule="auto"/>
    </w:pPr>
    <w:rPr>
      <w:rFonts w:ascii="Arial" w:eastAsia="Times New Roman" w:hAnsi="Arial" w:cs="Times New Roman"/>
      <w:sz w:val="20"/>
      <w:szCs w:val="20"/>
      <w:lang w:eastAsia="cs-CZ"/>
    </w:rPr>
  </w:style>
  <w:style w:type="character" w:styleId="Zstupntext">
    <w:name w:val="Placeholder Text"/>
    <w:basedOn w:val="Standardnpsmoodstavce"/>
    <w:uiPriority w:val="99"/>
    <w:semiHidden/>
    <w:rsid w:val="00D84795"/>
    <w:rPr>
      <w:color w:val="808080"/>
    </w:rPr>
  </w:style>
  <w:style w:type="table" w:customStyle="1" w:styleId="Mkatabulky1">
    <w:name w:val="Mřížka tabulky1"/>
    <w:basedOn w:val="Normlntabulka"/>
    <w:next w:val="Mkatabulky"/>
    <w:uiPriority w:val="59"/>
    <w:rsid w:val="00D84795"/>
    <w:pPr>
      <w:spacing w:after="0" w:line="240" w:lineRule="auto"/>
    </w:pPr>
    <w:rPr>
      <w:rFonts w:ascii="Calibri" w:eastAsia="Times New Roman" w:hAnsi="Calibri" w:cs="Times New Roman"/>
      <w:sz w:val="20"/>
      <w:szCs w:val="20"/>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katabulky2">
    <w:name w:val="Mřížka tabulky2"/>
    <w:basedOn w:val="Normlntabulka"/>
    <w:next w:val="Mkatabulky"/>
    <w:uiPriority w:val="59"/>
    <w:rsid w:val="00D84795"/>
    <w:pPr>
      <w:spacing w:after="0" w:line="240" w:lineRule="auto"/>
    </w:pPr>
    <w:rPr>
      <w:rFonts w:ascii="Calibri" w:eastAsia="Times New Roman" w:hAnsi="Calibri" w:cs="Times New Roman"/>
      <w:sz w:val="20"/>
      <w:szCs w:val="20"/>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seznamu1">
    <w:name w:val="Bez seznamu1"/>
    <w:next w:val="Bezseznamu"/>
    <w:uiPriority w:val="99"/>
    <w:semiHidden/>
    <w:unhideWhenUsed/>
    <w:rsid w:val="00F36A4E"/>
  </w:style>
  <w:style w:type="table" w:customStyle="1" w:styleId="Mkatabulky3">
    <w:name w:val="Mřížka tabulky3"/>
    <w:basedOn w:val="Normlntabulka"/>
    <w:next w:val="Mkatabulky"/>
    <w:uiPriority w:val="59"/>
    <w:rsid w:val="00F36A4E"/>
    <w:pPr>
      <w:spacing w:after="0" w:line="240" w:lineRule="auto"/>
    </w:pPr>
    <w:rPr>
      <w:rFonts w:ascii="Calibri" w:eastAsia="Times New Roman" w:hAnsi="Calibri" w:cs="Times New Roman"/>
      <w:sz w:val="20"/>
      <w:szCs w:val="20"/>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11">
    <w:name w:val="Styl11"/>
    <w:uiPriority w:val="99"/>
    <w:rsid w:val="00F36A4E"/>
    <w:pPr>
      <w:numPr>
        <w:numId w:val="14"/>
      </w:numPr>
    </w:pPr>
  </w:style>
  <w:style w:type="table" w:customStyle="1" w:styleId="Mkatabulky11">
    <w:name w:val="Mřížka tabulky11"/>
    <w:basedOn w:val="Normlntabulka"/>
    <w:next w:val="Mkatabulky"/>
    <w:uiPriority w:val="59"/>
    <w:rsid w:val="00F36A4E"/>
    <w:pPr>
      <w:spacing w:after="0" w:line="240" w:lineRule="auto"/>
    </w:pPr>
    <w:rPr>
      <w:rFonts w:ascii="Calibri" w:eastAsia="Times New Roman" w:hAnsi="Calibri" w:cs="Times New Roman"/>
      <w:sz w:val="20"/>
      <w:szCs w:val="20"/>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katabulky21">
    <w:name w:val="Mřížka tabulky21"/>
    <w:basedOn w:val="Normlntabulka"/>
    <w:next w:val="Mkatabulky"/>
    <w:uiPriority w:val="59"/>
    <w:rsid w:val="00F36A4E"/>
    <w:pPr>
      <w:spacing w:after="0" w:line="240" w:lineRule="auto"/>
    </w:pPr>
    <w:rPr>
      <w:rFonts w:ascii="Calibri" w:eastAsia="Times New Roman" w:hAnsi="Calibri" w:cs="Times New Roman"/>
      <w:sz w:val="20"/>
      <w:szCs w:val="20"/>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seznamu2">
    <w:name w:val="Bez seznamu2"/>
    <w:next w:val="Bezseznamu"/>
    <w:uiPriority w:val="99"/>
    <w:semiHidden/>
    <w:unhideWhenUsed/>
    <w:rsid w:val="00F36A4E"/>
  </w:style>
  <w:style w:type="table" w:customStyle="1" w:styleId="Mkatabulky4">
    <w:name w:val="Mřížka tabulky4"/>
    <w:basedOn w:val="Normlntabulka"/>
    <w:next w:val="Mkatabulky"/>
    <w:uiPriority w:val="59"/>
    <w:rsid w:val="00F36A4E"/>
    <w:pPr>
      <w:spacing w:after="0" w:line="240" w:lineRule="auto"/>
    </w:pPr>
    <w:rPr>
      <w:rFonts w:ascii="Calibri" w:eastAsia="Times New Roman" w:hAnsi="Calibri" w:cs="Times New Roman"/>
      <w:sz w:val="20"/>
      <w:szCs w:val="20"/>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katabulky12">
    <w:name w:val="Mřížka tabulky12"/>
    <w:basedOn w:val="Normlntabulka"/>
    <w:next w:val="Mkatabulky"/>
    <w:uiPriority w:val="59"/>
    <w:rsid w:val="00F36A4E"/>
    <w:pPr>
      <w:spacing w:after="0" w:line="240" w:lineRule="auto"/>
    </w:pPr>
    <w:rPr>
      <w:rFonts w:ascii="Calibri" w:eastAsia="Times New Roman" w:hAnsi="Calibri" w:cs="Times New Roman"/>
      <w:sz w:val="20"/>
      <w:szCs w:val="20"/>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katabulky22">
    <w:name w:val="Mřížka tabulky22"/>
    <w:basedOn w:val="Normlntabulka"/>
    <w:next w:val="Mkatabulky"/>
    <w:uiPriority w:val="59"/>
    <w:rsid w:val="00F36A4E"/>
    <w:pPr>
      <w:spacing w:after="0" w:line="240" w:lineRule="auto"/>
    </w:pPr>
    <w:rPr>
      <w:rFonts w:ascii="Calibri" w:eastAsia="Times New Roman" w:hAnsi="Calibri" w:cs="Times New Roman"/>
      <w:sz w:val="20"/>
      <w:szCs w:val="20"/>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seznamu11">
    <w:name w:val="Bez seznamu11"/>
    <w:next w:val="Bezseznamu"/>
    <w:uiPriority w:val="99"/>
    <w:semiHidden/>
    <w:unhideWhenUsed/>
    <w:rsid w:val="00F36A4E"/>
  </w:style>
  <w:style w:type="table" w:customStyle="1" w:styleId="Mkatabulky31">
    <w:name w:val="Mřížka tabulky31"/>
    <w:basedOn w:val="Normlntabulka"/>
    <w:next w:val="Mkatabulky"/>
    <w:uiPriority w:val="59"/>
    <w:rsid w:val="00F36A4E"/>
    <w:pPr>
      <w:spacing w:after="0" w:line="240" w:lineRule="auto"/>
    </w:pPr>
    <w:rPr>
      <w:rFonts w:ascii="Calibri" w:eastAsia="Times New Roman" w:hAnsi="Calibri" w:cs="Times New Roman"/>
      <w:sz w:val="20"/>
      <w:szCs w:val="20"/>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katabulky111">
    <w:name w:val="Mřížka tabulky111"/>
    <w:basedOn w:val="Normlntabulka"/>
    <w:next w:val="Mkatabulky"/>
    <w:uiPriority w:val="59"/>
    <w:rsid w:val="00F36A4E"/>
    <w:pPr>
      <w:spacing w:after="0" w:line="240" w:lineRule="auto"/>
    </w:pPr>
    <w:rPr>
      <w:rFonts w:ascii="Calibri" w:eastAsia="Times New Roman" w:hAnsi="Calibri" w:cs="Times New Roman"/>
      <w:sz w:val="20"/>
      <w:szCs w:val="20"/>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katabulky211">
    <w:name w:val="Mřížka tabulky211"/>
    <w:basedOn w:val="Normlntabulka"/>
    <w:next w:val="Mkatabulky"/>
    <w:uiPriority w:val="59"/>
    <w:rsid w:val="00F36A4E"/>
    <w:pPr>
      <w:spacing w:after="0" w:line="240" w:lineRule="auto"/>
    </w:pPr>
    <w:rPr>
      <w:rFonts w:ascii="Calibri" w:eastAsia="Times New Roman" w:hAnsi="Calibri" w:cs="Times New Roman"/>
      <w:sz w:val="20"/>
      <w:szCs w:val="20"/>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
    <w:link w:val="ZkladntextChar"/>
    <w:rsid w:val="00F36A4E"/>
    <w:pPr>
      <w:spacing w:before="0" w:line="240" w:lineRule="auto"/>
      <w:ind w:firstLine="0"/>
      <w:jc w:val="left"/>
    </w:pPr>
    <w:rPr>
      <w:rFonts w:ascii="Times New Roman" w:hAnsi="Times New Roman"/>
      <w:b/>
      <w:bCs/>
      <w:sz w:val="24"/>
      <w:szCs w:val="24"/>
    </w:rPr>
  </w:style>
  <w:style w:type="character" w:customStyle="1" w:styleId="ZkladntextChar">
    <w:name w:val="Základní text Char"/>
    <w:basedOn w:val="Standardnpsmoodstavce"/>
    <w:link w:val="Zkladntext"/>
    <w:rsid w:val="00F36A4E"/>
    <w:rPr>
      <w:rFonts w:ascii="Times New Roman" w:eastAsia="Times New Roman" w:hAnsi="Times New Roman" w:cs="Times New Roman"/>
      <w:b/>
      <w:bCs/>
      <w:sz w:val="24"/>
      <w:szCs w:val="24"/>
      <w:lang w:eastAsia="cs-CZ"/>
    </w:rPr>
  </w:style>
  <w:style w:type="paragraph" w:customStyle="1" w:styleId="xl31">
    <w:name w:val="xl31"/>
    <w:basedOn w:val="Normln"/>
    <w:rsid w:val="00F36A4E"/>
    <w:pPr>
      <w:spacing w:before="100" w:after="100" w:line="240" w:lineRule="auto"/>
      <w:ind w:firstLine="0"/>
      <w:jc w:val="left"/>
    </w:pPr>
    <w:rPr>
      <w:rFonts w:cs="Arial"/>
      <w:sz w:val="24"/>
      <w:szCs w:val="24"/>
    </w:rPr>
  </w:style>
  <w:style w:type="paragraph" w:styleId="Zkladntext2">
    <w:name w:val="Body Text 2"/>
    <w:basedOn w:val="Normln"/>
    <w:link w:val="Zkladntext2Char"/>
    <w:rsid w:val="00F36A4E"/>
    <w:pPr>
      <w:spacing w:before="0" w:after="120" w:line="480" w:lineRule="auto"/>
      <w:ind w:firstLine="0"/>
      <w:jc w:val="left"/>
    </w:pPr>
    <w:rPr>
      <w:rFonts w:ascii="Times New Roman" w:hAnsi="Times New Roman"/>
      <w:sz w:val="24"/>
      <w:szCs w:val="24"/>
    </w:rPr>
  </w:style>
  <w:style w:type="character" w:customStyle="1" w:styleId="Zkladntext2Char">
    <w:name w:val="Základní text 2 Char"/>
    <w:basedOn w:val="Standardnpsmoodstavce"/>
    <w:link w:val="Zkladntext2"/>
    <w:rsid w:val="00F36A4E"/>
    <w:rPr>
      <w:rFonts w:ascii="Times New Roman" w:eastAsia="Times New Roman" w:hAnsi="Times New Roman" w:cs="Times New Roman"/>
      <w:sz w:val="24"/>
      <w:szCs w:val="24"/>
      <w:lang w:eastAsia="cs-CZ"/>
    </w:rPr>
  </w:style>
  <w:style w:type="paragraph" w:customStyle="1" w:styleId="slovn">
    <w:name w:val="Číslování"/>
    <w:basedOn w:val="vet1"/>
    <w:rsid w:val="00F36A4E"/>
    <w:pPr>
      <w:widowControl w:val="0"/>
      <w:numPr>
        <w:numId w:val="0"/>
      </w:numPr>
      <w:adjustRightInd w:val="0"/>
      <w:spacing w:before="120" w:line="240" w:lineRule="atLeast"/>
      <w:textAlignment w:val="baseline"/>
    </w:pPr>
    <w:rPr>
      <w:rFonts w:ascii="Times New Roman" w:hAnsi="Times New Roman"/>
      <w:sz w:val="24"/>
      <w:szCs w:val="24"/>
    </w:rPr>
  </w:style>
  <w:style w:type="character" w:customStyle="1" w:styleId="apple-style-span">
    <w:name w:val="apple-style-span"/>
    <w:basedOn w:val="Standardnpsmoodstavce"/>
    <w:rsid w:val="00F36A4E"/>
  </w:style>
  <w:style w:type="paragraph" w:styleId="Nzev">
    <w:name w:val="Title"/>
    <w:aliases w:val="nadpis 2"/>
    <w:basedOn w:val="Normln"/>
    <w:next w:val="Normln"/>
    <w:link w:val="NzevChar"/>
    <w:qFormat/>
    <w:rsid w:val="00F36A4E"/>
    <w:pPr>
      <w:spacing w:before="360" w:after="180" w:line="240" w:lineRule="auto"/>
      <w:ind w:firstLine="0"/>
      <w:jc w:val="left"/>
      <w:outlineLvl w:val="0"/>
    </w:pPr>
    <w:rPr>
      <w:b/>
      <w:bCs/>
      <w:kern w:val="28"/>
      <w:sz w:val="24"/>
      <w:szCs w:val="32"/>
      <w:lang w:val="en-US"/>
    </w:rPr>
  </w:style>
  <w:style w:type="character" w:customStyle="1" w:styleId="NzevChar">
    <w:name w:val="Název Char"/>
    <w:aliases w:val="nadpis 2 Char"/>
    <w:basedOn w:val="Standardnpsmoodstavce"/>
    <w:link w:val="Nzev"/>
    <w:rsid w:val="00F36A4E"/>
    <w:rPr>
      <w:rFonts w:ascii="Arial" w:eastAsia="Times New Roman" w:hAnsi="Arial" w:cs="Times New Roman"/>
      <w:b/>
      <w:bCs/>
      <w:kern w:val="28"/>
      <w:sz w:val="24"/>
      <w:szCs w:val="32"/>
      <w:lang w:val="en-US" w:eastAsia="cs-CZ"/>
    </w:rPr>
  </w:style>
  <w:style w:type="character" w:styleId="slostrnky">
    <w:name w:val="page number"/>
    <w:rsid w:val="00F36A4E"/>
  </w:style>
  <w:style w:type="paragraph" w:customStyle="1" w:styleId="Default">
    <w:name w:val="Default"/>
    <w:rsid w:val="00F36A4E"/>
    <w:pPr>
      <w:autoSpaceDE w:val="0"/>
      <w:autoSpaceDN w:val="0"/>
      <w:adjustRightInd w:val="0"/>
      <w:spacing w:after="0" w:line="240" w:lineRule="auto"/>
    </w:pPr>
    <w:rPr>
      <w:rFonts w:ascii="Times New Roman" w:eastAsia="Times New Roman" w:hAnsi="Times New Roman" w:cs="Times New Roman"/>
      <w:color w:val="000000"/>
      <w:sz w:val="24"/>
      <w:szCs w:val="24"/>
      <w:lang w:eastAsia="cs-CZ"/>
    </w:rPr>
  </w:style>
  <w:style w:type="paragraph" w:customStyle="1" w:styleId="Znaeka">
    <w:name w:val="Znaeka"/>
    <w:basedOn w:val="Normln"/>
    <w:rsid w:val="00F36A4E"/>
    <w:pPr>
      <w:spacing w:before="0" w:after="141" w:line="240" w:lineRule="auto"/>
      <w:ind w:left="838" w:firstLine="0"/>
    </w:pPr>
    <w:rPr>
      <w:rFonts w:ascii="Times New Roman" w:eastAsia="Calibri" w:hAnsi="Times New Roman"/>
      <w:color w:val="000000"/>
      <w:sz w:val="24"/>
      <w:szCs w:val="24"/>
    </w:rPr>
  </w:style>
  <w:style w:type="paragraph" w:styleId="Zkladntextodsazen">
    <w:name w:val="Body Text Indent"/>
    <w:basedOn w:val="Normln"/>
    <w:link w:val="ZkladntextodsazenChar"/>
    <w:rsid w:val="00F36A4E"/>
    <w:pPr>
      <w:spacing w:before="0" w:after="120" w:line="240" w:lineRule="auto"/>
      <w:ind w:left="283" w:firstLine="0"/>
      <w:jc w:val="left"/>
    </w:pPr>
    <w:rPr>
      <w:rFonts w:ascii="Times New Roman" w:hAnsi="Times New Roman"/>
      <w:sz w:val="24"/>
      <w:szCs w:val="24"/>
    </w:rPr>
  </w:style>
  <w:style w:type="character" w:customStyle="1" w:styleId="ZkladntextodsazenChar">
    <w:name w:val="Základní text odsazený Char"/>
    <w:basedOn w:val="Standardnpsmoodstavce"/>
    <w:link w:val="Zkladntextodsazen"/>
    <w:rsid w:val="00F36A4E"/>
    <w:rPr>
      <w:rFonts w:ascii="Times New Roman" w:eastAsia="Times New Roman" w:hAnsi="Times New Roman" w:cs="Times New Roman"/>
      <w:sz w:val="24"/>
      <w:szCs w:val="24"/>
      <w:lang w:eastAsia="cs-CZ"/>
    </w:rPr>
  </w:style>
  <w:style w:type="paragraph" w:customStyle="1" w:styleId="vet-zkrajea">
    <w:name w:val="výčet-zkraje a"/>
    <w:basedOn w:val="Normln"/>
    <w:rsid w:val="00F36A4E"/>
    <w:pPr>
      <w:spacing w:before="0" w:line="240" w:lineRule="auto"/>
      <w:ind w:firstLine="0"/>
      <w:jc w:val="left"/>
    </w:pPr>
    <w:rPr>
      <w:rFonts w:ascii="Times New Roman" w:hAnsi="Times New Roman"/>
      <w:sz w:val="24"/>
      <w:szCs w:val="24"/>
    </w:rPr>
  </w:style>
  <w:style w:type="paragraph" w:styleId="Zkladntext3">
    <w:name w:val="Body Text 3"/>
    <w:basedOn w:val="Normln"/>
    <w:link w:val="Zkladntext3Char"/>
    <w:uiPriority w:val="99"/>
    <w:semiHidden/>
    <w:unhideWhenUsed/>
    <w:rsid w:val="00F36A4E"/>
    <w:pPr>
      <w:spacing w:before="0" w:after="120" w:line="240" w:lineRule="auto"/>
      <w:ind w:firstLine="0"/>
      <w:jc w:val="left"/>
    </w:pPr>
    <w:rPr>
      <w:rFonts w:ascii="Times New Roman" w:hAnsi="Times New Roman"/>
      <w:sz w:val="16"/>
      <w:szCs w:val="16"/>
      <w:lang w:val="en-US"/>
    </w:rPr>
  </w:style>
  <w:style w:type="character" w:customStyle="1" w:styleId="Zkladntext3Char">
    <w:name w:val="Základní text 3 Char"/>
    <w:basedOn w:val="Standardnpsmoodstavce"/>
    <w:link w:val="Zkladntext3"/>
    <w:uiPriority w:val="99"/>
    <w:semiHidden/>
    <w:rsid w:val="00F36A4E"/>
    <w:rPr>
      <w:rFonts w:ascii="Times New Roman" w:eastAsia="Times New Roman" w:hAnsi="Times New Roman" w:cs="Times New Roman"/>
      <w:sz w:val="16"/>
      <w:szCs w:val="16"/>
      <w:lang w:val="en-US" w:eastAsia="cs-CZ"/>
    </w:rPr>
  </w:style>
  <w:style w:type="paragraph" w:customStyle="1" w:styleId="Point0">
    <w:name w:val="Point 0"/>
    <w:basedOn w:val="Normln"/>
    <w:rsid w:val="00F36A4E"/>
    <w:pPr>
      <w:tabs>
        <w:tab w:val="left" w:pos="851"/>
      </w:tabs>
      <w:spacing w:before="120" w:after="120" w:line="240" w:lineRule="auto"/>
      <w:ind w:left="851" w:hanging="851"/>
    </w:pPr>
    <w:rPr>
      <w:rFonts w:ascii="Times New Roman" w:hAnsi="Times New Roman"/>
      <w:sz w:val="24"/>
    </w:rPr>
  </w:style>
  <w:style w:type="paragraph" w:customStyle="1" w:styleId="Statut">
    <w:name w:val="Statut"/>
    <w:basedOn w:val="Normln"/>
    <w:next w:val="Normln"/>
    <w:rsid w:val="00F36A4E"/>
    <w:pPr>
      <w:tabs>
        <w:tab w:val="left" w:pos="851"/>
      </w:tabs>
      <w:spacing w:before="360" w:line="240" w:lineRule="auto"/>
      <w:ind w:firstLine="0"/>
      <w:jc w:val="center"/>
    </w:pPr>
    <w:rPr>
      <w:rFonts w:ascii="Times New Roman" w:hAnsi="Times New Roman"/>
      <w:sz w:val="24"/>
    </w:rPr>
  </w:style>
  <w:style w:type="paragraph" w:customStyle="1" w:styleId="Titrearticle">
    <w:name w:val="Titre article"/>
    <w:basedOn w:val="Normln"/>
    <w:next w:val="Normln"/>
    <w:rsid w:val="00F36A4E"/>
    <w:pPr>
      <w:keepNext/>
      <w:tabs>
        <w:tab w:val="left" w:pos="851"/>
      </w:tabs>
      <w:spacing w:before="360" w:after="120" w:line="240" w:lineRule="auto"/>
      <w:ind w:firstLine="0"/>
      <w:jc w:val="center"/>
    </w:pPr>
    <w:rPr>
      <w:rFonts w:ascii="Times New Roman" w:hAnsi="Times New Roman"/>
      <w:i/>
      <w:sz w:val="24"/>
    </w:rPr>
  </w:style>
  <w:style w:type="paragraph" w:customStyle="1" w:styleId="Titreobjet">
    <w:name w:val="Titre objet"/>
    <w:basedOn w:val="Normln"/>
    <w:next w:val="Statut"/>
    <w:rsid w:val="00F36A4E"/>
    <w:pPr>
      <w:tabs>
        <w:tab w:val="left" w:pos="851"/>
      </w:tabs>
      <w:spacing w:before="360" w:after="360" w:line="240" w:lineRule="auto"/>
      <w:ind w:firstLine="0"/>
      <w:jc w:val="center"/>
    </w:pPr>
    <w:rPr>
      <w:rFonts w:ascii="Times New Roman" w:hAnsi="Times New Roman"/>
      <w:b/>
      <w:sz w:val="24"/>
    </w:rPr>
  </w:style>
  <w:style w:type="paragraph" w:customStyle="1" w:styleId="Text4">
    <w:name w:val="Text 4"/>
    <w:basedOn w:val="Normln"/>
    <w:rsid w:val="00F36A4E"/>
    <w:pPr>
      <w:tabs>
        <w:tab w:val="left" w:pos="2302"/>
      </w:tabs>
      <w:spacing w:before="120" w:after="120" w:line="240" w:lineRule="auto"/>
      <w:ind w:left="1202" w:firstLine="0"/>
    </w:pPr>
    <w:rPr>
      <w:rFonts w:ascii="Times New Roman" w:hAnsi="Times New Roman"/>
      <w:sz w:val="24"/>
      <w:lang w:val="en-GB" w:eastAsia="en-US"/>
    </w:rPr>
  </w:style>
  <w:style w:type="paragraph" w:customStyle="1" w:styleId="osnova2">
    <w:name w:val="osnova2"/>
    <w:basedOn w:val="Normln"/>
    <w:rsid w:val="00F36A4E"/>
    <w:pPr>
      <w:numPr>
        <w:numId w:val="20"/>
      </w:numPr>
      <w:tabs>
        <w:tab w:val="left" w:pos="420"/>
        <w:tab w:val="left" w:pos="2260"/>
        <w:tab w:val="left" w:pos="2680"/>
        <w:tab w:val="left" w:pos="5060"/>
        <w:tab w:val="left" w:pos="5660"/>
        <w:tab w:val="left" w:pos="8880"/>
        <w:tab w:val="left" w:pos="14060"/>
      </w:tabs>
      <w:spacing w:before="120" w:line="240" w:lineRule="auto"/>
      <w:jc w:val="left"/>
    </w:pPr>
    <w:rPr>
      <w:rFonts w:cs="Arial"/>
      <w:b/>
    </w:rPr>
  </w:style>
  <w:style w:type="paragraph" w:customStyle="1" w:styleId="osnova3">
    <w:name w:val="osnova3"/>
    <w:basedOn w:val="Normln"/>
    <w:rsid w:val="00F36A4E"/>
    <w:pPr>
      <w:numPr>
        <w:ilvl w:val="1"/>
        <w:numId w:val="20"/>
      </w:numPr>
      <w:tabs>
        <w:tab w:val="left" w:pos="420"/>
        <w:tab w:val="left" w:pos="2260"/>
        <w:tab w:val="left" w:pos="2680"/>
        <w:tab w:val="left" w:pos="5060"/>
        <w:tab w:val="left" w:pos="5660"/>
        <w:tab w:val="left" w:pos="8880"/>
        <w:tab w:val="left" w:pos="14060"/>
      </w:tabs>
      <w:spacing w:line="240" w:lineRule="auto"/>
      <w:jc w:val="left"/>
    </w:pPr>
    <w:rPr>
      <w:rFonts w:cs="Arial"/>
    </w:rPr>
  </w:style>
  <w:style w:type="character" w:customStyle="1" w:styleId="Znakypropoznmkupodarou">
    <w:name w:val="Znaky pro poznámku pod čarou"/>
    <w:rsid w:val="00F36A4E"/>
    <w:rPr>
      <w:vertAlign w:val="superscript"/>
    </w:rPr>
  </w:style>
  <w:style w:type="character" w:customStyle="1" w:styleId="WW8Num2z1">
    <w:name w:val="WW8Num2z1"/>
    <w:rsid w:val="00F36A4E"/>
    <w:rPr>
      <w:rFonts w:ascii="Arial" w:hAnsi="Arial"/>
      <w:b/>
      <w:i/>
      <w:iCs/>
      <w:sz w:val="22"/>
      <w:szCs w:val="22"/>
    </w:rPr>
  </w:style>
  <w:style w:type="character" w:customStyle="1" w:styleId="h1a1">
    <w:name w:val="h1a1"/>
    <w:basedOn w:val="Standardnpsmoodstavce"/>
    <w:rsid w:val="00F36A4E"/>
    <w:rPr>
      <w:vanish w:val="0"/>
      <w:webHidden w:val="0"/>
      <w:sz w:val="24"/>
      <w:szCs w:val="24"/>
      <w:specVanish w:val="0"/>
    </w:rPr>
  </w:style>
  <w:style w:type="numbering" w:customStyle="1" w:styleId="Bezseznamu3">
    <w:name w:val="Bez seznamu3"/>
    <w:next w:val="Bezseznamu"/>
    <w:uiPriority w:val="99"/>
    <w:semiHidden/>
    <w:unhideWhenUsed/>
    <w:rsid w:val="00F36A4E"/>
  </w:style>
  <w:style w:type="table" w:customStyle="1" w:styleId="Mkatabulky5">
    <w:name w:val="Mřížka tabulky5"/>
    <w:basedOn w:val="Normlntabulka"/>
    <w:next w:val="Mkatabulky"/>
    <w:uiPriority w:val="59"/>
    <w:rsid w:val="00F36A4E"/>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ulkaCharCharCharChar">
    <w:name w:val="tabulka Char Char Char Char"/>
    <w:basedOn w:val="Zkladntext2"/>
    <w:rsid w:val="00F36A4E"/>
    <w:pPr>
      <w:widowControl w:val="0"/>
      <w:numPr>
        <w:ilvl w:val="12"/>
      </w:numPr>
      <w:tabs>
        <w:tab w:val="left" w:pos="-720"/>
      </w:tabs>
      <w:suppressAutoHyphens/>
      <w:spacing w:after="0" w:line="240" w:lineRule="auto"/>
      <w:jc w:val="both"/>
    </w:pPr>
    <w:rPr>
      <w:b/>
      <w:i/>
      <w:iCs/>
      <w:spacing w:val="-3"/>
      <w:sz w:val="22"/>
      <w:szCs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913791">
      <w:bodyDiv w:val="1"/>
      <w:marLeft w:val="0"/>
      <w:marRight w:val="0"/>
      <w:marTop w:val="0"/>
      <w:marBottom w:val="0"/>
      <w:divBdr>
        <w:top w:val="none" w:sz="0" w:space="0" w:color="auto"/>
        <w:left w:val="none" w:sz="0" w:space="0" w:color="auto"/>
        <w:bottom w:val="none" w:sz="0" w:space="0" w:color="auto"/>
        <w:right w:val="none" w:sz="0" w:space="0" w:color="auto"/>
      </w:divBdr>
    </w:div>
    <w:div w:id="1638028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png"/><Relationship Id="rId18" Type="http://schemas.openxmlformats.org/officeDocument/2006/relationships/image" Target="media/image11.emf"/><Relationship Id="rId26" Type="http://schemas.openxmlformats.org/officeDocument/2006/relationships/image" Target="media/image18.emf"/><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3.emf"/><Relationship Id="rId34" Type="http://schemas.openxmlformats.org/officeDocument/2006/relationships/image" Target="media/image26.emf"/><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emf"/><Relationship Id="rId25" Type="http://schemas.openxmlformats.org/officeDocument/2006/relationships/image" Target="media/image17.emf"/><Relationship Id="rId33" Type="http://schemas.openxmlformats.org/officeDocument/2006/relationships/image" Target="media/image25.emf"/><Relationship Id="rId38"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2.emf"/><Relationship Id="rId29" Type="http://schemas.openxmlformats.org/officeDocument/2006/relationships/image" Target="media/image2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emf"/><Relationship Id="rId32" Type="http://schemas.openxmlformats.org/officeDocument/2006/relationships/image" Target="media/image24.emf"/><Relationship Id="rId37" Type="http://schemas.openxmlformats.org/officeDocument/2006/relationships/image" Target="media/image29.emf"/><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image" Target="media/image15.emf"/><Relationship Id="rId28" Type="http://schemas.openxmlformats.org/officeDocument/2006/relationships/image" Target="media/image20.png"/><Relationship Id="rId36" Type="http://schemas.openxmlformats.org/officeDocument/2006/relationships/image" Target="media/image28.emf"/><Relationship Id="rId10" Type="http://schemas.openxmlformats.org/officeDocument/2006/relationships/image" Target="media/image3.emf"/><Relationship Id="rId19" Type="http://schemas.openxmlformats.org/officeDocument/2006/relationships/footer" Target="footer1.xml"/><Relationship Id="rId31" Type="http://schemas.openxmlformats.org/officeDocument/2006/relationships/image" Target="media/image23.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emf"/><Relationship Id="rId22" Type="http://schemas.openxmlformats.org/officeDocument/2006/relationships/image" Target="media/image14.emf"/><Relationship Id="rId27" Type="http://schemas.openxmlformats.org/officeDocument/2006/relationships/image" Target="media/image19.emf"/><Relationship Id="rId30" Type="http://schemas.openxmlformats.org/officeDocument/2006/relationships/image" Target="media/image22.emf"/><Relationship Id="rId35" Type="http://schemas.openxmlformats.org/officeDocument/2006/relationships/image" Target="media/image27.emf"/></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697066-9759-429C-A5D4-00187A96A9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60</Pages>
  <Words>12497</Words>
  <Characters>73739</Characters>
  <Application>Microsoft Office Word</Application>
  <DocSecurity>0</DocSecurity>
  <Lines>614</Lines>
  <Paragraphs>172</Paragraphs>
  <ScaleCrop>false</ScaleCrop>
  <HeadingPairs>
    <vt:vector size="2" baseType="variant">
      <vt:variant>
        <vt:lpstr>Název</vt:lpstr>
      </vt:variant>
      <vt:variant>
        <vt:i4>1</vt:i4>
      </vt:variant>
    </vt:vector>
  </HeadingPairs>
  <TitlesOfParts>
    <vt:vector size="1" baseType="lpstr">
      <vt:lpstr/>
    </vt:vector>
  </TitlesOfParts>
  <Company>UZEI</Company>
  <LinksUpToDate>false</LinksUpToDate>
  <CharactersWithSpaces>86064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Nesňal Zdeněk</dc:creator>
  <cp:lastModifiedBy>Nesňal Zdeněk</cp:lastModifiedBy>
  <cp:revision>5</cp:revision>
  <dcterms:created xsi:type="dcterms:W3CDTF">2016-08-29T15:13:00Z</dcterms:created>
  <dcterms:modified xsi:type="dcterms:W3CDTF">2016-09-07T09:49:00Z</dcterms:modified>
</cp:coreProperties>
</file>