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50CE" w:rsidRPr="0016031E" w:rsidRDefault="009F50CE" w:rsidP="00334D2D">
      <w:pPr>
        <w:jc w:val="both"/>
        <w:rPr>
          <w:rFonts w:ascii="Verdana" w:hAnsi="Verdana" w:cs="Arial"/>
        </w:rPr>
      </w:pPr>
    </w:p>
    <w:p w:rsidR="008A49EB" w:rsidRPr="0016031E" w:rsidRDefault="008A49EB" w:rsidP="00334D2D">
      <w:pPr>
        <w:jc w:val="both"/>
        <w:rPr>
          <w:rFonts w:ascii="Verdana" w:hAnsi="Verdana" w:cs="Arial"/>
        </w:rPr>
      </w:pPr>
    </w:p>
    <w:p w:rsidR="00334D2D" w:rsidRPr="0016031E" w:rsidRDefault="00E318EA" w:rsidP="00334D2D">
      <w:pPr>
        <w:jc w:val="both"/>
        <w:rPr>
          <w:rFonts w:ascii="Verdana" w:hAnsi="Verdana" w:cs="Arial"/>
        </w:rPr>
      </w:pPr>
      <w:r w:rsidRPr="0016031E">
        <w:rPr>
          <w:rFonts w:ascii="Verdana" w:hAnsi="Verdana" w:cs="Arial"/>
        </w:rPr>
        <w:t>oprávněný:</w:t>
      </w:r>
    </w:p>
    <w:p w:rsidR="00334D2D" w:rsidRPr="0016031E" w:rsidRDefault="00334D2D" w:rsidP="00334D2D">
      <w:pPr>
        <w:jc w:val="both"/>
        <w:rPr>
          <w:rFonts w:ascii="Verdana" w:hAnsi="Verdana" w:cs="Arial"/>
          <w:b/>
        </w:rPr>
      </w:pPr>
      <w:r w:rsidRPr="0016031E">
        <w:rPr>
          <w:rFonts w:ascii="Verdana" w:hAnsi="Verdana" w:cs="Arial"/>
          <w:b/>
        </w:rPr>
        <w:t xml:space="preserve">Státní </w:t>
      </w:r>
      <w:r w:rsidR="009864DC" w:rsidRPr="0016031E">
        <w:rPr>
          <w:rFonts w:ascii="Verdana" w:hAnsi="Verdana" w:cs="Arial"/>
          <w:b/>
        </w:rPr>
        <w:t>z</w:t>
      </w:r>
      <w:r w:rsidRPr="0016031E">
        <w:rPr>
          <w:rFonts w:ascii="Verdana" w:hAnsi="Verdana" w:cs="Arial"/>
          <w:b/>
        </w:rPr>
        <w:t xml:space="preserve">emědělský </w:t>
      </w:r>
      <w:r w:rsidR="009864DC" w:rsidRPr="0016031E">
        <w:rPr>
          <w:rFonts w:ascii="Verdana" w:hAnsi="Verdana" w:cs="Arial"/>
          <w:b/>
        </w:rPr>
        <w:t>i</w:t>
      </w:r>
      <w:r w:rsidRPr="0016031E">
        <w:rPr>
          <w:rFonts w:ascii="Verdana" w:hAnsi="Verdana" w:cs="Arial"/>
          <w:b/>
        </w:rPr>
        <w:t xml:space="preserve">ntervenční </w:t>
      </w:r>
      <w:r w:rsidR="009864DC" w:rsidRPr="0016031E">
        <w:rPr>
          <w:rFonts w:ascii="Verdana" w:hAnsi="Verdana" w:cs="Arial"/>
          <w:b/>
        </w:rPr>
        <w:t>f</w:t>
      </w:r>
      <w:r w:rsidRPr="0016031E">
        <w:rPr>
          <w:rFonts w:ascii="Verdana" w:hAnsi="Verdana" w:cs="Arial"/>
          <w:b/>
        </w:rPr>
        <w:t>ond</w:t>
      </w:r>
    </w:p>
    <w:p w:rsidR="00334D2D" w:rsidRPr="0016031E" w:rsidRDefault="00334D2D" w:rsidP="00334D2D">
      <w:pPr>
        <w:jc w:val="both"/>
        <w:rPr>
          <w:rFonts w:ascii="Verdana" w:hAnsi="Verdana" w:cs="Arial"/>
          <w:b/>
        </w:rPr>
      </w:pPr>
      <w:r w:rsidRPr="0016031E">
        <w:rPr>
          <w:rFonts w:ascii="Verdana" w:hAnsi="Verdana" w:cs="Arial"/>
          <w:b/>
        </w:rPr>
        <w:t>se sídlem</w:t>
      </w:r>
    </w:p>
    <w:p w:rsidR="00334D2D" w:rsidRPr="0016031E" w:rsidRDefault="00334D2D" w:rsidP="00334D2D">
      <w:pPr>
        <w:jc w:val="both"/>
        <w:rPr>
          <w:rFonts w:ascii="Verdana" w:hAnsi="Verdana" w:cs="Arial"/>
          <w:b/>
        </w:rPr>
      </w:pPr>
      <w:r w:rsidRPr="0016031E">
        <w:rPr>
          <w:rFonts w:ascii="Verdana" w:hAnsi="Verdana" w:cs="Arial"/>
          <w:b/>
        </w:rPr>
        <w:t>Ve Smečkách 33</w:t>
      </w:r>
    </w:p>
    <w:p w:rsidR="00334D2D" w:rsidRPr="0016031E" w:rsidRDefault="00334D2D" w:rsidP="00334D2D">
      <w:pPr>
        <w:jc w:val="both"/>
        <w:rPr>
          <w:rFonts w:ascii="Verdana" w:hAnsi="Verdana" w:cs="Arial"/>
          <w:b/>
        </w:rPr>
      </w:pPr>
      <w:r w:rsidRPr="0016031E">
        <w:rPr>
          <w:rFonts w:ascii="Verdana" w:hAnsi="Verdana" w:cs="Arial"/>
          <w:b/>
        </w:rPr>
        <w:t>110 00 Praha 1</w:t>
      </w:r>
    </w:p>
    <w:p w:rsidR="000E4BDE" w:rsidRPr="0016031E" w:rsidRDefault="000E4BDE" w:rsidP="00365A3C">
      <w:pPr>
        <w:ind w:right="22"/>
        <w:rPr>
          <w:rFonts w:ascii="Verdana" w:hAnsi="Verdana" w:cs="Arial"/>
        </w:rPr>
      </w:pPr>
    </w:p>
    <w:p w:rsidR="008A49EB" w:rsidRPr="0016031E" w:rsidRDefault="008A49EB" w:rsidP="008A49EB">
      <w:pPr>
        <w:rPr>
          <w:rFonts w:ascii="Verdana" w:hAnsi="Verdana"/>
          <w:b/>
        </w:rPr>
      </w:pPr>
      <w:r w:rsidRPr="0016031E">
        <w:rPr>
          <w:rFonts w:ascii="Verdana" w:hAnsi="Verdana"/>
        </w:rPr>
        <w:t xml:space="preserve">………..(místo a datum vystavení )…….. </w:t>
      </w:r>
      <w:r w:rsidR="0071326E">
        <w:rPr>
          <w:rFonts w:ascii="Verdana" w:hAnsi="Verdana"/>
          <w:b/>
        </w:rPr>
        <w:t xml:space="preserve">[např. </w:t>
      </w:r>
      <w:proofErr w:type="gramStart"/>
      <w:r w:rsidR="0071326E">
        <w:rPr>
          <w:rFonts w:ascii="Verdana" w:hAnsi="Verdana"/>
          <w:b/>
        </w:rPr>
        <w:t>15.8.2015</w:t>
      </w:r>
      <w:proofErr w:type="gramEnd"/>
      <w:r w:rsidRPr="0016031E">
        <w:rPr>
          <w:rFonts w:ascii="Verdana" w:hAnsi="Verdana"/>
          <w:b/>
        </w:rPr>
        <w:t>]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  <w:b/>
        </w:rPr>
      </w:pPr>
      <w:r w:rsidRPr="0016031E">
        <w:rPr>
          <w:rFonts w:ascii="Verdana" w:hAnsi="Verdana"/>
        </w:rPr>
        <w:t xml:space="preserve">Bloková bankovní záruka č. </w:t>
      </w:r>
      <w:proofErr w:type="gramStart"/>
      <w:r w:rsidRPr="0016031E">
        <w:rPr>
          <w:rFonts w:ascii="Verdana" w:hAnsi="Verdana"/>
        </w:rPr>
        <w:t xml:space="preserve">…... </w:t>
      </w:r>
      <w:r w:rsidRPr="0016031E">
        <w:rPr>
          <w:rFonts w:ascii="Verdana" w:hAnsi="Verdana"/>
          <w:b/>
        </w:rPr>
        <w:t>na</w:t>
      </w:r>
      <w:proofErr w:type="gramEnd"/>
      <w:r w:rsidRPr="0016031E">
        <w:rPr>
          <w:rFonts w:ascii="Verdana" w:hAnsi="Verdana"/>
          <w:b/>
        </w:rPr>
        <w:t xml:space="preserve"> …………………………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</w:rPr>
      </w:pPr>
      <w:r w:rsidRPr="0016031E">
        <w:rPr>
          <w:rFonts w:ascii="Verdana" w:hAnsi="Verdana"/>
        </w:rPr>
        <w:t>Dozvídáme se, že</w:t>
      </w:r>
      <w:r w:rsidR="008C5B3D">
        <w:rPr>
          <w:rFonts w:ascii="Verdana" w:hAnsi="Verdana"/>
        </w:rPr>
        <w:t xml:space="preserve"> společnost</w:t>
      </w:r>
      <w:r w:rsidRPr="0016031E">
        <w:rPr>
          <w:rFonts w:ascii="Verdana" w:hAnsi="Verdana"/>
        </w:rPr>
        <w:t xml:space="preserve"> ……</w:t>
      </w:r>
      <w:proofErr w:type="gramStart"/>
      <w:r w:rsidRPr="0016031E">
        <w:rPr>
          <w:rFonts w:ascii="Verdana" w:hAnsi="Verdana"/>
        </w:rPr>
        <w:t>…..(</w:t>
      </w:r>
      <w:r w:rsidRPr="0016031E">
        <w:rPr>
          <w:rFonts w:ascii="Verdana" w:hAnsi="Verdana"/>
          <w:i/>
        </w:rPr>
        <w:t>obchodní</w:t>
      </w:r>
      <w:proofErr w:type="gramEnd"/>
      <w:r w:rsidRPr="0016031E">
        <w:rPr>
          <w:rFonts w:ascii="Verdana" w:hAnsi="Verdana"/>
          <w:i/>
        </w:rPr>
        <w:t xml:space="preserve"> </w:t>
      </w:r>
      <w:r w:rsidR="006E2E3B">
        <w:rPr>
          <w:rFonts w:ascii="Verdana" w:hAnsi="Verdana"/>
          <w:i/>
        </w:rPr>
        <w:t>společnost</w:t>
      </w:r>
      <w:r w:rsidRPr="0016031E">
        <w:rPr>
          <w:rFonts w:ascii="Verdana" w:hAnsi="Verdana"/>
          <w:i/>
        </w:rPr>
        <w:t xml:space="preserve"> nebo jméno a příjmení, sídlo /bydliště, identifikační číslo nebo rodné číslo/datum narození</w:t>
      </w:r>
      <w:r w:rsidRPr="0016031E">
        <w:rPr>
          <w:rFonts w:ascii="Verdana" w:hAnsi="Verdana"/>
        </w:rPr>
        <w:t xml:space="preserve">)………………. (dále jen "Žadatel") Vám bude předkládat žádosti ………………… na ................. </w:t>
      </w:r>
      <w:r w:rsidRPr="0016031E">
        <w:rPr>
          <w:rFonts w:ascii="Verdana" w:hAnsi="Verdana"/>
          <w:i/>
        </w:rPr>
        <w:t xml:space="preserve">(komodita). </w:t>
      </w:r>
      <w:r w:rsidRPr="0016031E">
        <w:rPr>
          <w:rFonts w:ascii="Verdana" w:hAnsi="Verdana"/>
        </w:rPr>
        <w:t>Na základě těchto žádostí budete Žadateli příslušné ………………</w:t>
      </w:r>
      <w:proofErr w:type="gramStart"/>
      <w:r w:rsidRPr="0016031E">
        <w:rPr>
          <w:rFonts w:ascii="Verdana" w:hAnsi="Verdana"/>
        </w:rPr>
        <w:t>…..(dále</w:t>
      </w:r>
      <w:proofErr w:type="gramEnd"/>
      <w:r w:rsidRPr="0016031E">
        <w:rPr>
          <w:rFonts w:ascii="Verdana" w:hAnsi="Verdana"/>
        </w:rPr>
        <w:t xml:space="preserve"> jen "……………..").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595D8A" w:rsidRDefault="00595D8A" w:rsidP="00595D8A">
      <w:pPr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Podle příslušných nařízení EU má žadatel zároveň se žádostí složit záruku ve formě </w:t>
      </w:r>
      <w:r w:rsidRPr="0016031E">
        <w:rPr>
          <w:rFonts w:ascii="Verdana" w:hAnsi="Verdana"/>
        </w:rPr>
        <w:t>blokové bankovní záruky</w:t>
      </w:r>
      <w:r>
        <w:rPr>
          <w:rFonts w:ascii="Verdana" w:hAnsi="Verdana" w:cs="Arial"/>
        </w:rPr>
        <w:t>.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</w:rPr>
      </w:pPr>
      <w:r w:rsidRPr="0016031E">
        <w:rPr>
          <w:rFonts w:ascii="Verdana" w:hAnsi="Verdana"/>
        </w:rPr>
        <w:t>Z příkazu Žadatele, my, ……</w:t>
      </w:r>
      <w:proofErr w:type="gramStart"/>
      <w:r w:rsidRPr="0016031E">
        <w:rPr>
          <w:rFonts w:ascii="Verdana" w:hAnsi="Verdana"/>
        </w:rPr>
        <w:t>….. (</w:t>
      </w:r>
      <w:r w:rsidRPr="0016031E">
        <w:rPr>
          <w:rFonts w:ascii="Verdana" w:hAnsi="Verdana"/>
          <w:i/>
        </w:rPr>
        <w:t>název</w:t>
      </w:r>
      <w:proofErr w:type="gramEnd"/>
      <w:r w:rsidRPr="0016031E">
        <w:rPr>
          <w:rFonts w:ascii="Verdana" w:hAnsi="Verdana"/>
          <w:i/>
        </w:rPr>
        <w:t xml:space="preserve"> a sídlo banky a identifikační číslo</w:t>
      </w:r>
      <w:r w:rsidRPr="0016031E">
        <w:rPr>
          <w:rFonts w:ascii="Verdana" w:hAnsi="Verdana"/>
        </w:rPr>
        <w:t>) …………… přejímáme tímto ve Váš prospěch neodvolatelnou blokovou bankovní záruku (dále jen ”Bloková záruka”) a zavazujeme se vyplatit Vám na Vaši první písemnou výzvu, která musí obsahovat Vaše prohlášení, že Žadatel nesplnil podmínky ……………., a bez jakýchkoliv námitek týkajících se souvisejícího právního vztahu, jakoukoliv částku až do celkové výše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4E407B" w:rsidRDefault="004E407B" w:rsidP="004E407B">
      <w:pPr>
        <w:pStyle w:val="Normlnweb"/>
      </w:pPr>
      <w:r>
        <w:t>CZK …………… (slovy: …………………………………</w:t>
      </w:r>
      <w:proofErr w:type="gramStart"/>
      <w:r>
        <w:t>…) (dále</w:t>
      </w:r>
      <w:proofErr w:type="gramEnd"/>
      <w:r>
        <w:t xml:space="preserve"> jen "zaručená částka") </w:t>
      </w:r>
    </w:p>
    <w:p w:rsidR="008A49EB" w:rsidRPr="0016031E" w:rsidRDefault="008A49EB" w:rsidP="008A49EB">
      <w:pPr>
        <w:jc w:val="both"/>
        <w:rPr>
          <w:rFonts w:ascii="Verdana" w:hAnsi="Verdana"/>
        </w:rPr>
      </w:pPr>
      <w:r w:rsidRPr="0016031E">
        <w:rPr>
          <w:rFonts w:ascii="Verdana" w:hAnsi="Verdana"/>
        </w:rPr>
        <w:t xml:space="preserve">Platbu provedeme do 30 kalendářních dnů od obdržení Vaší písemné výzvy na Váš účet, který uvedete ve výzvě. 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</w:rPr>
      </w:pPr>
      <w:r w:rsidRPr="0016031E">
        <w:rPr>
          <w:rFonts w:ascii="Verdana" w:hAnsi="Verdana"/>
          <w:color w:val="000000"/>
        </w:rPr>
        <w:t>Vaše výzva</w:t>
      </w:r>
      <w:r w:rsidRPr="0016031E">
        <w:rPr>
          <w:rFonts w:ascii="Verdana" w:hAnsi="Verdana"/>
        </w:rPr>
        <w:t xml:space="preserve"> </w:t>
      </w:r>
      <w:r w:rsidRPr="0016031E">
        <w:rPr>
          <w:rFonts w:ascii="Verdana" w:hAnsi="Verdana"/>
          <w:color w:val="000000"/>
        </w:rPr>
        <w:t xml:space="preserve">nám musí být </w:t>
      </w:r>
      <w:r w:rsidR="006E2E3B">
        <w:rPr>
          <w:rFonts w:ascii="Verdana" w:hAnsi="Verdana"/>
          <w:color w:val="000000"/>
        </w:rPr>
        <w:t>doručena</w:t>
      </w:r>
      <w:r w:rsidRPr="0016031E">
        <w:rPr>
          <w:rFonts w:ascii="Verdana" w:hAnsi="Verdana"/>
          <w:color w:val="000000"/>
        </w:rPr>
        <w:t xml:space="preserve"> doporučenou poštou</w:t>
      </w:r>
      <w:r w:rsidR="006E2E3B">
        <w:rPr>
          <w:rFonts w:ascii="Verdana" w:hAnsi="Verdana"/>
          <w:color w:val="000000"/>
        </w:rPr>
        <w:t>,</w:t>
      </w:r>
      <w:r w:rsidRPr="0016031E">
        <w:rPr>
          <w:rFonts w:ascii="Verdana" w:hAnsi="Verdana"/>
          <w:color w:val="000000"/>
        </w:rPr>
        <w:t xml:space="preserve"> kurýrní službou</w:t>
      </w:r>
      <w:r w:rsidR="006E2E3B">
        <w:rPr>
          <w:rFonts w:ascii="Verdana" w:hAnsi="Verdana"/>
          <w:color w:val="000000"/>
        </w:rPr>
        <w:t xml:space="preserve"> nebo osobně</w:t>
      </w:r>
      <w:r w:rsidRPr="0016031E">
        <w:rPr>
          <w:rFonts w:ascii="Verdana" w:hAnsi="Verdana"/>
          <w:color w:val="000000"/>
        </w:rPr>
        <w:t xml:space="preserve"> a musí být podepsána oprávněnými osobami a jejich podpisy musí být ověřeny Vaší bankou.</w:t>
      </w:r>
    </w:p>
    <w:p w:rsidR="008A49EB" w:rsidRPr="0016031E" w:rsidRDefault="008A49EB" w:rsidP="008A49EB">
      <w:pPr>
        <w:jc w:val="both"/>
        <w:rPr>
          <w:rFonts w:ascii="Verdana" w:hAnsi="Verdana"/>
          <w:color w:val="000000"/>
        </w:rPr>
      </w:pPr>
    </w:p>
    <w:p w:rsidR="008A49EB" w:rsidRPr="0016031E" w:rsidRDefault="008A49EB" w:rsidP="008A49EB">
      <w:pPr>
        <w:jc w:val="both"/>
        <w:rPr>
          <w:rFonts w:ascii="Verdana" w:hAnsi="Verdana"/>
          <w:i/>
          <w:color w:val="000000"/>
          <w:u w:val="single"/>
        </w:rPr>
      </w:pPr>
      <w:r w:rsidRPr="0016031E">
        <w:rPr>
          <w:rFonts w:ascii="Verdana" w:hAnsi="Verdana"/>
          <w:color w:val="000000"/>
          <w:u w:val="single"/>
        </w:rPr>
        <w:t>Naše Bloková záruka  zajišťuje  žádosti o  …………………,  podané ode  dne vystavení této  záruční listiny do dne ..................</w:t>
      </w:r>
      <w:r w:rsidRPr="0016031E">
        <w:rPr>
          <w:rFonts w:ascii="Verdana" w:hAnsi="Verdana"/>
          <w:b/>
        </w:rPr>
        <w:t xml:space="preserve"> [</w:t>
      </w:r>
      <w:r w:rsidRPr="0016031E">
        <w:rPr>
          <w:rFonts w:ascii="Verdana" w:hAnsi="Verdana"/>
          <w:b/>
          <w:color w:val="000000"/>
          <w:u w:val="single"/>
        </w:rPr>
        <w:t xml:space="preserve">např. </w:t>
      </w:r>
      <w:proofErr w:type="gramStart"/>
      <w:r w:rsidRPr="0016031E">
        <w:rPr>
          <w:rFonts w:ascii="Verdana" w:hAnsi="Verdana"/>
          <w:b/>
          <w:color w:val="000000"/>
          <w:u w:val="single"/>
        </w:rPr>
        <w:t>15.9.20</w:t>
      </w:r>
      <w:r w:rsidR="0071326E">
        <w:rPr>
          <w:rFonts w:ascii="Verdana" w:hAnsi="Verdana"/>
          <w:b/>
          <w:color w:val="000000"/>
          <w:u w:val="single"/>
        </w:rPr>
        <w:t>15</w:t>
      </w:r>
      <w:proofErr w:type="gramEnd"/>
      <w:r w:rsidRPr="0016031E">
        <w:rPr>
          <w:rFonts w:ascii="Verdana" w:hAnsi="Verdana"/>
          <w:b/>
        </w:rPr>
        <w:t>]</w:t>
      </w:r>
      <w:r w:rsidRPr="0016031E">
        <w:rPr>
          <w:rFonts w:ascii="Verdana" w:hAnsi="Verdana"/>
          <w:color w:val="000000"/>
          <w:u w:val="single"/>
        </w:rPr>
        <w:t xml:space="preserve"> </w:t>
      </w:r>
      <w:r w:rsidRPr="0016031E">
        <w:rPr>
          <w:rFonts w:ascii="Verdana" w:hAnsi="Verdana"/>
          <w:i/>
          <w:color w:val="000000"/>
          <w:u w:val="single"/>
        </w:rPr>
        <w:t>(datum, do kdy je možné podat žádosti o ………….., které budou zajištěny touto bankovní zárukou).</w:t>
      </w:r>
    </w:p>
    <w:p w:rsidR="008A49EB" w:rsidRPr="0016031E" w:rsidRDefault="008A49EB" w:rsidP="008A49EB">
      <w:pPr>
        <w:jc w:val="both"/>
        <w:rPr>
          <w:rFonts w:ascii="Verdana" w:hAnsi="Verdana"/>
          <w:color w:val="000000"/>
          <w:u w:val="single"/>
        </w:rPr>
      </w:pPr>
    </w:p>
    <w:p w:rsidR="008A49EB" w:rsidRPr="0016031E" w:rsidRDefault="008A49EB" w:rsidP="008A49EB">
      <w:pPr>
        <w:tabs>
          <w:tab w:val="left" w:pos="426"/>
        </w:tabs>
        <w:jc w:val="both"/>
        <w:rPr>
          <w:rFonts w:ascii="Verdana" w:hAnsi="Verdana"/>
          <w:color w:val="000000"/>
        </w:rPr>
      </w:pPr>
      <w:r w:rsidRPr="0016031E">
        <w:rPr>
          <w:rFonts w:ascii="Verdana" w:hAnsi="Verdana"/>
          <w:color w:val="000000"/>
        </w:rPr>
        <w:t>Zaručená částka se automaticky snižuje</w:t>
      </w:r>
    </w:p>
    <w:p w:rsidR="008A49EB" w:rsidRPr="0016031E" w:rsidRDefault="008A49EB" w:rsidP="008A49EB">
      <w:pPr>
        <w:numPr>
          <w:ilvl w:val="0"/>
          <w:numId w:val="3"/>
        </w:numPr>
        <w:tabs>
          <w:tab w:val="clear" w:pos="420"/>
          <w:tab w:val="left" w:pos="426"/>
        </w:tabs>
        <w:overflowPunct/>
        <w:adjustRightInd/>
        <w:jc w:val="both"/>
        <w:textAlignment w:val="auto"/>
        <w:rPr>
          <w:rFonts w:ascii="Verdana" w:hAnsi="Verdana"/>
          <w:color w:val="000000"/>
        </w:rPr>
      </w:pPr>
      <w:r w:rsidRPr="0016031E">
        <w:rPr>
          <w:rFonts w:ascii="Verdana" w:hAnsi="Verdana"/>
          <w:color w:val="000000"/>
        </w:rPr>
        <w:t>o jakékoliv úhrady provedené námi jako ručitelem na základě Vaší výzvy, a/nebo</w:t>
      </w:r>
    </w:p>
    <w:p w:rsidR="008A49EB" w:rsidRPr="0016031E" w:rsidRDefault="008A49EB" w:rsidP="008A49EB">
      <w:pPr>
        <w:numPr>
          <w:ilvl w:val="0"/>
          <w:numId w:val="3"/>
        </w:numPr>
        <w:tabs>
          <w:tab w:val="clear" w:pos="420"/>
          <w:tab w:val="left" w:pos="426"/>
        </w:tabs>
        <w:overflowPunct/>
        <w:autoSpaceDE/>
        <w:autoSpaceDN/>
        <w:adjustRightInd/>
        <w:jc w:val="both"/>
        <w:textAlignment w:val="auto"/>
        <w:rPr>
          <w:rFonts w:ascii="Verdana" w:hAnsi="Verdana"/>
          <w:color w:val="000000"/>
        </w:rPr>
      </w:pPr>
      <w:r w:rsidRPr="0016031E">
        <w:rPr>
          <w:rFonts w:ascii="Verdana" w:hAnsi="Verdana" w:cs="Arial"/>
          <w:color w:val="000000"/>
        </w:rPr>
        <w:t xml:space="preserve">o částku uvedenou ve Vašem písemném Pokynu ke snížení zajišťované částky, který nám </w:t>
      </w:r>
      <w:r w:rsidR="006E2E3B">
        <w:rPr>
          <w:rFonts w:ascii="Verdana" w:hAnsi="Verdana" w:cs="Arial"/>
          <w:color w:val="000000"/>
        </w:rPr>
        <w:t>musí být doručen</w:t>
      </w:r>
      <w:r w:rsidRPr="0016031E">
        <w:rPr>
          <w:rFonts w:ascii="Verdana" w:hAnsi="Verdana" w:cs="Arial"/>
          <w:color w:val="000000"/>
        </w:rPr>
        <w:t xml:space="preserve"> doporučenou poštou</w:t>
      </w:r>
      <w:r w:rsidR="006E2E3B">
        <w:rPr>
          <w:rFonts w:ascii="Verdana" w:hAnsi="Verdana" w:cs="Arial"/>
          <w:color w:val="000000"/>
        </w:rPr>
        <w:t>,</w:t>
      </w:r>
      <w:r w:rsidRPr="0016031E">
        <w:rPr>
          <w:rFonts w:ascii="Verdana" w:hAnsi="Verdana" w:cs="Arial"/>
          <w:color w:val="000000"/>
        </w:rPr>
        <w:t xml:space="preserve"> kurýrní službou</w:t>
      </w:r>
      <w:r w:rsidR="006E2E3B">
        <w:rPr>
          <w:rFonts w:ascii="Verdana" w:hAnsi="Verdana" w:cs="Arial"/>
          <w:color w:val="000000"/>
        </w:rPr>
        <w:t xml:space="preserve"> nebo osobně,</w:t>
      </w:r>
      <w:r w:rsidRPr="0016031E">
        <w:rPr>
          <w:rFonts w:ascii="Verdana" w:hAnsi="Verdana" w:cs="Arial"/>
          <w:color w:val="000000"/>
        </w:rPr>
        <w:t xml:space="preserve"> a který musí být podepsán oprávněnými osobami a jejich podpisy musí být ověřeny Vaší bankou.</w:t>
      </w:r>
    </w:p>
    <w:p w:rsidR="008A49EB" w:rsidRPr="0016031E" w:rsidRDefault="008A49EB" w:rsidP="008A49EB">
      <w:pPr>
        <w:tabs>
          <w:tab w:val="left" w:pos="426"/>
        </w:tabs>
        <w:jc w:val="both"/>
        <w:rPr>
          <w:rFonts w:ascii="Verdana" w:hAnsi="Verdana"/>
          <w:color w:val="000000"/>
        </w:rPr>
      </w:pPr>
    </w:p>
    <w:p w:rsidR="008A49EB" w:rsidRPr="0016031E" w:rsidRDefault="008A49EB" w:rsidP="008A49EB">
      <w:pPr>
        <w:tabs>
          <w:tab w:val="left" w:pos="426"/>
        </w:tabs>
        <w:jc w:val="both"/>
        <w:rPr>
          <w:rFonts w:ascii="Verdana" w:hAnsi="Verdana"/>
        </w:rPr>
      </w:pPr>
      <w:r w:rsidRPr="0016031E">
        <w:rPr>
          <w:rFonts w:ascii="Verdana" w:hAnsi="Verdana"/>
        </w:rPr>
        <w:t xml:space="preserve">Tato </w:t>
      </w:r>
      <w:proofErr w:type="gramStart"/>
      <w:r w:rsidRPr="0016031E">
        <w:rPr>
          <w:rFonts w:ascii="Verdana" w:hAnsi="Verdana"/>
        </w:rPr>
        <w:t>Bloková  záruka</w:t>
      </w:r>
      <w:proofErr w:type="gramEnd"/>
      <w:r w:rsidRPr="0016031E">
        <w:rPr>
          <w:rFonts w:ascii="Verdana" w:hAnsi="Verdana"/>
        </w:rPr>
        <w:t xml:space="preserve"> je platná dnem vystavení a  zaniká automaticky</w:t>
      </w:r>
    </w:p>
    <w:p w:rsidR="008A49EB" w:rsidRPr="0016031E" w:rsidRDefault="008A49EB" w:rsidP="008A49EB">
      <w:pPr>
        <w:numPr>
          <w:ilvl w:val="0"/>
          <w:numId w:val="2"/>
        </w:numPr>
        <w:tabs>
          <w:tab w:val="clear" w:pos="360"/>
          <w:tab w:val="left" w:pos="426"/>
        </w:tabs>
        <w:overflowPunct/>
        <w:adjustRightInd/>
        <w:jc w:val="both"/>
        <w:textAlignment w:val="auto"/>
        <w:rPr>
          <w:rFonts w:ascii="Verdana" w:hAnsi="Verdana"/>
        </w:rPr>
      </w:pPr>
      <w:r w:rsidRPr="0016031E">
        <w:rPr>
          <w:rFonts w:ascii="Verdana" w:hAnsi="Verdana"/>
        </w:rPr>
        <w:t>dnem, kdy obdržíme zpět originál této záruční listiny, nebo</w:t>
      </w:r>
    </w:p>
    <w:p w:rsidR="008A49EB" w:rsidRPr="0016031E" w:rsidRDefault="008A49EB" w:rsidP="008A49EB">
      <w:pPr>
        <w:numPr>
          <w:ilvl w:val="0"/>
          <w:numId w:val="2"/>
        </w:numPr>
        <w:tabs>
          <w:tab w:val="clear" w:pos="360"/>
          <w:tab w:val="left" w:pos="426"/>
        </w:tabs>
        <w:overflowPunct/>
        <w:adjustRightInd/>
        <w:jc w:val="both"/>
        <w:textAlignment w:val="auto"/>
        <w:rPr>
          <w:rFonts w:ascii="Verdana" w:hAnsi="Verdana"/>
        </w:rPr>
      </w:pPr>
      <w:r w:rsidRPr="0016031E">
        <w:rPr>
          <w:rFonts w:ascii="Verdana" w:hAnsi="Verdana"/>
        </w:rPr>
        <w:t>vyplacením celé zaručené částky, nebo</w:t>
      </w:r>
    </w:p>
    <w:p w:rsidR="008A49EB" w:rsidRPr="0016031E" w:rsidRDefault="008A49EB" w:rsidP="008A49EB">
      <w:pPr>
        <w:numPr>
          <w:ilvl w:val="0"/>
          <w:numId w:val="2"/>
        </w:numPr>
        <w:tabs>
          <w:tab w:val="clear" w:pos="360"/>
          <w:tab w:val="left" w:pos="426"/>
        </w:tabs>
        <w:overflowPunct/>
        <w:adjustRightInd/>
        <w:ind w:left="426" w:hanging="426"/>
        <w:jc w:val="both"/>
        <w:textAlignment w:val="auto"/>
        <w:rPr>
          <w:rFonts w:ascii="Verdana" w:hAnsi="Verdana"/>
        </w:rPr>
      </w:pPr>
      <w:r w:rsidRPr="0016031E">
        <w:rPr>
          <w:rFonts w:ascii="Verdana" w:hAnsi="Verdana"/>
        </w:rPr>
        <w:t xml:space="preserve">dnem, kdy obdržíme Vaše prohlášení, že tato Bloková záruka je nadále bezpředmětná a že vůči nám nemáte žádné nároky plynoucí z této Blokové záruky, přičemž Vaše prohlášení nám musí být </w:t>
      </w:r>
      <w:r w:rsidR="006E2E3B">
        <w:rPr>
          <w:rFonts w:ascii="Verdana" w:hAnsi="Verdana"/>
        </w:rPr>
        <w:t>doručeno</w:t>
      </w:r>
      <w:r w:rsidRPr="0016031E">
        <w:rPr>
          <w:rFonts w:ascii="Verdana" w:hAnsi="Verdana"/>
        </w:rPr>
        <w:t xml:space="preserve"> doporučenou poštou</w:t>
      </w:r>
      <w:r w:rsidR="006E2E3B">
        <w:rPr>
          <w:rFonts w:ascii="Verdana" w:hAnsi="Verdana"/>
        </w:rPr>
        <w:t>,</w:t>
      </w:r>
      <w:r w:rsidRPr="0016031E">
        <w:rPr>
          <w:rFonts w:ascii="Verdana" w:hAnsi="Verdana"/>
        </w:rPr>
        <w:t xml:space="preserve"> kurýrní službou</w:t>
      </w:r>
      <w:r w:rsidR="006E2E3B">
        <w:rPr>
          <w:rFonts w:ascii="Verdana" w:hAnsi="Verdana"/>
        </w:rPr>
        <w:t xml:space="preserve"> nebo </w:t>
      </w:r>
      <w:proofErr w:type="gramStart"/>
      <w:r w:rsidR="006E2E3B">
        <w:rPr>
          <w:rFonts w:ascii="Verdana" w:hAnsi="Verdana"/>
        </w:rPr>
        <w:t>osobně</w:t>
      </w:r>
      <w:r w:rsidRPr="0016031E">
        <w:rPr>
          <w:rFonts w:ascii="Verdana" w:hAnsi="Verdana"/>
        </w:rPr>
        <w:t xml:space="preserve">  </w:t>
      </w:r>
      <w:r w:rsidRPr="0016031E">
        <w:rPr>
          <w:rFonts w:ascii="Verdana" w:hAnsi="Verdana"/>
          <w:color w:val="000000"/>
        </w:rPr>
        <w:t>a musí</w:t>
      </w:r>
      <w:proofErr w:type="gramEnd"/>
      <w:r w:rsidRPr="0016031E">
        <w:rPr>
          <w:rFonts w:ascii="Verdana" w:hAnsi="Verdana"/>
          <w:color w:val="000000"/>
        </w:rPr>
        <w:t xml:space="preserve"> být podepsáno oprávněnými osobami a jejich podpisy musí být ověřeny Vaší bankou,</w:t>
      </w:r>
      <w:r w:rsidRPr="0016031E">
        <w:rPr>
          <w:rFonts w:ascii="Verdana" w:hAnsi="Verdana"/>
        </w:rPr>
        <w:t xml:space="preserve"> nebo</w:t>
      </w:r>
    </w:p>
    <w:p w:rsidR="008A49EB" w:rsidRPr="0016031E" w:rsidRDefault="008A49EB" w:rsidP="008A49EB">
      <w:pPr>
        <w:numPr>
          <w:ilvl w:val="0"/>
          <w:numId w:val="2"/>
        </w:numPr>
        <w:tabs>
          <w:tab w:val="clear" w:pos="360"/>
          <w:tab w:val="left" w:pos="426"/>
        </w:tabs>
        <w:overflowPunct/>
        <w:adjustRightInd/>
        <w:jc w:val="both"/>
        <w:textAlignment w:val="auto"/>
        <w:rPr>
          <w:rFonts w:ascii="Verdana" w:hAnsi="Verdana"/>
        </w:rPr>
      </w:pPr>
      <w:r w:rsidRPr="0016031E">
        <w:rPr>
          <w:rFonts w:ascii="Verdana" w:hAnsi="Verdana"/>
        </w:rPr>
        <w:t>nejpozději dnem ………</w:t>
      </w:r>
      <w:proofErr w:type="gramStart"/>
      <w:r w:rsidRPr="0016031E">
        <w:rPr>
          <w:rFonts w:ascii="Verdana" w:hAnsi="Verdana"/>
        </w:rPr>
        <w:t>…..</w:t>
      </w:r>
      <w:proofErr w:type="gramEnd"/>
      <w:r w:rsidRPr="0016031E">
        <w:rPr>
          <w:rFonts w:ascii="Verdana" w:hAnsi="Verdana"/>
        </w:rPr>
        <w:t xml:space="preserve"> </w:t>
      </w:r>
    </w:p>
    <w:p w:rsidR="008A49EB" w:rsidRPr="0016031E" w:rsidRDefault="008A49EB" w:rsidP="008A49EB">
      <w:pPr>
        <w:tabs>
          <w:tab w:val="left" w:pos="426"/>
        </w:tabs>
        <w:jc w:val="both"/>
        <w:rPr>
          <w:rFonts w:ascii="Verdana" w:hAnsi="Verdana"/>
        </w:rPr>
      </w:pPr>
      <w:r w:rsidRPr="0016031E">
        <w:rPr>
          <w:rFonts w:ascii="Verdana" w:hAnsi="Verdana"/>
        </w:rPr>
        <w:t>podle toho, která z uvedených skutečností nastane dříve. Vaše případná výzva nám musí být doručena nejpozději ke dni zániku platnosti Blokové záruky, jak uvedeno výše.</w:t>
      </w:r>
    </w:p>
    <w:p w:rsidR="008A49EB" w:rsidRPr="0016031E" w:rsidRDefault="008A49EB" w:rsidP="008A49EB">
      <w:pPr>
        <w:jc w:val="both"/>
        <w:rPr>
          <w:rFonts w:ascii="Verdana" w:hAnsi="Verdana"/>
        </w:rPr>
      </w:pP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  <w:r w:rsidRPr="0016031E">
        <w:rPr>
          <w:rFonts w:ascii="Verdana" w:hAnsi="Verdana"/>
        </w:rPr>
        <w:t xml:space="preserve">Žádáme Vás o vrácení originálu této záruční listiny, jakmile skončí její platnost. Naše </w:t>
      </w:r>
      <w:r w:rsidR="006E2E3B">
        <w:rPr>
          <w:rFonts w:ascii="Verdana" w:hAnsi="Verdana"/>
        </w:rPr>
        <w:t>povinnosti</w:t>
      </w:r>
      <w:r w:rsidRPr="0016031E">
        <w:rPr>
          <w:rFonts w:ascii="Verdana" w:hAnsi="Verdana"/>
        </w:rPr>
        <w:t xml:space="preserve"> z této Blokové záruky zaniknou uplynutím její platnosti, i když nám její originál nebude vrácen.</w:t>
      </w: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  <w:r w:rsidRPr="0016031E">
        <w:rPr>
          <w:rFonts w:ascii="Verdana" w:hAnsi="Verdana"/>
        </w:rPr>
        <w:t>Tato Bloková záruka se řídí českým právem, místní příslušnost soudu je Praha.</w:t>
      </w: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C5B3D" w:rsidP="008A49EB">
      <w:pPr>
        <w:keepNext/>
        <w:keepLines/>
        <w:jc w:val="both"/>
        <w:rPr>
          <w:rFonts w:ascii="Verdana" w:hAnsi="Verdana"/>
        </w:rPr>
      </w:pPr>
      <w:r>
        <w:rPr>
          <w:rFonts w:ascii="Verdana" w:hAnsi="Verdana"/>
        </w:rPr>
        <w:t xml:space="preserve">Právo uplatnit tuto Blokovou záruku a právo na plnění z této Blokové záruky nesmí být postoupena. Právo na plnění z této Blokové záruky nesmí být zastaveno. </w:t>
      </w: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  <w:r w:rsidRPr="0016031E">
        <w:rPr>
          <w:rFonts w:ascii="Verdana" w:hAnsi="Verdana"/>
        </w:rPr>
        <w:t xml:space="preserve">                       (</w:t>
      </w:r>
      <w:r w:rsidRPr="0016031E">
        <w:rPr>
          <w:rFonts w:ascii="Verdana" w:hAnsi="Verdana"/>
          <w:i/>
        </w:rPr>
        <w:t>název banky</w:t>
      </w:r>
      <w:r w:rsidRPr="0016031E">
        <w:rPr>
          <w:rFonts w:ascii="Verdana" w:hAnsi="Verdana"/>
        </w:rPr>
        <w:t>)</w:t>
      </w: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  <w:proofErr w:type="gramStart"/>
      <w:r w:rsidRPr="0016031E">
        <w:rPr>
          <w:rFonts w:ascii="Verdana" w:hAnsi="Verdana"/>
        </w:rPr>
        <w:t xml:space="preserve">podpis                                     </w:t>
      </w:r>
      <w:proofErr w:type="spellStart"/>
      <w:r w:rsidRPr="0016031E">
        <w:rPr>
          <w:rFonts w:ascii="Verdana" w:hAnsi="Verdana"/>
        </w:rPr>
        <w:t>podpis</w:t>
      </w:r>
      <w:proofErr w:type="spellEnd"/>
      <w:proofErr w:type="gramEnd"/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71326E">
      <w:pPr>
        <w:keepNext/>
        <w:keepLines/>
        <w:tabs>
          <w:tab w:val="left" w:pos="6372"/>
        </w:tabs>
        <w:jc w:val="both"/>
        <w:rPr>
          <w:rFonts w:ascii="Verdana" w:hAnsi="Verdana"/>
        </w:rPr>
      </w:pPr>
      <w:r w:rsidRPr="0016031E">
        <w:rPr>
          <w:rFonts w:ascii="Verdana" w:hAnsi="Verdana"/>
        </w:rPr>
        <w:t>__________________________________</w:t>
      </w:r>
      <w:r w:rsidR="0071326E">
        <w:rPr>
          <w:rFonts w:ascii="Verdana" w:hAnsi="Verdana"/>
        </w:rPr>
        <w:tab/>
      </w:r>
    </w:p>
    <w:p w:rsidR="008A49EB" w:rsidRPr="0016031E" w:rsidRDefault="008A49EB" w:rsidP="008A49EB">
      <w:pPr>
        <w:keepNext/>
        <w:keepLines/>
        <w:jc w:val="both"/>
        <w:rPr>
          <w:rFonts w:ascii="Verdana" w:hAnsi="Verdana"/>
          <w:b/>
          <w:i/>
          <w:sz w:val="16"/>
          <w:szCs w:val="16"/>
        </w:rPr>
      </w:pPr>
      <w:r w:rsidRPr="0016031E">
        <w:rPr>
          <w:rFonts w:ascii="Verdana" w:hAnsi="Verdana"/>
          <w:b/>
          <w:i/>
          <w:sz w:val="16"/>
          <w:szCs w:val="16"/>
        </w:rPr>
        <w:t>*) pozn.: nehodící se škrtněte</w:t>
      </w:r>
    </w:p>
    <w:p w:rsidR="008A49EB" w:rsidRPr="0016031E" w:rsidRDefault="008A49EB" w:rsidP="008A49EB">
      <w:pPr>
        <w:keepNext/>
        <w:keepLines/>
        <w:jc w:val="both"/>
        <w:rPr>
          <w:rFonts w:ascii="Verdana" w:hAnsi="Verdana"/>
        </w:rPr>
      </w:pPr>
    </w:p>
    <w:p w:rsidR="008A49EB" w:rsidRPr="0016031E" w:rsidRDefault="008A49EB" w:rsidP="008A49EB">
      <w:pPr>
        <w:jc w:val="both"/>
        <w:rPr>
          <w:rFonts w:ascii="Verdana" w:hAnsi="Verdana"/>
        </w:rPr>
      </w:pPr>
    </w:p>
    <w:sectPr w:rsidR="008A49EB" w:rsidRPr="0016031E" w:rsidSect="0066611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13" w:h="16834" w:code="9"/>
      <w:pgMar w:top="1134" w:right="1134" w:bottom="1134" w:left="1134" w:header="567" w:footer="284" w:gutter="0"/>
      <w:paperSrc w:first="15" w:other="15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350D" w:rsidRDefault="0000350D">
      <w:r>
        <w:separator/>
      </w:r>
    </w:p>
  </w:endnote>
  <w:endnote w:type="continuationSeparator" w:id="0">
    <w:p w:rsidR="0000350D" w:rsidRDefault="00003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5B1" w:rsidRDefault="00CF65B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6111" w:rsidRDefault="004E407B" w:rsidP="00E318EA">
    <w:pPr>
      <w:pStyle w:val="Zpat"/>
      <w:rPr>
        <w:sz w:val="14"/>
      </w:rPr>
    </w:pPr>
    <w:r>
      <w:rPr>
        <w:noProof/>
        <w:sz w:val="14"/>
      </w:rPr>
      <mc:AlternateContent>
        <mc:Choice Requires="wps">
          <w:drawing>
            <wp:anchor distT="4294967295" distB="4294967295" distL="114300" distR="114300" simplePos="0" relativeHeight="25165977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-58421</wp:posOffset>
              </wp:positionV>
              <wp:extent cx="6134100" cy="0"/>
              <wp:effectExtent l="0" t="0" r="19050" b="19050"/>
              <wp:wrapNone/>
              <wp:docPr id="2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4100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3A385F8" id="Line 5" o:spid="_x0000_s1026" style="position:absolute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-4.6pt" to="481.3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BJXEgIAACk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" strokeweight="1.25pt"/>
          </w:pict>
        </mc:Fallback>
      </mc:AlternateContent>
    </w:r>
    <w:r>
      <w:rPr>
        <w:noProof/>
        <w:sz w:val="14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-93980</wp:posOffset>
              </wp:positionH>
              <wp:positionV relativeFrom="paragraph">
                <wp:posOffset>-24765</wp:posOffset>
              </wp:positionV>
              <wp:extent cx="1005840" cy="182880"/>
              <wp:effectExtent l="0" t="0" r="3810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5840" cy="182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18EA" w:rsidRPr="0045455E" w:rsidRDefault="00E318EA" w:rsidP="00E318EA">
                          <w:pPr>
                            <w:rPr>
                              <w:rFonts w:ascii="Verdana" w:hAnsi="Verdana"/>
                              <w:sz w:val="14"/>
                            </w:rPr>
                          </w:pPr>
                          <w:r w:rsidRPr="0045455E">
                            <w:rPr>
                              <w:rFonts w:ascii="Verdana" w:hAnsi="Verdana"/>
                              <w:sz w:val="14"/>
                            </w:rPr>
                            <w:t>S441000</w:t>
                          </w:r>
                          <w:r w:rsidR="008A49EB">
                            <w:rPr>
                              <w:rFonts w:ascii="Verdana" w:hAnsi="Verdana"/>
                              <w:sz w:val="14"/>
                            </w:rPr>
                            <w:t>9</w:t>
                          </w:r>
                          <w:r w:rsidRPr="0045455E">
                            <w:rPr>
                              <w:rFonts w:ascii="Verdana" w:hAnsi="Verdana"/>
                              <w:sz w:val="14"/>
                            </w:rPr>
                            <w:t>.0</w:t>
                          </w:r>
                          <w:r w:rsidR="00364E74">
                            <w:rPr>
                              <w:rFonts w:ascii="Verdana" w:hAnsi="Verdana"/>
                              <w:sz w:val="14"/>
                            </w:rPr>
                            <w:t>2</w:t>
                          </w:r>
                        </w:p>
                        <w:p w:rsidR="00E318EA" w:rsidRDefault="00E318EA" w:rsidP="00E318EA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7.4pt;margin-top:-1.95pt;width:79.2pt;height:14.4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" stroked="f">
              <v:textbox>
                <w:txbxContent>
                  <w:p w:rsidR="00E318EA" w:rsidRPr="0045455E" w:rsidRDefault="00E318EA" w:rsidP="00E318EA">
                    <w:pPr>
                      <w:rPr>
                        <w:rFonts w:ascii="Verdana" w:hAnsi="Verdana"/>
                        <w:sz w:val="14"/>
                      </w:rPr>
                    </w:pPr>
                    <w:r w:rsidRPr="0045455E">
                      <w:rPr>
                        <w:rFonts w:ascii="Verdana" w:hAnsi="Verdana"/>
                        <w:sz w:val="14"/>
                      </w:rPr>
                      <w:t>S441000</w:t>
                    </w:r>
                    <w:r w:rsidR="008A49EB">
                      <w:rPr>
                        <w:rFonts w:ascii="Verdana" w:hAnsi="Verdana"/>
                        <w:sz w:val="14"/>
                      </w:rPr>
                      <w:t>9</w:t>
                    </w:r>
                    <w:r w:rsidRPr="0045455E">
                      <w:rPr>
                        <w:rFonts w:ascii="Verdana" w:hAnsi="Verdana"/>
                        <w:sz w:val="14"/>
                      </w:rPr>
                      <w:t>.0</w:t>
                    </w:r>
                    <w:r w:rsidR="00364E74">
                      <w:rPr>
                        <w:rFonts w:ascii="Verdana" w:hAnsi="Verdana"/>
                        <w:sz w:val="14"/>
                      </w:rPr>
                      <w:t>2</w:t>
                    </w:r>
                  </w:p>
                  <w:p w:rsidR="00E318EA" w:rsidRDefault="00E318EA" w:rsidP="00E318EA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666111" w:rsidRDefault="00666111" w:rsidP="00E318EA">
    <w:pPr>
      <w:pStyle w:val="Zpat"/>
      <w:rPr>
        <w:sz w:val="14"/>
      </w:rPr>
    </w:pPr>
  </w:p>
  <w:p w:rsidR="007B4A42" w:rsidRPr="00666111" w:rsidRDefault="00666111" w:rsidP="00216278">
    <w:pPr>
      <w:pStyle w:val="Zpat"/>
      <w:tabs>
        <w:tab w:val="clear" w:pos="9071"/>
        <w:tab w:val="left" w:pos="1020"/>
      </w:tabs>
    </w:pPr>
    <w:r>
      <w:t>Platí od:</w:t>
    </w:r>
    <w:r w:rsidR="003C19E1">
      <w:tab/>
    </w:r>
    <w:r w:rsidR="00216278">
      <w:tab/>
    </w:r>
    <w:r w:rsidR="00CF65B1">
      <w:t>Verze 6</w:t>
    </w:r>
    <w:r>
      <w:tab/>
      <w:t xml:space="preserve">                                        Strana </w:t>
    </w:r>
    <w:r w:rsidR="007553CF">
      <w:rPr>
        <w:rStyle w:val="slostrnky"/>
      </w:rPr>
      <w:fldChar w:fldCharType="begin"/>
    </w:r>
    <w:r>
      <w:rPr>
        <w:rStyle w:val="slostrnky"/>
      </w:rPr>
      <w:instrText xml:space="preserve"> PAGE </w:instrText>
    </w:r>
    <w:r w:rsidR="007553CF">
      <w:rPr>
        <w:rStyle w:val="slostrnky"/>
      </w:rPr>
      <w:fldChar w:fldCharType="separate"/>
    </w:r>
    <w:r w:rsidR="0093336F">
      <w:rPr>
        <w:rStyle w:val="slostrnky"/>
        <w:noProof/>
      </w:rPr>
      <w:t>1</w:t>
    </w:r>
    <w:r w:rsidR="007553CF">
      <w:rPr>
        <w:rStyle w:val="slostrnky"/>
      </w:rPr>
      <w:fldChar w:fldCharType="end"/>
    </w:r>
    <w:r>
      <w:rPr>
        <w:rStyle w:val="slostrnky"/>
      </w:rPr>
      <w:t xml:space="preserve"> (celkem </w:t>
    </w:r>
    <w:r w:rsidR="007553CF"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 w:rsidR="007553CF">
      <w:rPr>
        <w:rStyle w:val="slostrnky"/>
      </w:rPr>
      <w:fldChar w:fldCharType="separate"/>
    </w:r>
    <w:r w:rsidR="0093336F">
      <w:rPr>
        <w:rStyle w:val="slostrnky"/>
        <w:noProof/>
      </w:rPr>
      <w:t>2</w:t>
    </w:r>
    <w:r w:rsidR="007553CF">
      <w:rPr>
        <w:rStyle w:val="slostrnky"/>
      </w:rPr>
      <w:fldChar w:fldCharType="end"/>
    </w:r>
    <w:r>
      <w:rPr>
        <w:rStyle w:val="slostrnky"/>
      </w:rPr>
      <w:t>)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5B1" w:rsidRDefault="00CF65B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350D" w:rsidRDefault="0000350D">
      <w:r>
        <w:separator/>
      </w:r>
    </w:p>
  </w:footnote>
  <w:footnote w:type="continuationSeparator" w:id="0">
    <w:p w:rsidR="0000350D" w:rsidRDefault="000035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5B1" w:rsidRDefault="00CF65B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1F2D" w:rsidRDefault="000966A2" w:rsidP="00BA1F2D">
    <w:pPr>
      <w:pStyle w:val="Zhlav"/>
      <w:jc w:val="center"/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5464810</wp:posOffset>
          </wp:positionH>
          <wp:positionV relativeFrom="paragraph">
            <wp:posOffset>-13970</wp:posOffset>
          </wp:positionV>
          <wp:extent cx="651510" cy="431800"/>
          <wp:effectExtent l="0" t="0" r="0" b="6350"/>
          <wp:wrapTight wrapText="bothSides">
            <wp:wrapPolygon edited="0">
              <wp:start x="0" y="0"/>
              <wp:lineTo x="0" y="20965"/>
              <wp:lineTo x="20842" y="20965"/>
              <wp:lineTo x="20842" y="0"/>
              <wp:lineTo x="0" y="0"/>
            </wp:wrapPolygon>
          </wp:wrapTight>
          <wp:docPr id="5" name="obrázek 3" descr="LOGO 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E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1510" cy="431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-21590</wp:posOffset>
          </wp:positionH>
          <wp:positionV relativeFrom="paragraph">
            <wp:posOffset>-13970</wp:posOffset>
          </wp:positionV>
          <wp:extent cx="1619885" cy="425450"/>
          <wp:effectExtent l="0" t="0" r="0" b="0"/>
          <wp:wrapTopAndBottom/>
          <wp:docPr id="4" name="obrázek 2" descr="logo sz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sz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885" cy="425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BA1F2D" w:rsidRPr="00BA1F2D" w:rsidRDefault="00BA1F2D" w:rsidP="00BA1F2D">
    <w:pPr>
      <w:pStyle w:val="Zhlav"/>
      <w:jc w:val="center"/>
      <w:rPr>
        <w:b/>
        <w:sz w:val="24"/>
        <w:szCs w:val="24"/>
      </w:rPr>
    </w:pPr>
    <w:r>
      <w:rPr>
        <w:b/>
        <w:sz w:val="24"/>
        <w:szCs w:val="24"/>
      </w:rPr>
      <w:t>S4410.02</w:t>
    </w:r>
  </w:p>
  <w:p w:rsidR="00BA1F2D" w:rsidRDefault="004E407B" w:rsidP="00BA1F2D">
    <w:pPr>
      <w:pStyle w:val="Zhlav"/>
      <w:jc w:val="cent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>
              <wp:simplePos x="0" y="0"/>
              <wp:positionH relativeFrom="column">
                <wp:posOffset>16510</wp:posOffset>
              </wp:positionH>
              <wp:positionV relativeFrom="paragraph">
                <wp:posOffset>146684</wp:posOffset>
              </wp:positionV>
              <wp:extent cx="6057900" cy="0"/>
              <wp:effectExtent l="0" t="0" r="19050" b="19050"/>
              <wp:wrapNone/>
              <wp:docPr id="3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C0BCFE4" id="Line 4" o:spid="_x0000_s1026" style="position:absolute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3pt,11.55pt" to="478.3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lC6EgIAACk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" strokeweight="1.25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5B1" w:rsidRDefault="00CF65B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0A36F67E"/>
    <w:lvl w:ilvl="0">
      <w:numFmt w:val="bullet"/>
      <w:lvlText w:val="*"/>
      <w:lvlJc w:val="left"/>
    </w:lvl>
  </w:abstractNum>
  <w:abstractNum w:abstractNumId="1" w15:restartNumberingAfterBreak="0">
    <w:nsid w:val="51DC3D5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E25277"/>
    <w:multiLevelType w:val="hybridMultilevel"/>
    <w:tmpl w:val="B6046148"/>
    <w:lvl w:ilvl="0" w:tplc="CFBAC94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0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44F5"/>
    <w:rsid w:val="00003268"/>
    <w:rsid w:val="0000350D"/>
    <w:rsid w:val="00004185"/>
    <w:rsid w:val="00006030"/>
    <w:rsid w:val="000151FB"/>
    <w:rsid w:val="00044456"/>
    <w:rsid w:val="00044771"/>
    <w:rsid w:val="00056F55"/>
    <w:rsid w:val="00061088"/>
    <w:rsid w:val="0006772C"/>
    <w:rsid w:val="00067D4D"/>
    <w:rsid w:val="000966A2"/>
    <w:rsid w:val="000C74B9"/>
    <w:rsid w:val="000E4BDE"/>
    <w:rsid w:val="00111BAA"/>
    <w:rsid w:val="001502D0"/>
    <w:rsid w:val="0016031E"/>
    <w:rsid w:val="001B742F"/>
    <w:rsid w:val="001B7D63"/>
    <w:rsid w:val="001E543B"/>
    <w:rsid w:val="001F382C"/>
    <w:rsid w:val="001F3AAE"/>
    <w:rsid w:val="00210522"/>
    <w:rsid w:val="0021272B"/>
    <w:rsid w:val="00215BC9"/>
    <w:rsid w:val="00216278"/>
    <w:rsid w:val="002346CE"/>
    <w:rsid w:val="002512EB"/>
    <w:rsid w:val="00261CD3"/>
    <w:rsid w:val="002773D1"/>
    <w:rsid w:val="002A5E05"/>
    <w:rsid w:val="002C1CD6"/>
    <w:rsid w:val="00334D2D"/>
    <w:rsid w:val="00364E74"/>
    <w:rsid w:val="00365A3C"/>
    <w:rsid w:val="00370430"/>
    <w:rsid w:val="003A6E47"/>
    <w:rsid w:val="003B7D5E"/>
    <w:rsid w:val="003C19E1"/>
    <w:rsid w:val="003E2E1D"/>
    <w:rsid w:val="003F6B3A"/>
    <w:rsid w:val="004356F5"/>
    <w:rsid w:val="0045455E"/>
    <w:rsid w:val="0048198E"/>
    <w:rsid w:val="00484F57"/>
    <w:rsid w:val="00487506"/>
    <w:rsid w:val="004A3B32"/>
    <w:rsid w:val="004A4755"/>
    <w:rsid w:val="004B46A2"/>
    <w:rsid w:val="004E407B"/>
    <w:rsid w:val="005700FA"/>
    <w:rsid w:val="005947DE"/>
    <w:rsid w:val="00595D8A"/>
    <w:rsid w:val="005A1FF6"/>
    <w:rsid w:val="005B1EB4"/>
    <w:rsid w:val="005E0862"/>
    <w:rsid w:val="005F4D75"/>
    <w:rsid w:val="005F74C3"/>
    <w:rsid w:val="00601A94"/>
    <w:rsid w:val="006178DD"/>
    <w:rsid w:val="00624A4F"/>
    <w:rsid w:val="00666111"/>
    <w:rsid w:val="00673704"/>
    <w:rsid w:val="00675CE2"/>
    <w:rsid w:val="00691B5D"/>
    <w:rsid w:val="006B2118"/>
    <w:rsid w:val="006B5B8F"/>
    <w:rsid w:val="006D76ED"/>
    <w:rsid w:val="006E2E3B"/>
    <w:rsid w:val="006E696D"/>
    <w:rsid w:val="006F4ACE"/>
    <w:rsid w:val="00703D6C"/>
    <w:rsid w:val="00706276"/>
    <w:rsid w:val="0071326E"/>
    <w:rsid w:val="00721A3E"/>
    <w:rsid w:val="00746931"/>
    <w:rsid w:val="007553CF"/>
    <w:rsid w:val="007629A1"/>
    <w:rsid w:val="00786F6A"/>
    <w:rsid w:val="007909A4"/>
    <w:rsid w:val="007B4A42"/>
    <w:rsid w:val="007C0DD0"/>
    <w:rsid w:val="007D7DA8"/>
    <w:rsid w:val="007E7BC8"/>
    <w:rsid w:val="008239DD"/>
    <w:rsid w:val="0082419A"/>
    <w:rsid w:val="00860664"/>
    <w:rsid w:val="008A49EB"/>
    <w:rsid w:val="008B2A74"/>
    <w:rsid w:val="008B4D41"/>
    <w:rsid w:val="008C5B3D"/>
    <w:rsid w:val="008D2FC1"/>
    <w:rsid w:val="008F0C49"/>
    <w:rsid w:val="00903C90"/>
    <w:rsid w:val="00916490"/>
    <w:rsid w:val="009220E4"/>
    <w:rsid w:val="009262CC"/>
    <w:rsid w:val="00931FA7"/>
    <w:rsid w:val="0093336F"/>
    <w:rsid w:val="00953954"/>
    <w:rsid w:val="009613FA"/>
    <w:rsid w:val="00962AE7"/>
    <w:rsid w:val="009662CB"/>
    <w:rsid w:val="009864DC"/>
    <w:rsid w:val="009A26F6"/>
    <w:rsid w:val="009A43D2"/>
    <w:rsid w:val="009F50CE"/>
    <w:rsid w:val="00A2227D"/>
    <w:rsid w:val="00A22905"/>
    <w:rsid w:val="00A52005"/>
    <w:rsid w:val="00A663CC"/>
    <w:rsid w:val="00AB55C4"/>
    <w:rsid w:val="00AD3648"/>
    <w:rsid w:val="00AF463D"/>
    <w:rsid w:val="00AF69A9"/>
    <w:rsid w:val="00B27C9A"/>
    <w:rsid w:val="00B51B7C"/>
    <w:rsid w:val="00B61E3D"/>
    <w:rsid w:val="00B74E3A"/>
    <w:rsid w:val="00B7634D"/>
    <w:rsid w:val="00B80604"/>
    <w:rsid w:val="00B83D18"/>
    <w:rsid w:val="00B967EE"/>
    <w:rsid w:val="00BA1F2D"/>
    <w:rsid w:val="00BA2008"/>
    <w:rsid w:val="00BA68BC"/>
    <w:rsid w:val="00C25C90"/>
    <w:rsid w:val="00C417B5"/>
    <w:rsid w:val="00C5082D"/>
    <w:rsid w:val="00C55C44"/>
    <w:rsid w:val="00C65A95"/>
    <w:rsid w:val="00C8027B"/>
    <w:rsid w:val="00CC5499"/>
    <w:rsid w:val="00CE3B6F"/>
    <w:rsid w:val="00CE3EC7"/>
    <w:rsid w:val="00CF0C86"/>
    <w:rsid w:val="00CF65B1"/>
    <w:rsid w:val="00D020D3"/>
    <w:rsid w:val="00D136BE"/>
    <w:rsid w:val="00D208A0"/>
    <w:rsid w:val="00D41739"/>
    <w:rsid w:val="00D771C1"/>
    <w:rsid w:val="00D80189"/>
    <w:rsid w:val="00D95C17"/>
    <w:rsid w:val="00DC11DC"/>
    <w:rsid w:val="00DC5A7B"/>
    <w:rsid w:val="00DD5DE6"/>
    <w:rsid w:val="00DE1BAD"/>
    <w:rsid w:val="00DE3541"/>
    <w:rsid w:val="00DE6BA0"/>
    <w:rsid w:val="00E02178"/>
    <w:rsid w:val="00E02224"/>
    <w:rsid w:val="00E073CA"/>
    <w:rsid w:val="00E318EA"/>
    <w:rsid w:val="00E37170"/>
    <w:rsid w:val="00E4577C"/>
    <w:rsid w:val="00E63FB3"/>
    <w:rsid w:val="00E738A5"/>
    <w:rsid w:val="00E744F5"/>
    <w:rsid w:val="00E87225"/>
    <w:rsid w:val="00E94E5E"/>
    <w:rsid w:val="00EA3D4A"/>
    <w:rsid w:val="00EA7988"/>
    <w:rsid w:val="00F110F6"/>
    <w:rsid w:val="00F208A0"/>
    <w:rsid w:val="00F3360D"/>
    <w:rsid w:val="00F47BBB"/>
    <w:rsid w:val="00F57154"/>
    <w:rsid w:val="00F575DE"/>
    <w:rsid w:val="00F61462"/>
    <w:rsid w:val="00F9644E"/>
    <w:rsid w:val="00FD368A"/>
    <w:rsid w:val="00FF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79CD4384-FBE6-43A2-9AEA-B0380D38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</w:rPr>
  </w:style>
  <w:style w:type="paragraph" w:styleId="Nadpis1">
    <w:name w:val="heading 1"/>
    <w:basedOn w:val="Normln"/>
    <w:next w:val="Normln"/>
    <w:qFormat/>
    <w:pPr>
      <w:spacing w:before="240" w:after="120"/>
      <w:outlineLvl w:val="0"/>
    </w:pPr>
    <w:rPr>
      <w:b/>
      <w:i/>
      <w:sz w:val="32"/>
    </w:rPr>
  </w:style>
  <w:style w:type="paragraph" w:styleId="Nadpis2">
    <w:name w:val="heading 2"/>
    <w:basedOn w:val="Normln"/>
    <w:next w:val="Normln"/>
    <w:qFormat/>
    <w:pPr>
      <w:spacing w:before="120"/>
      <w:outlineLvl w:val="1"/>
    </w:pPr>
    <w:rPr>
      <w:b/>
      <w:i/>
      <w:sz w:val="24"/>
    </w:rPr>
  </w:style>
  <w:style w:type="paragraph" w:styleId="Nadpis3">
    <w:name w:val="heading 3"/>
    <w:basedOn w:val="Normln"/>
    <w:next w:val="Normln"/>
    <w:qFormat/>
    <w:pPr>
      <w:outlineLvl w:val="2"/>
    </w:pPr>
    <w:rPr>
      <w:b/>
      <w:i/>
    </w:rPr>
  </w:style>
  <w:style w:type="paragraph" w:styleId="Nadpis4">
    <w:name w:val="heading 4"/>
    <w:basedOn w:val="Normln"/>
    <w:next w:val="Normlnodsazen"/>
    <w:qFormat/>
    <w:pPr>
      <w:ind w:left="283"/>
      <w:outlineLvl w:val="3"/>
    </w:pPr>
    <w:rPr>
      <w:rFonts w:ascii="Times New Roman" w:hAnsi="Times New Roman"/>
      <w:sz w:val="24"/>
      <w:u w:val="single"/>
    </w:rPr>
  </w:style>
  <w:style w:type="paragraph" w:styleId="Nadpis5">
    <w:name w:val="heading 5"/>
    <w:basedOn w:val="Normln"/>
    <w:next w:val="Normlnodsazen"/>
    <w:qFormat/>
    <w:pPr>
      <w:ind w:left="567"/>
      <w:outlineLvl w:val="4"/>
    </w:pPr>
    <w:rPr>
      <w:rFonts w:ascii="Times New Roman" w:hAnsi="Times New Roman"/>
      <w:b/>
    </w:rPr>
  </w:style>
  <w:style w:type="paragraph" w:styleId="Nadpis6">
    <w:name w:val="heading 6"/>
    <w:basedOn w:val="Normln"/>
    <w:next w:val="Normlnodsazen"/>
    <w:qFormat/>
    <w:pPr>
      <w:ind w:left="567"/>
      <w:outlineLvl w:val="5"/>
    </w:pPr>
    <w:rPr>
      <w:rFonts w:ascii="Times New Roman" w:hAnsi="Times New Roman"/>
      <w:u w:val="single"/>
    </w:rPr>
  </w:style>
  <w:style w:type="paragraph" w:styleId="Nadpis7">
    <w:name w:val="heading 7"/>
    <w:basedOn w:val="Normln"/>
    <w:next w:val="Normlnodsazen"/>
    <w:qFormat/>
    <w:pPr>
      <w:ind w:left="567"/>
      <w:outlineLvl w:val="6"/>
    </w:pPr>
    <w:rPr>
      <w:rFonts w:ascii="Times New Roman" w:hAnsi="Times New Roman"/>
      <w:i/>
    </w:rPr>
  </w:style>
  <w:style w:type="paragraph" w:styleId="Nadpis8">
    <w:name w:val="heading 8"/>
    <w:basedOn w:val="Normln"/>
    <w:next w:val="Normlnodsazen"/>
    <w:qFormat/>
    <w:pPr>
      <w:ind w:left="567"/>
      <w:outlineLvl w:val="7"/>
    </w:pPr>
    <w:rPr>
      <w:rFonts w:ascii="Times New Roman" w:hAnsi="Times New Roman"/>
      <w:i/>
    </w:rPr>
  </w:style>
  <w:style w:type="paragraph" w:styleId="Nadpis9">
    <w:name w:val="heading 9"/>
    <w:basedOn w:val="Normln"/>
    <w:next w:val="Normlnodsazen"/>
    <w:qFormat/>
    <w:pPr>
      <w:ind w:left="567"/>
      <w:outlineLvl w:val="8"/>
    </w:pPr>
    <w:rPr>
      <w:rFonts w:ascii="Times New Roman" w:hAnsi="Times New Roman"/>
      <w:i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odsazen">
    <w:name w:val="Normal Indent"/>
    <w:basedOn w:val="Normln"/>
    <w:pPr>
      <w:ind w:left="567"/>
    </w:pPr>
  </w:style>
  <w:style w:type="character" w:styleId="Odkaznavysvtlivky">
    <w:name w:val="endnote reference"/>
    <w:basedOn w:val="Standardnpsmoodstavce"/>
    <w:semiHidden/>
    <w:rPr>
      <w:vertAlign w:val="superscript"/>
    </w:rPr>
  </w:style>
  <w:style w:type="paragraph" w:styleId="Zpat">
    <w:name w:val="footer"/>
    <w:basedOn w:val="Normln"/>
    <w:pPr>
      <w:tabs>
        <w:tab w:val="center" w:pos="4819"/>
        <w:tab w:val="right" w:pos="9071"/>
      </w:tabs>
    </w:pPr>
  </w:style>
  <w:style w:type="paragraph" w:styleId="Zhlav">
    <w:name w:val="header"/>
    <w:basedOn w:val="Normln"/>
    <w:pPr>
      <w:tabs>
        <w:tab w:val="center" w:pos="4819"/>
        <w:tab w:val="right" w:pos="9071"/>
      </w:tabs>
    </w:pPr>
  </w:style>
  <w:style w:type="character" w:styleId="Znakapoznpodarou">
    <w:name w:val="footnote reference"/>
    <w:basedOn w:val="Standardnpsmoodstavce"/>
    <w:semiHidden/>
    <w:rPr>
      <w:position w:val="6"/>
      <w:sz w:val="16"/>
    </w:rPr>
  </w:style>
  <w:style w:type="paragraph" w:styleId="Textpoznpodarou">
    <w:name w:val="footnote text"/>
    <w:basedOn w:val="Normln"/>
    <w:semiHidden/>
  </w:style>
  <w:style w:type="character" w:styleId="slostrnky">
    <w:name w:val="page number"/>
    <w:basedOn w:val="Standardnpsmoodstavce"/>
    <w:rsid w:val="00666111"/>
  </w:style>
  <w:style w:type="paragraph" w:styleId="Textbubliny">
    <w:name w:val="Balloon Text"/>
    <w:basedOn w:val="Normln"/>
    <w:link w:val="TextbublinyChar"/>
    <w:rsid w:val="000966A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66A2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E407B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2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3800\3830\Texty%20bankovn&#237;ch%20z&#225;ruk%20-%20vzory\SZIF\Jednor&#225;zov&#225;%20z&#225;ruka\SZIF-Model%20jednor&#225;zov&#225;%20z&#225;ruka_v&#253;vozn&#237;%20licence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SZIF-Model jednorázová záruka_vývozní licence.dot</Template>
  <TotalTime>0</TotalTime>
  <Pages>1</Pages>
  <Words>476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Zárucní listina</vt:lpstr>
    </vt:vector>
  </TitlesOfParts>
  <Company>Státní zemědělský intervenční fond</Company>
  <LinksUpToDate>false</LinksUpToDate>
  <CharactersWithSpaces>3284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Zárucní listina</dc:title>
  <dc:creator>Čechová Jindřiška</dc:creator>
  <cp:lastModifiedBy>Zemanová Anežka</cp:lastModifiedBy>
  <cp:revision>1</cp:revision>
  <cp:lastPrinted>2007-06-07T10:00:00Z</cp:lastPrinted>
  <dcterms:created xsi:type="dcterms:W3CDTF">2016-12-02T12:31:00Z</dcterms:created>
  <dcterms:modified xsi:type="dcterms:W3CDTF">2016-12-02T12:31:00Z</dcterms:modified>
</cp:coreProperties>
</file>